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35300" w:rsidRPr="00F41899" w:rsidRDefault="006C6FF5" w:rsidP="00E05236">
      <w:pPr>
        <w:ind w:left="432" w:right="-176"/>
        <w:jc w:val="right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-291465</wp:posOffset>
                </wp:positionV>
                <wp:extent cx="1706245" cy="969645"/>
                <wp:effectExtent l="6985" t="13335" r="10795" b="762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9696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7F1" w:rsidRDefault="00FC07F1" w:rsidP="00FC07F1">
                            <w:pPr>
                              <w:ind w:right="-188"/>
                            </w:pPr>
                            <w:r w:rsidRPr="00FC07F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9710" cy="814374"/>
                                  <wp:effectExtent l="19050" t="0" r="0" b="0"/>
                                  <wp:docPr id="12" name="Picture 1" descr="D:\DATA\Documents\Grizanka\Seminari Karieren Centar CO 27 3 2019\PhD Forum 2019 24 05 2019\Logos\Logo-150-BAS-1200x65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ATA\Documents\Grizanka\Seminari Karieren Centar CO 27 3 2019\PhD Forum 2019 24 05 2019\Logos\Logo-150-BAS-1200x65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710" cy="814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00.3pt;margin-top:-22.95pt;width:134.35pt;height:7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" fillcolor="#d6e3bc [1302]" strokecolor="#d6e3bc [1302]">
                <v:textbox>
                  <w:txbxContent>
                    <w:p w:rsidR="00FC07F1" w:rsidRDefault="00FC07F1" w:rsidP="00FC07F1">
                      <w:pPr>
                        <w:ind w:right="-188"/>
                      </w:pPr>
                      <w:r w:rsidRPr="00FC07F1">
                        <w:rPr>
                          <w:noProof/>
                        </w:rPr>
                        <w:drawing>
                          <wp:inline distT="0" distB="0" distL="0" distR="0">
                            <wp:extent cx="1489710" cy="814374"/>
                            <wp:effectExtent l="19050" t="0" r="0" b="0"/>
                            <wp:docPr id="12" name="Picture 1" descr="D:\DATA\Documents\Grizanka\Seminari Karieren Centar CO 27 3 2019\PhD Forum 2019 24 05 2019\Logos\Logo-150-BAS-1200x65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ATA\Documents\Grizanka\Seminari Karieren Centar CO 27 3 2019\PhD Forum 2019 24 05 2019\Logos\Logo-150-BAS-1200x65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710" cy="814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C07F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-243840</wp:posOffset>
            </wp:positionV>
            <wp:extent cx="585470" cy="792480"/>
            <wp:effectExtent l="19050" t="0" r="5080" b="0"/>
            <wp:wrapNone/>
            <wp:docPr id="1028" name="Picture 4" descr="http://phd.cl.bas.bg/torc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hd.cl.bas.bg/torch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5" t="14745" r="24651" b="17288"/>
                    <a:stretch/>
                  </pic:blipFill>
                  <pic:spPr bwMode="auto">
                    <a:xfrm>
                      <a:off x="0" y="0"/>
                      <a:ext cx="585470" cy="792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-120015</wp:posOffset>
                </wp:positionV>
                <wp:extent cx="4277360" cy="631190"/>
                <wp:effectExtent l="0" t="0" r="0" b="0"/>
                <wp:wrapNone/>
                <wp:docPr id="7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236" w:rsidRDefault="00C1205D" w:rsidP="001353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</w:pPr>
                            <w:r w:rsidRPr="0078719F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>ЦЕНТЪР ЗА ОБУЧЕНИЕ</w:t>
                            </w:r>
                            <w:r w:rsidR="00E05236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 xml:space="preserve"> </w:t>
                            </w:r>
                            <w:r w:rsidRPr="0078719F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 xml:space="preserve"> </w:t>
                            </w:r>
                          </w:p>
                          <w:p w:rsidR="00C1205D" w:rsidRPr="0078719F" w:rsidRDefault="00C1205D" w:rsidP="001353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78719F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>Б</w:t>
                            </w:r>
                            <w:r w:rsidR="00E05236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>ЪЛГАРСКА АКАДЕМИЯ НА НАУКИТЕ</w:t>
                            </w:r>
                          </w:p>
                        </w:txbxContent>
                      </wps:txbx>
                      <wps:bodyPr rot="0" vert="horz" wrap="none" lIns="95770" tIns="47887" rIns="95770" bIns="47887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7" style="position:absolute;left:0;text-align:left;margin-left:63.5pt;margin-top:-9.45pt;width:336.8pt;height:49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" filled="f" stroked="f">
                <v:textbox style="mso-fit-shape-to-text:t" inset="2.66028mm,1.3302mm,2.66028mm,1.3302mm">
                  <w:txbxContent>
                    <w:p w:rsidR="00E05236" w:rsidRDefault="00C1205D" w:rsidP="001353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</w:pPr>
                      <w:r w:rsidRPr="0078719F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>ЦЕНТЪР ЗА ОБУЧЕНИЕ</w:t>
                      </w:r>
                      <w:r w:rsidR="00E05236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 xml:space="preserve"> </w:t>
                      </w:r>
                      <w:r w:rsidRPr="0078719F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 xml:space="preserve"> </w:t>
                      </w:r>
                    </w:p>
                    <w:p w:rsidR="00C1205D" w:rsidRPr="0078719F" w:rsidRDefault="00C1205D" w:rsidP="001353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78719F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>Б</w:t>
                      </w:r>
                      <w:r w:rsidR="00E05236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>ЪЛГАРСКА АКАДЕМИЯ НА НАУКИТЕ</w:t>
                      </w:r>
                    </w:p>
                  </w:txbxContent>
                </v:textbox>
              </v:rect>
            </w:pict>
          </mc:Fallback>
        </mc:AlternateContent>
      </w:r>
      <w:r w:rsidR="00E96D6F" w:rsidRPr="00F4189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2790967</wp:posOffset>
            </wp:positionH>
            <wp:positionV relativeFrom="paragraph">
              <wp:posOffset>7328849</wp:posOffset>
            </wp:positionV>
            <wp:extent cx="1125940" cy="1330656"/>
            <wp:effectExtent l="0" t="0" r="0" b="0"/>
            <wp:wrapNone/>
            <wp:docPr id="10" name="Картина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52530" t="43806" r="22916" b="15898"/>
                    <a:stretch/>
                  </pic:blipFill>
                  <pic:spPr bwMode="auto">
                    <a:xfrm>
                      <a:off x="0" y="0"/>
                      <a:ext cx="1125863" cy="133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05236">
        <w:rPr>
          <w:lang w:val="bg-BG"/>
        </w:rPr>
        <w:tab/>
        <w:t xml:space="preserve">                      </w:t>
      </w:r>
    </w:p>
    <w:p w:rsidR="00FC07F1" w:rsidRPr="00FC07F1" w:rsidRDefault="006C6FF5" w:rsidP="00FC07F1">
      <w:pPr>
        <w:pStyle w:val="NormalWeb"/>
        <w:spacing w:before="0" w:beforeAutospacing="0" w:after="0" w:afterAutospacing="0"/>
        <w:jc w:val="center"/>
        <w:rPr>
          <w:rFonts w:asciiTheme="majorHAnsi" w:eastAsia="+mn-ea" w:hAnsiTheme="majorHAnsi" w:cs="+mn-cs"/>
          <w:b/>
          <w:color w:val="C00000"/>
          <w:kern w:val="24"/>
          <w:sz w:val="32"/>
          <w:szCs w:val="32"/>
          <w:lang w:val="bg-BG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458469</wp:posOffset>
                </wp:positionV>
                <wp:extent cx="7649210" cy="0"/>
                <wp:effectExtent l="38100" t="38100" r="66040" b="9525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4921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3.6pt,36.1pt" to="548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" strokecolor="windowText" strokeweight="2pt">
                <v:stroke dashstyle="3 1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C07F1">
        <w:rPr>
          <w:rFonts w:asciiTheme="majorHAnsi" w:eastAsia="+mn-ea" w:hAnsiTheme="majorHAnsi" w:cs="+mn-cs"/>
          <w:b/>
          <w:color w:val="C00000"/>
          <w:kern w:val="24"/>
          <w:sz w:val="32"/>
          <w:szCs w:val="32"/>
        </w:rPr>
        <w:t xml:space="preserve"> </w:t>
      </w:r>
    </w:p>
    <w:p w:rsidR="00E90B92" w:rsidRDefault="006C6FF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8376920</wp:posOffset>
                </wp:positionV>
                <wp:extent cx="1577340" cy="495300"/>
                <wp:effectExtent l="13970" t="13335" r="8890" b="571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81" w:rsidRDefault="004A6981" w:rsidP="00426984">
                            <w:pPr>
                              <w:tabs>
                                <w:tab w:val="left" w:pos="1134"/>
                              </w:tabs>
                            </w:pPr>
                            <w:r w:rsidRPr="004A698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6705" cy="410383"/>
                                  <wp:effectExtent l="19050" t="0" r="0" b="0"/>
                                  <wp:docPr id="6" name="Picture 2" descr="D:\DATA\Documents\Grizanka\Seminari Karieren Centar CO 28 05 2019\PhD Forum 2019 28 05 2019\Logos\EU flag-Erasmus+_vect_POS [B&amp;W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DATA\Documents\Grizanka\Seminari Karieren Centar CO 28 05 2019\PhD Forum 2019 28 05 2019\Logos\EU flag-Erasmus+_vect_POS [B&amp;W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6705" cy="410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173.6pt;margin-top:659.6pt;width:124.2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">
                <v:textbox>
                  <w:txbxContent>
                    <w:p w:rsidR="004A6981" w:rsidRDefault="004A6981" w:rsidP="00426984">
                      <w:pPr>
                        <w:tabs>
                          <w:tab w:val="left" w:pos="1134"/>
                        </w:tabs>
                      </w:pPr>
                      <w:r w:rsidRPr="004A6981">
                        <w:rPr>
                          <w:noProof/>
                        </w:rPr>
                        <w:drawing>
                          <wp:inline distT="0" distB="0" distL="0" distR="0">
                            <wp:extent cx="1436705" cy="410383"/>
                            <wp:effectExtent l="19050" t="0" r="0" b="0"/>
                            <wp:docPr id="6" name="Picture 2" descr="D:\DATA\Documents\Grizanka\Seminari Karieren Centar CO 28 05 2019\PhD Forum 2019 28 05 2019\Logos\EU flag-Erasmus+_vect_POS [B&amp;W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DATA\Documents\Grizanka\Seminari Karieren Centar CO 28 05 2019\PhD Forum 2019 28 05 2019\Logos\EU flag-Erasmus+_vect_POS [B&amp;W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6705" cy="410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528320</wp:posOffset>
                </wp:positionV>
                <wp:extent cx="6217920" cy="7330440"/>
                <wp:effectExtent l="0" t="3810" r="3810" b="0"/>
                <wp:wrapNone/>
                <wp:docPr id="3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3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F64" w:rsidRPr="00581F64" w:rsidRDefault="00581F64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66777F" w:rsidRPr="0066777F" w:rsidRDefault="0066777F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lang w:val="bg-BG"/>
                              </w:rPr>
                            </w:pPr>
                            <w:r w:rsidRPr="0066777F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lang w:val="bg-BG"/>
                              </w:rPr>
                              <w:t>П О К А Н А</w:t>
                            </w:r>
                          </w:p>
                          <w:p w:rsidR="0066777F" w:rsidRPr="0049287B" w:rsidRDefault="0066777F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:rsidR="0066777F" w:rsidRPr="0066777F" w:rsidRDefault="0066777F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</w:pPr>
                            <w:r w:rsidRPr="0066777F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>за участие във</w:t>
                            </w:r>
                          </w:p>
                          <w:p w:rsidR="0066777F" w:rsidRDefault="0066777F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C1205D" w:rsidRPr="0078719F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  <w:t>Втори и</w:t>
                            </w:r>
                            <w:r w:rsidR="00C1205D" w:rsidRPr="0078719F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  <w:t xml:space="preserve">нтердисциплинарен </w:t>
                            </w:r>
                          </w:p>
                          <w:p w:rsidR="00C1205D" w:rsidRDefault="00C1205D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  <w:r w:rsidRPr="0078719F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  <w:t xml:space="preserve"> докторантски форум</w:t>
                            </w:r>
                          </w:p>
                          <w:p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</w:pPr>
                          </w:p>
                          <w:p w:rsidR="00FC07F1" w:rsidRDefault="0066777F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</w:pPr>
                            <w:r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>посветен на</w:t>
                            </w:r>
                            <w:r w:rsidR="00FC07F1" w:rsidRPr="00FC07F1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 xml:space="preserve"> 150</w:t>
                            </w:r>
                            <w:r w:rsidR="00FC07F1" w:rsidRPr="00FC07F1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vertAlign w:val="superscript"/>
                                <w:lang w:val="bg-BG"/>
                              </w:rPr>
                              <w:t>та</w:t>
                            </w:r>
                            <w:r w:rsidR="00FC07F1" w:rsidRPr="00FC07F1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 xml:space="preserve"> годишнина на </w:t>
                            </w:r>
                          </w:p>
                          <w:p w:rsidR="00FC07F1" w:rsidRP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</w:pPr>
                            <w:r w:rsidRPr="00FC07F1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 xml:space="preserve">Българската академия на науките </w:t>
                            </w:r>
                          </w:p>
                          <w:p w:rsidR="00FC07F1" w:rsidRPr="00581F64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color w:val="C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FC07F1" w:rsidRPr="00E14FC9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</w:rPr>
                              <w:t>29</w:t>
                            </w: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-</w:t>
                            </w: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</w:rPr>
                              <w:t>31</w:t>
                            </w: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 xml:space="preserve"> август 2019</w:t>
                            </w:r>
                            <w:r w:rsidR="00E14FC9"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г</w:t>
                            </w:r>
                            <w:r w:rsid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.</w:t>
                            </w: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 xml:space="preserve"> </w:t>
                            </w:r>
                          </w:p>
                          <w:p w:rsidR="00FC07F1" w:rsidRPr="00E14FC9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/>
                                <w:lang w:val="bg-BG"/>
                              </w:rPr>
                            </w:pP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хотел „С</w:t>
                            </w:r>
                            <w:r w:rsidR="004874EB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а</w:t>
                            </w: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моков”, Боровец</w:t>
                            </w:r>
                            <w:r w:rsidRPr="00E14FC9">
                              <w:rPr>
                                <w:rFonts w:asciiTheme="majorHAnsi" w:eastAsia="+mn-ea" w:hAnsiTheme="majorHAnsi" w:cs="+mn-cs"/>
                                <w:b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81F64" w:rsidRPr="00581F64" w:rsidRDefault="00581F64" w:rsidP="0049287B">
                            <w:pPr>
                              <w:spacing w:before="80" w:after="80" w:line="240" w:lineRule="auto"/>
                              <w:ind w:right="-91"/>
                              <w:jc w:val="both"/>
                              <w:rPr>
                                <w:rFonts w:ascii="Cambria" w:eastAsia="Calibri" w:hAnsi="Cambria" w:cs="Arial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581F64" w:rsidRDefault="00D51140" w:rsidP="00581F64">
                            <w:pPr>
                              <w:spacing w:before="80" w:after="80" w:line="240" w:lineRule="auto"/>
                              <w:ind w:right="-91"/>
                              <w:jc w:val="both"/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Форумът е предназначен за докторанти, които се намират на различен етап от </w:t>
                            </w:r>
                            <w:r w:rsidR="004C0D9C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своето научно и кариерно развитие</w:t>
                            </w:r>
                            <w:r w:rsidR="00A04663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. </w:t>
                            </w:r>
                          </w:p>
                          <w:p w:rsidR="00581F64" w:rsidRDefault="00581F64" w:rsidP="00581F64">
                            <w:pPr>
                              <w:spacing w:before="80" w:after="80" w:line="240" w:lineRule="auto"/>
                              <w:ind w:right="-91"/>
                              <w:jc w:val="both"/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</w:pPr>
                          </w:p>
                          <w:p w:rsidR="00D51140" w:rsidRDefault="009A6386" w:rsidP="00581F64">
                            <w:pPr>
                              <w:spacing w:before="80" w:after="80" w:line="240" w:lineRule="auto"/>
                              <w:ind w:right="-91"/>
                              <w:jc w:val="both"/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С</w:t>
                            </w:r>
                            <w:r w:rsidR="00A04663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ъбитието</w:t>
                            </w:r>
                            <w:r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 има за цел </w:t>
                            </w:r>
                            <w:r w:rsidR="00A04663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да предостави на младите хора възможност да </w:t>
                            </w:r>
                            <w:r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споделят</w:t>
                            </w:r>
                            <w:r w:rsidR="00A04663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 своите научни идеи</w:t>
                            </w:r>
                            <w:r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, д</w:t>
                            </w:r>
                            <w:r w:rsidR="00A04663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а насърчи</w:t>
                            </w:r>
                            <w:r w:rsidR="00D51140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 интердисциплинарното мислене</w:t>
                            </w:r>
                            <w:r w:rsidR="00A04663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, да подпомогне </w:t>
                            </w:r>
                            <w:r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обмена на </w:t>
                            </w:r>
                            <w:r w:rsidR="00763AE1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научно знание</w:t>
                            </w:r>
                            <w:r w:rsidR="00FC53D0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,</w:t>
                            </w:r>
                            <w:r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 xml:space="preserve"> комуникацията с колеги и утвърдени учени</w:t>
                            </w:r>
                            <w:r w:rsidR="00D51140" w:rsidRPr="00581F64"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.</w:t>
                            </w:r>
                          </w:p>
                          <w:p w:rsidR="00581F64" w:rsidRDefault="00581F64" w:rsidP="00581F64">
                            <w:pPr>
                              <w:spacing w:before="80" w:after="80" w:line="240" w:lineRule="auto"/>
                              <w:ind w:right="-91"/>
                              <w:jc w:val="both"/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</w:pPr>
                          </w:p>
                          <w:p w:rsidR="00D51140" w:rsidRDefault="00581F64" w:rsidP="00426984">
                            <w:pPr>
                              <w:tabs>
                                <w:tab w:val="left" w:pos="2552"/>
                                <w:tab w:val="left" w:pos="4678"/>
                                <w:tab w:val="left" w:pos="7371"/>
                              </w:tabs>
                              <w:spacing w:before="80" w:after="80" w:line="240" w:lineRule="auto"/>
                              <w:ind w:right="-91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sz w:val="32"/>
                                <w:szCs w:val="32"/>
                                <w:lang w:val="bg-BG"/>
                              </w:rPr>
                              <w:t>Очакваме Вашето активно участие!</w:t>
                            </w:r>
                          </w:p>
                          <w:p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FC07F1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bg-BG"/>
                              </w:rPr>
                            </w:pPr>
                          </w:p>
                          <w:p w:rsidR="00FC07F1" w:rsidRPr="0078719F" w:rsidRDefault="00FC07F1" w:rsidP="004928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5770" tIns="47887" rIns="95770" bIns="4788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9" style="position:absolute;margin-left:-5.4pt;margin-top:41.6pt;width:489.6pt;height:5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" filled="f" stroked="f">
                <v:textbox inset="2.66028mm,1.3302mm,2.66028mm,1.3302mm">
                  <w:txbxContent>
                    <w:p w:rsidR="00581F64" w:rsidRPr="00581F64" w:rsidRDefault="00581F64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:rsidR="0066777F" w:rsidRPr="0066777F" w:rsidRDefault="0066777F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lang w:val="bg-BG"/>
                        </w:rPr>
                      </w:pPr>
                      <w:r w:rsidRPr="0066777F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lang w:val="bg-BG"/>
                        </w:rPr>
                        <w:t>П О К А Н А</w:t>
                      </w:r>
                    </w:p>
                    <w:p w:rsidR="0066777F" w:rsidRPr="0049287B" w:rsidRDefault="0066777F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bg-BG"/>
                        </w:rPr>
                      </w:pPr>
                    </w:p>
                    <w:p w:rsidR="0066777F" w:rsidRPr="0066777F" w:rsidRDefault="0066777F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</w:pPr>
                      <w:r w:rsidRPr="0066777F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>за участие във</w:t>
                      </w:r>
                    </w:p>
                    <w:p w:rsidR="0066777F" w:rsidRDefault="0066777F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:rsidR="00C1205D" w:rsidRPr="0078719F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  <w:t>Втори и</w:t>
                      </w:r>
                      <w:r w:rsidR="00C1205D" w:rsidRPr="0078719F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  <w:t xml:space="preserve">нтердисциплинарен </w:t>
                      </w:r>
                    </w:p>
                    <w:p w:rsidR="00C1205D" w:rsidRDefault="00C1205D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  <w:r w:rsidRPr="0078719F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  <w:t xml:space="preserve"> докторантски форум</w:t>
                      </w:r>
                    </w:p>
                    <w:p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</w:pPr>
                    </w:p>
                    <w:p w:rsidR="00FC07F1" w:rsidRDefault="0066777F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</w:pPr>
                      <w:r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>посветен на</w:t>
                      </w:r>
                      <w:r w:rsidR="00FC07F1" w:rsidRPr="00FC07F1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 xml:space="preserve"> 150</w:t>
                      </w:r>
                      <w:r w:rsidR="00FC07F1" w:rsidRPr="00FC07F1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vertAlign w:val="superscript"/>
                          <w:lang w:val="bg-BG"/>
                        </w:rPr>
                        <w:t>та</w:t>
                      </w:r>
                      <w:r w:rsidR="00FC07F1" w:rsidRPr="00FC07F1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 xml:space="preserve"> годишнина на </w:t>
                      </w:r>
                    </w:p>
                    <w:p w:rsidR="00FC07F1" w:rsidRP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</w:pPr>
                      <w:r w:rsidRPr="00FC07F1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bg-BG"/>
                        </w:rPr>
                        <w:t xml:space="preserve">Българската академия на науките </w:t>
                      </w:r>
                    </w:p>
                    <w:p w:rsidR="00FC07F1" w:rsidRPr="00581F64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color w:val="C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:rsidR="00FC07F1" w:rsidRPr="00E14FC9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</w:pP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</w:rPr>
                        <w:t>29</w:t>
                      </w: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-</w:t>
                      </w: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</w:rPr>
                        <w:t>31</w:t>
                      </w: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 xml:space="preserve"> август 2019</w:t>
                      </w:r>
                      <w:r w:rsidR="00E14FC9"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г</w:t>
                      </w:r>
                      <w:r w:rsid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.</w:t>
                      </w: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 xml:space="preserve"> </w:t>
                      </w:r>
                    </w:p>
                    <w:p w:rsidR="00FC07F1" w:rsidRPr="00E14FC9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/>
                          <w:lang w:val="bg-BG"/>
                        </w:rPr>
                      </w:pP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хотел „С</w:t>
                      </w:r>
                      <w:r w:rsidR="004874EB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а</w:t>
                      </w: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  <w:lang w:val="bg-BG"/>
                        </w:rPr>
                        <w:t>моков”, Боровец</w:t>
                      </w:r>
                      <w:r w:rsidRPr="00E14FC9">
                        <w:rPr>
                          <w:rFonts w:asciiTheme="majorHAnsi" w:eastAsia="+mn-ea" w:hAnsiTheme="majorHAnsi" w:cs="+mn-cs"/>
                          <w:b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81F64" w:rsidRPr="00581F64" w:rsidRDefault="00581F64" w:rsidP="0049287B">
                      <w:pPr>
                        <w:spacing w:before="80" w:after="80" w:line="240" w:lineRule="auto"/>
                        <w:ind w:right="-91"/>
                        <w:jc w:val="both"/>
                        <w:rPr>
                          <w:rFonts w:ascii="Cambria" w:eastAsia="Calibri" w:hAnsi="Cambria" w:cs="Arial"/>
                          <w:sz w:val="56"/>
                          <w:szCs w:val="56"/>
                          <w:lang w:val="bg-BG"/>
                        </w:rPr>
                      </w:pPr>
                    </w:p>
                    <w:p w:rsidR="00581F64" w:rsidRDefault="00D51140" w:rsidP="00581F64">
                      <w:pPr>
                        <w:spacing w:before="80" w:after="80" w:line="240" w:lineRule="auto"/>
                        <w:ind w:right="-91"/>
                        <w:jc w:val="both"/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</w:pPr>
                      <w:r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Форумът е предназначен за докторанти, които се намират на различен етап от </w:t>
                      </w:r>
                      <w:r w:rsidR="004C0D9C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своето научно и кариерно развитие</w:t>
                      </w:r>
                      <w:r w:rsidR="00A04663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. </w:t>
                      </w:r>
                    </w:p>
                    <w:p w:rsidR="00581F64" w:rsidRDefault="00581F64" w:rsidP="00581F64">
                      <w:pPr>
                        <w:spacing w:before="80" w:after="80" w:line="240" w:lineRule="auto"/>
                        <w:ind w:right="-91"/>
                        <w:jc w:val="both"/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</w:pPr>
                    </w:p>
                    <w:p w:rsidR="00D51140" w:rsidRDefault="009A6386" w:rsidP="00581F64">
                      <w:pPr>
                        <w:spacing w:before="80" w:after="80" w:line="240" w:lineRule="auto"/>
                        <w:ind w:right="-91"/>
                        <w:jc w:val="both"/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</w:pPr>
                      <w:r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С</w:t>
                      </w:r>
                      <w:r w:rsidR="00A04663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ъбитието</w:t>
                      </w:r>
                      <w:r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 има за цел </w:t>
                      </w:r>
                      <w:r w:rsidR="00A04663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да предостави на младите хора възможност да </w:t>
                      </w:r>
                      <w:r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споделят</w:t>
                      </w:r>
                      <w:r w:rsidR="00A04663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 своите научни идеи</w:t>
                      </w:r>
                      <w:r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, д</w:t>
                      </w:r>
                      <w:r w:rsidR="00A04663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а насърчи</w:t>
                      </w:r>
                      <w:r w:rsidR="00D51140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 интердисциплинарното мислене</w:t>
                      </w:r>
                      <w:r w:rsidR="00A04663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, да подпомогне </w:t>
                      </w:r>
                      <w:r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обмена на </w:t>
                      </w:r>
                      <w:r w:rsidR="00763AE1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научно знание</w:t>
                      </w:r>
                      <w:r w:rsidR="00FC53D0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,</w:t>
                      </w:r>
                      <w:r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 xml:space="preserve"> комуникацията с колеги и утвърдени учени</w:t>
                      </w:r>
                      <w:r w:rsidR="00D51140" w:rsidRPr="00581F64"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.</w:t>
                      </w:r>
                    </w:p>
                    <w:p w:rsidR="00581F64" w:rsidRDefault="00581F64" w:rsidP="00581F64">
                      <w:pPr>
                        <w:spacing w:before="80" w:after="80" w:line="240" w:lineRule="auto"/>
                        <w:ind w:right="-91"/>
                        <w:jc w:val="both"/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</w:pPr>
                    </w:p>
                    <w:p w:rsidR="00D51140" w:rsidRDefault="00581F64" w:rsidP="00426984">
                      <w:pPr>
                        <w:tabs>
                          <w:tab w:val="left" w:pos="2552"/>
                          <w:tab w:val="left" w:pos="4678"/>
                          <w:tab w:val="left" w:pos="7371"/>
                        </w:tabs>
                        <w:spacing w:before="80" w:after="80" w:line="240" w:lineRule="auto"/>
                        <w:ind w:right="-91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  <w:r>
                        <w:rPr>
                          <w:rFonts w:ascii="Cambria" w:eastAsia="Calibri" w:hAnsi="Cambria" w:cs="Arial"/>
                          <w:sz w:val="32"/>
                          <w:szCs w:val="32"/>
                          <w:lang w:val="bg-BG"/>
                        </w:rPr>
                        <w:t>Очакваме Вашето активно участие!</w:t>
                      </w:r>
                    </w:p>
                    <w:p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:rsidR="00FC07F1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bg-BG"/>
                        </w:rPr>
                      </w:pPr>
                    </w:p>
                    <w:p w:rsidR="00FC07F1" w:rsidRPr="0078719F" w:rsidRDefault="00FC07F1" w:rsidP="004928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B92">
        <w:br w:type="page"/>
      </w:r>
    </w:p>
    <w:p w:rsidR="00E90B92" w:rsidRDefault="00E90B92" w:rsidP="00455377">
      <w:pPr>
        <w:jc w:val="center"/>
        <w:rPr>
          <w:rFonts w:ascii="Cambria" w:hAnsi="Cambria"/>
          <w:b/>
          <w:bCs/>
          <w:sz w:val="40"/>
          <w:szCs w:val="40"/>
          <w:lang w:val="bg-BG"/>
        </w:rPr>
        <w:sectPr w:rsidR="00E90B92" w:rsidSect="00735E9D">
          <w:pgSz w:w="11907" w:h="16839" w:code="9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:rsidR="0049287B" w:rsidRDefault="0049287B" w:rsidP="002A2AC7">
      <w:pPr>
        <w:spacing w:before="160" w:after="160" w:line="240" w:lineRule="auto"/>
        <w:ind w:right="19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lastRenderedPageBreak/>
        <w:t>Информация за участниците</w:t>
      </w:r>
    </w:p>
    <w:p w:rsidR="00051D22" w:rsidRPr="00051D22" w:rsidRDefault="00051D22" w:rsidP="002A2AC7">
      <w:pPr>
        <w:spacing w:before="160" w:after="160" w:line="240" w:lineRule="auto"/>
        <w:ind w:right="193"/>
        <w:jc w:val="center"/>
        <w:rPr>
          <w:rFonts w:asciiTheme="majorHAnsi" w:eastAsia="Calibri" w:hAnsiTheme="majorHAnsi" w:cs="Times New Roman"/>
          <w:b/>
          <w:sz w:val="10"/>
          <w:szCs w:val="10"/>
        </w:rPr>
      </w:pPr>
    </w:p>
    <w:p w:rsidR="0049287B" w:rsidRPr="00051D22" w:rsidRDefault="0049287B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Докторантите могат да участват във форума</w:t>
      </w:r>
      <w:r w:rsidR="008F21F8">
        <w:rPr>
          <w:rFonts w:asciiTheme="majorHAnsi" w:eastAsia="Calibri" w:hAnsiTheme="majorHAnsi" w:cs="Times New Roman"/>
          <w:sz w:val="28"/>
          <w:szCs w:val="28"/>
          <w:lang w:val="bg-BG"/>
        </w:rPr>
        <w:t>,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като представят своите изследвания </w:t>
      </w:r>
      <w:r w:rsidR="000B5C19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под формата на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="00504CA5"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доклад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Pr="00051D22">
        <w:rPr>
          <w:rFonts w:asciiTheme="majorHAnsi" w:eastAsia="Calibri" w:hAnsiTheme="majorHAnsi" w:cs="Times New Roman"/>
          <w:sz w:val="28"/>
          <w:szCs w:val="28"/>
        </w:rPr>
        <w:t>(PowerPoint</w:t>
      </w:r>
      <w:r w:rsidR="00504CA5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презентация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) или </w:t>
      </w: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постер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. </w:t>
      </w:r>
      <w:r w:rsidR="00504CA5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Представянето на докладите е</w:t>
      </w:r>
      <w:r w:rsidR="000B5C19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ограничено в рамките на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10 минути. Размерът на постерите не трябва да надхвърля </w:t>
      </w:r>
      <w:r w:rsidR="00712016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80/145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см.</w:t>
      </w:r>
    </w:p>
    <w:p w:rsidR="002A2AC7" w:rsidRPr="00051D22" w:rsidRDefault="000B5C19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color w:val="FF0000"/>
          <w:sz w:val="28"/>
          <w:szCs w:val="28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Докторантите, които желаят да участват с </w:t>
      </w:r>
      <w:r w:rsidR="00E922FB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доклад или постер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в събитието, е необходимо да попълнят</w:t>
      </w:r>
      <w:r w:rsidR="00E55418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hyperlink r:id="rId13" w:history="1">
        <w:r w:rsidR="00693C50" w:rsidRPr="00693C50">
          <w:rPr>
            <w:rStyle w:val="Hyperlink"/>
            <w:rFonts w:asciiTheme="majorHAnsi" w:eastAsia="Calibri" w:hAnsiTheme="majorHAnsi" w:cs="Times New Roman"/>
            <w:b/>
            <w:sz w:val="28"/>
            <w:szCs w:val="28"/>
            <w:lang w:val="bg-BG"/>
          </w:rPr>
          <w:t>Форма за регистрация и резюме</w:t>
        </w:r>
      </w:hyperlink>
      <w:r w:rsidR="00693C50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8C2840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и да я изпратят на </w:t>
      </w:r>
      <w:r w:rsidR="00E55418">
        <w:rPr>
          <w:rFonts w:asciiTheme="majorHAnsi" w:eastAsia="Calibri" w:hAnsiTheme="majorHAnsi" w:cs="Times New Roman"/>
          <w:sz w:val="28"/>
          <w:szCs w:val="28"/>
          <w:lang w:val="bg-BG"/>
        </w:rPr>
        <w:t>електронна поща</w:t>
      </w:r>
      <w:r w:rsidR="008C2840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: </w:t>
      </w:r>
      <w:hyperlink r:id="rId14" w:history="1">
        <w:r w:rsidR="00581F64" w:rsidRPr="00051D22">
          <w:rPr>
            <w:rStyle w:val="Hyperlink"/>
            <w:rFonts w:asciiTheme="majorHAnsi" w:eastAsia="Calibri" w:hAnsiTheme="majorHAnsi" w:cs="Times New Roman"/>
            <w:sz w:val="28"/>
            <w:szCs w:val="28"/>
          </w:rPr>
          <w:t>phdforumbas@gmail.com</w:t>
        </w:r>
      </w:hyperlink>
      <w:r w:rsidR="008C2840" w:rsidRPr="00051D22">
        <w:rPr>
          <w:rFonts w:asciiTheme="majorHAnsi" w:eastAsia="Calibri" w:hAnsiTheme="majorHAnsi" w:cs="Times New Roman"/>
          <w:sz w:val="28"/>
          <w:szCs w:val="28"/>
        </w:rPr>
        <w:t>.</w:t>
      </w:r>
      <w:r w:rsidR="008C2840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Формата за регистрация и резюме може да бъде изтеглена </w:t>
      </w:r>
      <w:r w:rsidR="00AE229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и </w:t>
      </w:r>
      <w:r w:rsidR="008C2840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от </w:t>
      </w:r>
      <w:r w:rsidR="00AE229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уебсайта на Център за обучение – БАН</w:t>
      </w:r>
      <w:r w:rsidR="00AE2298" w:rsidRPr="00051D22">
        <w:rPr>
          <w:rFonts w:asciiTheme="majorHAnsi" w:eastAsia="Calibri" w:hAnsiTheme="majorHAnsi" w:cs="Times New Roman"/>
          <w:color w:val="FF0000"/>
          <w:sz w:val="28"/>
          <w:szCs w:val="28"/>
          <w:lang w:val="bg-BG"/>
        </w:rPr>
        <w:t xml:space="preserve"> </w:t>
      </w:r>
      <w:hyperlink r:id="rId15" w:history="1">
        <w:r w:rsidR="00AE2298" w:rsidRPr="00051D22">
          <w:rPr>
            <w:rFonts w:asciiTheme="majorHAnsi" w:eastAsia="Calibri" w:hAnsiTheme="majorHAnsi" w:cs="Times New Roman"/>
            <w:color w:val="0000FF"/>
            <w:sz w:val="28"/>
            <w:szCs w:val="28"/>
            <w:u w:val="single"/>
            <w:lang w:val="bg-BG"/>
          </w:rPr>
          <w:t>www.edu.bas.bg</w:t>
        </w:r>
      </w:hyperlink>
      <w:r w:rsidR="00AE229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.</w:t>
      </w:r>
      <w:r w:rsid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="00AE2298" w:rsidRPr="00051D22">
        <w:rPr>
          <w:rFonts w:asciiTheme="majorHAnsi" w:eastAsia="Calibri" w:hAnsiTheme="majorHAnsi" w:cs="Times New Roman"/>
          <w:color w:val="FF0000"/>
          <w:sz w:val="28"/>
          <w:szCs w:val="28"/>
          <w:lang w:val="bg-BG"/>
        </w:rPr>
        <w:t xml:space="preserve"> </w:t>
      </w:r>
    </w:p>
    <w:p w:rsidR="000B5C19" w:rsidRPr="00051D22" w:rsidRDefault="000B5C19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Всеки докторант може да участва в конференцията само с един доклад</w:t>
      </w:r>
      <w:r w:rsidR="00E922FB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или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постер.</w:t>
      </w:r>
    </w:p>
    <w:p w:rsidR="008D1C88" w:rsidRPr="00051D22" w:rsidRDefault="00D31D66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На всички докторанти, които са представили по време на форума доклад или постер, ще бъдат признати </w:t>
      </w: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20 кредита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.</w:t>
      </w:r>
      <w:bookmarkStart w:id="0" w:name="_GoBack"/>
      <w:bookmarkEnd w:id="0"/>
    </w:p>
    <w:p w:rsidR="00D31D66" w:rsidRPr="00051D22" w:rsidRDefault="000B2ED4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>
        <w:rPr>
          <w:rFonts w:asciiTheme="majorHAnsi" w:eastAsia="Calibri" w:hAnsiTheme="majorHAnsi" w:cs="Times New Roman"/>
          <w:sz w:val="28"/>
          <w:szCs w:val="28"/>
          <w:lang w:val="bg-BG"/>
        </w:rPr>
        <w:t>Участниците</w:t>
      </w:r>
      <w:r w:rsidR="00EC7995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с </w:t>
      </w:r>
      <w:r w:rsidR="00EC7995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д</w:t>
      </w:r>
      <w:r w:rsidR="008D1C8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оклади и постери ще бъдат оценявани от научно жури</w:t>
      </w:r>
      <w:r w:rsidR="00EC7995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. </w:t>
      </w:r>
      <w:r w:rsidR="005A14A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Най-добрите научни разработки ще бъдат наградени за </w:t>
      </w:r>
      <w:r w:rsidR="00EC7995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отлично представяне.</w:t>
      </w:r>
      <w:r w:rsidR="008D1C8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="00D31D66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  </w:t>
      </w:r>
    </w:p>
    <w:p w:rsidR="00D31D66" w:rsidRPr="00051D22" w:rsidRDefault="00D31D66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Официалният език на форума е български.</w:t>
      </w:r>
    </w:p>
    <w:p w:rsidR="0049287B" w:rsidRPr="00051D22" w:rsidRDefault="0049287B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Участието във Втория интердисциплинарен докторантски форум е </w:t>
      </w: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безплатно за докторанти от Българска академия на науките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и включва: настаняване за 2 нощувки </w:t>
      </w:r>
      <w:r w:rsidR="004B326B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тип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пълен пансион </w:t>
      </w:r>
      <w:r w:rsidRPr="00051D22">
        <w:rPr>
          <w:rFonts w:asciiTheme="majorHAnsi" w:eastAsia="Calibri" w:hAnsiTheme="majorHAnsi" w:cs="Times New Roman"/>
          <w:sz w:val="28"/>
          <w:szCs w:val="28"/>
        </w:rPr>
        <w:t>(FB)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, сборник с резюмета на пре</w:t>
      </w:r>
      <w:r w:rsidR="00624AC2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дставените на събитието доклади или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постери</w:t>
      </w:r>
      <w:r w:rsidR="00624AC2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и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сертификат за участие. </w:t>
      </w:r>
    </w:p>
    <w:p w:rsidR="00155D61" w:rsidRPr="00051D22" w:rsidRDefault="0049287B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Докторанти от други ВУЗ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, които имат желание да участват във форума, е необходимо да заплатят </w:t>
      </w: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такса правоучастие </w:t>
      </w:r>
      <w:r w:rsidR="005C3732"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от</w:t>
      </w: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 100 лева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.</w:t>
      </w:r>
      <w:r w:rsidR="000C3F2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="00155D61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Таксата за правоучастие следва да бъде преведена </w:t>
      </w:r>
      <w:r w:rsidR="00155D61"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по банков път</w:t>
      </w:r>
      <w:r w:rsidR="005D69BC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="00155D61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по сметката на Център за обучение – БАН: </w:t>
      </w:r>
    </w:p>
    <w:p w:rsidR="00AE2298" w:rsidRPr="00051D22" w:rsidRDefault="00AE2298" w:rsidP="00AE2298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Център за обучение</w:t>
      </w:r>
    </w:p>
    <w:p w:rsidR="00AE2298" w:rsidRPr="00051D22" w:rsidRDefault="00AE2298" w:rsidP="00AE2298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УниКредит Булбанк</w:t>
      </w:r>
    </w:p>
    <w:p w:rsidR="00AE2298" w:rsidRPr="00051D22" w:rsidRDefault="00AE2298" w:rsidP="00AE2298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IBAN: BG12 UNCR 9660 3120 7151 16</w:t>
      </w:r>
    </w:p>
    <w:p w:rsidR="00155D61" w:rsidRPr="00051D22" w:rsidRDefault="00AE2298" w:rsidP="00AE2298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BIC: UNCRBGSF</w:t>
      </w:r>
    </w:p>
    <w:p w:rsidR="0049287B" w:rsidRPr="00051D22" w:rsidRDefault="00155D61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В графа „Основание за плащане” </w:t>
      </w:r>
      <w:r w:rsidR="00743963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е необходимо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да се посочи: Такса правоучастие Докторантски форум и името на участника.</w:t>
      </w:r>
    </w:p>
    <w:p w:rsidR="000B5C19" w:rsidRPr="00051D22" w:rsidRDefault="000B5C19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Важно: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Не е възможно заплащане на такса правоучастие на място в дните на провеждане на форума.</w:t>
      </w:r>
    </w:p>
    <w:p w:rsidR="004C64D2" w:rsidRDefault="004C64D2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051D22" w:rsidRPr="00051D22" w:rsidRDefault="00051D22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4C64D2" w:rsidRDefault="004C64D2" w:rsidP="0084250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lastRenderedPageBreak/>
        <w:t>Срокове</w:t>
      </w:r>
    </w:p>
    <w:p w:rsidR="00051D22" w:rsidRPr="00051D22" w:rsidRDefault="00051D22" w:rsidP="0084250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10"/>
          <w:szCs w:val="10"/>
          <w:lang w:val="bg-BG"/>
        </w:rPr>
      </w:pPr>
    </w:p>
    <w:p w:rsidR="004C64D2" w:rsidRPr="00051D22" w:rsidRDefault="004C64D2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30 юни 2019г.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– Изпращане на </w:t>
      </w:r>
      <w:hyperlink r:id="rId16" w:history="1">
        <w:r w:rsidR="00693C50" w:rsidRPr="00693C50">
          <w:rPr>
            <w:rStyle w:val="Hyperlink"/>
            <w:rFonts w:asciiTheme="majorHAnsi" w:eastAsia="Calibri" w:hAnsiTheme="majorHAnsi" w:cs="Times New Roman"/>
            <w:sz w:val="28"/>
            <w:szCs w:val="28"/>
            <w:lang w:val="bg-BG"/>
          </w:rPr>
          <w:t>Форма за регистрация и резюме</w:t>
        </w:r>
      </w:hyperlink>
    </w:p>
    <w:p w:rsidR="004C64D2" w:rsidRPr="00051D22" w:rsidRDefault="004C64D2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15 юли 2019г.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– Потвърждение за приемане на доклада</w:t>
      </w:r>
      <w:r w:rsidR="004B665D" w:rsidRPr="00051D22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4B665D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или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постера</w:t>
      </w:r>
    </w:p>
    <w:p w:rsidR="004C64D2" w:rsidRPr="00051D22" w:rsidRDefault="00972C7B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2</w:t>
      </w:r>
      <w:r w:rsidR="004C64D2"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0 юли 2019г.</w:t>
      </w:r>
      <w:r w:rsidR="004C64D2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– Заплащане на такса правоучастие (за докторанти от други ВУЗ)</w:t>
      </w:r>
    </w:p>
    <w:p w:rsidR="00155D61" w:rsidRPr="00051D22" w:rsidRDefault="00972C7B" w:rsidP="004B665D">
      <w:pPr>
        <w:spacing w:before="160" w:after="160" w:line="240" w:lineRule="auto"/>
        <w:ind w:right="53"/>
        <w:jc w:val="both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30 юли</w:t>
      </w:r>
      <w:r w:rsidR="00155D61"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 2019г.</w:t>
      </w:r>
      <w:r w:rsidR="00155D61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– Публикуване на програмата на форума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на </w:t>
      </w:r>
      <w:r w:rsidR="00AE229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уеб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сайт</w:t>
      </w:r>
      <w:r w:rsidR="00C33F83">
        <w:rPr>
          <w:rFonts w:asciiTheme="majorHAnsi" w:eastAsia="Calibri" w:hAnsiTheme="majorHAnsi" w:cs="Times New Roman"/>
          <w:sz w:val="28"/>
          <w:szCs w:val="28"/>
          <w:lang w:val="bg-BG"/>
        </w:rPr>
        <w:t>а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на </w:t>
      </w:r>
      <w:r w:rsidR="00AE229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Център за обучение – БАН </w:t>
      </w:r>
      <w:hyperlink r:id="rId17" w:history="1">
        <w:r w:rsidR="00AE2298" w:rsidRPr="00051D22">
          <w:rPr>
            <w:rFonts w:asciiTheme="majorHAnsi" w:eastAsia="Calibri" w:hAnsiTheme="majorHAnsi" w:cs="Times New Roman"/>
            <w:color w:val="0000FF"/>
            <w:sz w:val="28"/>
            <w:szCs w:val="28"/>
            <w:u w:val="single"/>
            <w:lang w:val="bg-BG"/>
          </w:rPr>
          <w:t>www.edu.bas.bg</w:t>
        </w:r>
      </w:hyperlink>
      <w:r w:rsidR="00AE2298" w:rsidRPr="00051D22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AE2298" w:rsidRPr="00051D22" w:rsidRDefault="00AE2298" w:rsidP="0084250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</w:p>
    <w:p w:rsidR="00051D22" w:rsidRPr="00051D22" w:rsidRDefault="00051D22" w:rsidP="0084250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</w:p>
    <w:p w:rsidR="00453B53" w:rsidRDefault="00453B53" w:rsidP="0084250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Организатор</w:t>
      </w:r>
      <w:r w:rsidR="0084250D"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 на Втори интердисциплинарен докторантски форум</w:t>
      </w:r>
    </w:p>
    <w:p w:rsidR="00051D22" w:rsidRPr="00051D22" w:rsidRDefault="00051D22" w:rsidP="0084250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10"/>
          <w:szCs w:val="10"/>
          <w:lang w:val="bg-BG"/>
        </w:rPr>
      </w:pPr>
    </w:p>
    <w:p w:rsidR="00453B53" w:rsidRPr="00051D22" w:rsidRDefault="00453B53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Център за обучение – БАН, Кариерен център към ЦО-БАН</w:t>
      </w:r>
    </w:p>
    <w:p w:rsidR="00453B53" w:rsidRPr="00051D22" w:rsidRDefault="00BC5DE8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hyperlink r:id="rId18" w:history="1">
        <w:r w:rsidR="00453B53" w:rsidRPr="00051D22">
          <w:rPr>
            <w:rFonts w:asciiTheme="majorHAnsi" w:eastAsia="Calibri" w:hAnsiTheme="majorHAnsi" w:cs="Times New Roman"/>
            <w:color w:val="0000FF"/>
            <w:sz w:val="28"/>
            <w:szCs w:val="28"/>
            <w:u w:val="single"/>
            <w:lang w:val="bg-BG"/>
          </w:rPr>
          <w:t>www.edu.bas.bg</w:t>
        </w:r>
      </w:hyperlink>
      <w:r w:rsidR="00453B53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</w:p>
    <w:p w:rsidR="00453B53" w:rsidRPr="00051D22" w:rsidRDefault="00453B53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color w:val="FF0000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noProof/>
          <w:color w:val="FF0000"/>
          <w:sz w:val="28"/>
          <w:szCs w:val="28"/>
        </w:rPr>
        <w:drawing>
          <wp:inline distT="0" distB="0" distL="0" distR="0">
            <wp:extent cx="585470" cy="792480"/>
            <wp:effectExtent l="0" t="0" r="5080" b="762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B53" w:rsidRPr="00051D22" w:rsidRDefault="00453B53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0C3F28" w:rsidRPr="00051D22" w:rsidRDefault="000C3F28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</w:p>
    <w:p w:rsidR="00E14FC9" w:rsidRDefault="00051D22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>
        <w:rPr>
          <w:rFonts w:asciiTheme="majorHAnsi" w:eastAsia="Calibri" w:hAnsiTheme="majorHAnsi" w:cs="Times New Roman"/>
          <w:b/>
          <w:sz w:val="28"/>
          <w:szCs w:val="28"/>
          <w:lang w:val="bg-BG"/>
        </w:rPr>
        <w:t>Организационен комитет</w:t>
      </w:r>
    </w:p>
    <w:p w:rsidR="00051D22" w:rsidRPr="00051D22" w:rsidRDefault="00051D22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10"/>
          <w:szCs w:val="10"/>
          <w:lang w:val="bg-BG"/>
        </w:rPr>
      </w:pPr>
    </w:p>
    <w:p w:rsidR="009D5DD8" w:rsidRPr="00051D22" w:rsidRDefault="00E14FC9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Председател: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</w:p>
    <w:p w:rsidR="00E14FC9" w:rsidRPr="00051D22" w:rsidRDefault="00E14FC9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проф. дбн Евдокия Пашева,</w:t>
      </w:r>
      <w:r w:rsidR="009D5DD8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Директор на Център за обучение – БАН </w:t>
      </w:r>
    </w:p>
    <w:p w:rsidR="00E14FC9" w:rsidRPr="00051D22" w:rsidRDefault="00E14FC9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>Екип:</w:t>
      </w:r>
    </w:p>
    <w:p w:rsidR="00E14FC9" w:rsidRPr="00051D22" w:rsidRDefault="00E14FC9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Райна </w:t>
      </w:r>
      <w:r w:rsidR="00AE0BCB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Грозданова, гл</w:t>
      </w:r>
      <w:r w:rsidR="003B2F0F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авен </w:t>
      </w:r>
      <w:r w:rsidR="00AE0BCB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експерт </w:t>
      </w:r>
      <w:r w:rsidR="006B5A42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към </w:t>
      </w:r>
      <w:r w:rsidR="00AE0BCB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Сектор „Общо обучение” към ЦО-БАН</w:t>
      </w:r>
    </w:p>
    <w:p w:rsidR="00E14FC9" w:rsidRPr="00051D22" w:rsidRDefault="00E14FC9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гл. ас. д-р Виктория Недева-Атанасова, координатор към Кариерен център към ЦО-БАН</w:t>
      </w:r>
    </w:p>
    <w:p w:rsidR="00BE300A" w:rsidRPr="00051D22" w:rsidRDefault="00BE300A" w:rsidP="00BE300A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Петя Александрова, </w:t>
      </w:r>
      <w:r w:rsidR="003B2F0F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старши експерт към ЦО-БАН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</w:p>
    <w:p w:rsidR="006B5A42" w:rsidRPr="00051D22" w:rsidRDefault="006B5A42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Томина Галибова, гл</w:t>
      </w:r>
      <w:r w:rsidR="003B2F0F"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авен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експерт към Отдел "Международна дейност, оперативни програми и проекти", БАН</w:t>
      </w:r>
    </w:p>
    <w:p w:rsidR="00BE300A" w:rsidRPr="00051D22" w:rsidRDefault="00BE300A" w:rsidP="00BE300A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Йорданка Червенкова, координатор към Сектор „Езиково обучение” към ЦО-БАН </w:t>
      </w:r>
    </w:p>
    <w:p w:rsidR="006E1B8C" w:rsidRDefault="006E1B8C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</w:p>
    <w:p w:rsidR="006E1B8C" w:rsidRDefault="006E1B8C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</w:p>
    <w:p w:rsidR="00581F64" w:rsidRDefault="005B3AF8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28"/>
          <w:szCs w:val="28"/>
          <w:lang w:val="bg-BG"/>
        </w:rPr>
      </w:pPr>
      <w:r>
        <w:rPr>
          <w:rFonts w:asciiTheme="majorHAnsi" w:eastAsia="Calibri" w:hAnsiTheme="majorHAnsi" w:cs="Times New Roman"/>
          <w:b/>
          <w:sz w:val="28"/>
          <w:szCs w:val="28"/>
          <w:lang w:val="bg-BG"/>
        </w:rPr>
        <w:t>К</w:t>
      </w:r>
      <w:r w:rsidR="00581F64" w:rsidRPr="00051D22">
        <w:rPr>
          <w:rFonts w:asciiTheme="majorHAnsi" w:eastAsia="Calibri" w:hAnsiTheme="majorHAnsi" w:cs="Times New Roman"/>
          <w:b/>
          <w:sz w:val="28"/>
          <w:szCs w:val="28"/>
          <w:lang w:val="bg-BG"/>
        </w:rPr>
        <w:t xml:space="preserve">онтакти и </w:t>
      </w:r>
      <w:r>
        <w:rPr>
          <w:rFonts w:asciiTheme="majorHAnsi" w:eastAsia="Calibri" w:hAnsiTheme="majorHAnsi" w:cs="Times New Roman"/>
          <w:b/>
          <w:sz w:val="28"/>
          <w:szCs w:val="28"/>
          <w:lang w:val="bg-BG"/>
        </w:rPr>
        <w:t>информация</w:t>
      </w:r>
    </w:p>
    <w:p w:rsidR="005B3AF8" w:rsidRPr="005B3AF8" w:rsidRDefault="005B3AF8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b/>
          <w:sz w:val="10"/>
          <w:szCs w:val="10"/>
          <w:lang w:val="bg-BG"/>
        </w:rPr>
      </w:pPr>
    </w:p>
    <w:p w:rsidR="00581F64" w:rsidRPr="009A5112" w:rsidRDefault="00581F64" w:rsidP="004B665D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9A5112">
        <w:rPr>
          <w:rFonts w:asciiTheme="majorHAnsi" w:eastAsia="Calibri" w:hAnsiTheme="majorHAnsi" w:cs="Times New Roman"/>
          <w:sz w:val="28"/>
          <w:szCs w:val="28"/>
          <w:lang w:val="bg-BG"/>
        </w:rPr>
        <w:t>Електронна поща за изпращане на</w:t>
      </w:r>
      <w:r w:rsidR="00693C50">
        <w:rPr>
          <w:lang w:val="bg-BG"/>
        </w:rPr>
        <w:t xml:space="preserve"> </w:t>
      </w:r>
      <w:hyperlink r:id="rId20" w:history="1">
        <w:r w:rsidR="00693C50" w:rsidRPr="00693C50">
          <w:rPr>
            <w:rStyle w:val="Hyperlink"/>
            <w:rFonts w:asciiTheme="majorHAnsi" w:eastAsia="Calibri" w:hAnsiTheme="majorHAnsi" w:cs="Times New Roman"/>
            <w:sz w:val="28"/>
            <w:szCs w:val="28"/>
            <w:lang w:val="bg-BG"/>
          </w:rPr>
          <w:t>Форма за регистрация и резюме</w:t>
        </w:r>
      </w:hyperlink>
      <w:r w:rsidR="00D31D66" w:rsidRPr="009A511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: </w:t>
      </w:r>
      <w:hyperlink r:id="rId21" w:history="1">
        <w:r w:rsidR="00D31D66" w:rsidRPr="009A5112">
          <w:rPr>
            <w:rStyle w:val="Hyperlink"/>
            <w:rFonts w:asciiTheme="majorHAnsi" w:eastAsia="Calibri" w:hAnsiTheme="majorHAnsi" w:cs="Times New Roman"/>
            <w:sz w:val="28"/>
            <w:szCs w:val="28"/>
          </w:rPr>
          <w:t>phdforumbas@gmail.com</w:t>
        </w:r>
      </w:hyperlink>
    </w:p>
    <w:p w:rsidR="008A5A77" w:rsidRPr="00051D22" w:rsidRDefault="008A5A77" w:rsidP="008A5A77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Уебсайт на Център за обучение – БАН </w:t>
      </w:r>
      <w:hyperlink r:id="rId22" w:history="1">
        <w:r w:rsidRPr="00051D22">
          <w:rPr>
            <w:rStyle w:val="Hyperlink"/>
            <w:rFonts w:asciiTheme="majorHAnsi" w:eastAsia="Calibri" w:hAnsiTheme="majorHAnsi" w:cs="Times New Roman"/>
            <w:sz w:val="28"/>
            <w:szCs w:val="28"/>
            <w:lang w:val="bg-BG"/>
          </w:rPr>
          <w:t>www.edu.bas.bg</w:t>
        </w:r>
      </w:hyperlink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</w:t>
      </w:r>
    </w:p>
    <w:p w:rsidR="00BE723C" w:rsidRPr="00051D22" w:rsidRDefault="008A5A77" w:rsidP="007D4F7D">
      <w:pPr>
        <w:spacing w:before="160" w:after="160" w:line="240" w:lineRule="auto"/>
        <w:ind w:right="53"/>
        <w:jc w:val="center"/>
        <w:rPr>
          <w:rFonts w:asciiTheme="majorHAns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Фейсбук страница на Кариерен център към ЦО-БАН </w:t>
      </w:r>
      <w:hyperlink r:id="rId23" w:history="1">
        <w:r w:rsidR="007D4F7D" w:rsidRPr="00051D22">
          <w:rPr>
            <w:rStyle w:val="Hyperlink"/>
            <w:rFonts w:asciiTheme="majorHAnsi" w:eastAsia="Calibri" w:hAnsiTheme="majorHAnsi" w:cs="Times New Roman"/>
            <w:sz w:val="28"/>
            <w:szCs w:val="28"/>
            <w:lang w:val="bg-BG"/>
          </w:rPr>
          <w:t>https://www.facebook.com/careercenterbas/</w:t>
        </w:r>
      </w:hyperlink>
    </w:p>
    <w:p w:rsidR="006E1B8C" w:rsidRPr="00051D22" w:rsidRDefault="006E1B8C" w:rsidP="006E1B8C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  <w:lang w:val="bg-BG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Виктория Недева-Атанасова, </w:t>
      </w:r>
      <w:r w:rsidRPr="00051D22">
        <w:rPr>
          <w:rFonts w:asciiTheme="majorHAnsi" w:eastAsia="Calibri" w:hAnsiTheme="majorHAnsi" w:cs="Times New Roman"/>
          <w:sz w:val="28"/>
          <w:szCs w:val="28"/>
        </w:rPr>
        <w:t>GSM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 0888 269</w:t>
      </w:r>
      <w:r w:rsidRPr="00051D22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>004</w:t>
      </w:r>
    </w:p>
    <w:p w:rsidR="006E1B8C" w:rsidRPr="00051D22" w:rsidRDefault="006E1B8C" w:rsidP="006E1B8C">
      <w:pPr>
        <w:spacing w:before="160" w:after="160" w:line="240" w:lineRule="auto"/>
        <w:ind w:right="53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051D22">
        <w:rPr>
          <w:rFonts w:asciiTheme="majorHAnsi" w:eastAsia="Calibri" w:hAnsiTheme="majorHAnsi" w:cs="Times New Roman"/>
          <w:sz w:val="28"/>
          <w:szCs w:val="28"/>
          <w:lang w:val="bg-BG"/>
        </w:rPr>
        <w:t xml:space="preserve">Петя Александрова, </w:t>
      </w:r>
      <w:r w:rsidRPr="00051D22">
        <w:rPr>
          <w:rFonts w:asciiTheme="majorHAnsi" w:eastAsia="Calibri" w:hAnsiTheme="majorHAnsi" w:cs="Times New Roman"/>
          <w:sz w:val="28"/>
          <w:szCs w:val="28"/>
        </w:rPr>
        <w:t>GSM 0882 437 204</w:t>
      </w:r>
    </w:p>
    <w:p w:rsidR="002A6AF1" w:rsidRPr="00F41899" w:rsidRDefault="006C6FF5" w:rsidP="002D0C5E">
      <w:pPr>
        <w:spacing w:before="80" w:after="80" w:line="240" w:lineRule="auto"/>
        <w:ind w:right="-91"/>
        <w:jc w:val="right"/>
        <w:rPr>
          <w:rFonts w:asciiTheme="majorHAnsi" w:hAnsiTheme="majorHAnsi"/>
          <w:sz w:val="24"/>
          <w:szCs w:val="24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2560955</wp:posOffset>
                </wp:positionV>
                <wp:extent cx="4495800" cy="375285"/>
                <wp:effectExtent l="0" t="0" r="0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5D" w:rsidRPr="00563669" w:rsidRDefault="00C1205D" w:rsidP="00127626">
                            <w:pPr>
                              <w:spacing w:before="80" w:after="80" w:line="240" w:lineRule="auto"/>
                              <w:ind w:left="-142" w:right="-91"/>
                              <w:jc w:val="both"/>
                              <w:rPr>
                                <w:rFonts w:ascii="Cambria" w:eastAsia="Calibri" w:hAnsi="Cambria" w:cs="Arial"/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5770" tIns="47887" rIns="95770" bIns="47887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9pt;margin-top:201.65pt;width:354pt;height:2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" filled="f" stroked="f">
                <v:textbox style="mso-fit-shape-to-text:t" inset="2.66028mm,1.3302mm,2.66028mm,1.3302mm">
                  <w:txbxContent>
                    <w:p w:rsidR="00C1205D" w:rsidRPr="00563669" w:rsidRDefault="00C1205D" w:rsidP="00127626">
                      <w:pPr>
                        <w:spacing w:before="80" w:after="80" w:line="240" w:lineRule="auto"/>
                        <w:ind w:left="-142" w:right="-91"/>
                        <w:jc w:val="both"/>
                        <w:rPr>
                          <w:rFonts w:ascii="Cambria" w:eastAsia="Calibri" w:hAnsi="Cambria" w:cs="Arial"/>
                          <w:sz w:val="24"/>
                          <w:szCs w:val="24"/>
                          <w:lang w:val="bg-B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A6AF1" w:rsidRPr="00F41899" w:rsidSect="0049287B">
      <w:pgSz w:w="11907" w:h="16839" w:code="9"/>
      <w:pgMar w:top="1080" w:right="1080" w:bottom="1080" w:left="993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E8" w:rsidRDefault="00BC5DE8" w:rsidP="001778CC">
      <w:pPr>
        <w:spacing w:after="0" w:line="240" w:lineRule="auto"/>
      </w:pPr>
      <w:r>
        <w:separator/>
      </w:r>
    </w:p>
  </w:endnote>
  <w:endnote w:type="continuationSeparator" w:id="0">
    <w:p w:rsidR="00BC5DE8" w:rsidRDefault="00BC5DE8" w:rsidP="0017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E8" w:rsidRDefault="00BC5DE8" w:rsidP="001778CC">
      <w:pPr>
        <w:spacing w:after="0" w:line="240" w:lineRule="auto"/>
      </w:pPr>
      <w:r>
        <w:separator/>
      </w:r>
    </w:p>
  </w:footnote>
  <w:footnote w:type="continuationSeparator" w:id="0">
    <w:p w:rsidR="00BC5DE8" w:rsidRDefault="00BC5DE8" w:rsidP="0017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B63E4"/>
    <w:multiLevelType w:val="hybridMultilevel"/>
    <w:tmpl w:val="D5720E4A"/>
    <w:lvl w:ilvl="0" w:tplc="0402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6F1A1258"/>
    <w:multiLevelType w:val="hybridMultilevel"/>
    <w:tmpl w:val="8562830C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21"/>
    <w:rsid w:val="000005F9"/>
    <w:rsid w:val="000020AC"/>
    <w:rsid w:val="00010A6D"/>
    <w:rsid w:val="0001142B"/>
    <w:rsid w:val="00012627"/>
    <w:rsid w:val="000168BE"/>
    <w:rsid w:val="000168C3"/>
    <w:rsid w:val="00024CA2"/>
    <w:rsid w:val="00025424"/>
    <w:rsid w:val="00030678"/>
    <w:rsid w:val="00037D6D"/>
    <w:rsid w:val="000469CD"/>
    <w:rsid w:val="00050C02"/>
    <w:rsid w:val="0005117A"/>
    <w:rsid w:val="00051D22"/>
    <w:rsid w:val="00052E7C"/>
    <w:rsid w:val="000600E1"/>
    <w:rsid w:val="00060C4E"/>
    <w:rsid w:val="00061859"/>
    <w:rsid w:val="000639B4"/>
    <w:rsid w:val="00065E91"/>
    <w:rsid w:val="00070709"/>
    <w:rsid w:val="0008236B"/>
    <w:rsid w:val="00082464"/>
    <w:rsid w:val="00082A67"/>
    <w:rsid w:val="00091657"/>
    <w:rsid w:val="00093256"/>
    <w:rsid w:val="00094B1F"/>
    <w:rsid w:val="00097694"/>
    <w:rsid w:val="000A122C"/>
    <w:rsid w:val="000A1378"/>
    <w:rsid w:val="000A1C7C"/>
    <w:rsid w:val="000A22B0"/>
    <w:rsid w:val="000A2D73"/>
    <w:rsid w:val="000A3FB5"/>
    <w:rsid w:val="000A4345"/>
    <w:rsid w:val="000A44BF"/>
    <w:rsid w:val="000A6843"/>
    <w:rsid w:val="000A7548"/>
    <w:rsid w:val="000B21E2"/>
    <w:rsid w:val="000B266E"/>
    <w:rsid w:val="000B2ED4"/>
    <w:rsid w:val="000B5C19"/>
    <w:rsid w:val="000B6621"/>
    <w:rsid w:val="000B7096"/>
    <w:rsid w:val="000B7858"/>
    <w:rsid w:val="000C3B24"/>
    <w:rsid w:val="000C3EF2"/>
    <w:rsid w:val="000C3F28"/>
    <w:rsid w:val="000C6657"/>
    <w:rsid w:val="000C7FD2"/>
    <w:rsid w:val="000D45DF"/>
    <w:rsid w:val="000D6903"/>
    <w:rsid w:val="000E038C"/>
    <w:rsid w:val="000E44D6"/>
    <w:rsid w:val="000E6A90"/>
    <w:rsid w:val="000E71FF"/>
    <w:rsid w:val="000F172C"/>
    <w:rsid w:val="000F1CE6"/>
    <w:rsid w:val="000F378B"/>
    <w:rsid w:val="000F642E"/>
    <w:rsid w:val="000F7405"/>
    <w:rsid w:val="00103573"/>
    <w:rsid w:val="00104B98"/>
    <w:rsid w:val="00107BEE"/>
    <w:rsid w:val="00107D33"/>
    <w:rsid w:val="0011192B"/>
    <w:rsid w:val="00115D1F"/>
    <w:rsid w:val="00116067"/>
    <w:rsid w:val="00121CB5"/>
    <w:rsid w:val="00127626"/>
    <w:rsid w:val="00127FED"/>
    <w:rsid w:val="00135300"/>
    <w:rsid w:val="0014607A"/>
    <w:rsid w:val="00155D61"/>
    <w:rsid w:val="001560B3"/>
    <w:rsid w:val="00156139"/>
    <w:rsid w:val="00156A52"/>
    <w:rsid w:val="00157E55"/>
    <w:rsid w:val="00160D1D"/>
    <w:rsid w:val="00162F8B"/>
    <w:rsid w:val="00167978"/>
    <w:rsid w:val="00174692"/>
    <w:rsid w:val="0017569E"/>
    <w:rsid w:val="001778CC"/>
    <w:rsid w:val="00180B65"/>
    <w:rsid w:val="00190B50"/>
    <w:rsid w:val="00192C98"/>
    <w:rsid w:val="00195EC1"/>
    <w:rsid w:val="001A0E1E"/>
    <w:rsid w:val="001A5EE5"/>
    <w:rsid w:val="001A749D"/>
    <w:rsid w:val="001B0F93"/>
    <w:rsid w:val="001B43B5"/>
    <w:rsid w:val="001B486F"/>
    <w:rsid w:val="001B645A"/>
    <w:rsid w:val="001C2024"/>
    <w:rsid w:val="001C352C"/>
    <w:rsid w:val="001C4074"/>
    <w:rsid w:val="001E52A6"/>
    <w:rsid w:val="001E61CE"/>
    <w:rsid w:val="001E776C"/>
    <w:rsid w:val="001F103B"/>
    <w:rsid w:val="001F2DE2"/>
    <w:rsid w:val="001F7C5C"/>
    <w:rsid w:val="00202290"/>
    <w:rsid w:val="00207E71"/>
    <w:rsid w:val="00215910"/>
    <w:rsid w:val="0023248C"/>
    <w:rsid w:val="00234BA2"/>
    <w:rsid w:val="00235004"/>
    <w:rsid w:val="00241037"/>
    <w:rsid w:val="002410A8"/>
    <w:rsid w:val="00243A5F"/>
    <w:rsid w:val="0025084A"/>
    <w:rsid w:val="00251219"/>
    <w:rsid w:val="00252CDC"/>
    <w:rsid w:val="00253110"/>
    <w:rsid w:val="00253D58"/>
    <w:rsid w:val="0026133A"/>
    <w:rsid w:val="00261646"/>
    <w:rsid w:val="00267B23"/>
    <w:rsid w:val="00277950"/>
    <w:rsid w:val="00286A81"/>
    <w:rsid w:val="002926FC"/>
    <w:rsid w:val="00293EC1"/>
    <w:rsid w:val="002961EB"/>
    <w:rsid w:val="002A030B"/>
    <w:rsid w:val="002A2AC7"/>
    <w:rsid w:val="002A548B"/>
    <w:rsid w:val="002A6AF1"/>
    <w:rsid w:val="002B1756"/>
    <w:rsid w:val="002B3B86"/>
    <w:rsid w:val="002B4109"/>
    <w:rsid w:val="002B5FF6"/>
    <w:rsid w:val="002C1FEC"/>
    <w:rsid w:val="002C317C"/>
    <w:rsid w:val="002C62F0"/>
    <w:rsid w:val="002D0C5E"/>
    <w:rsid w:val="002D6699"/>
    <w:rsid w:val="002E293A"/>
    <w:rsid w:val="002E3A55"/>
    <w:rsid w:val="002E5441"/>
    <w:rsid w:val="002E5D33"/>
    <w:rsid w:val="002E611B"/>
    <w:rsid w:val="00307D5E"/>
    <w:rsid w:val="003111D0"/>
    <w:rsid w:val="00322917"/>
    <w:rsid w:val="003255B8"/>
    <w:rsid w:val="003315B9"/>
    <w:rsid w:val="00332EA0"/>
    <w:rsid w:val="00336613"/>
    <w:rsid w:val="003431C3"/>
    <w:rsid w:val="00343FEC"/>
    <w:rsid w:val="00344C87"/>
    <w:rsid w:val="003454A3"/>
    <w:rsid w:val="00350B03"/>
    <w:rsid w:val="00353F5F"/>
    <w:rsid w:val="00355FAA"/>
    <w:rsid w:val="00356D88"/>
    <w:rsid w:val="00360D5E"/>
    <w:rsid w:val="003715A6"/>
    <w:rsid w:val="00377086"/>
    <w:rsid w:val="00377389"/>
    <w:rsid w:val="00391510"/>
    <w:rsid w:val="00393814"/>
    <w:rsid w:val="003961B5"/>
    <w:rsid w:val="003A0C84"/>
    <w:rsid w:val="003A1307"/>
    <w:rsid w:val="003A75FA"/>
    <w:rsid w:val="003B1602"/>
    <w:rsid w:val="003B1754"/>
    <w:rsid w:val="003B2F0F"/>
    <w:rsid w:val="003B38D2"/>
    <w:rsid w:val="003C091B"/>
    <w:rsid w:val="003C49C8"/>
    <w:rsid w:val="003C50C4"/>
    <w:rsid w:val="003C6698"/>
    <w:rsid w:val="003D33F0"/>
    <w:rsid w:val="003E0F7E"/>
    <w:rsid w:val="003E4516"/>
    <w:rsid w:val="003E4B60"/>
    <w:rsid w:val="00401D21"/>
    <w:rsid w:val="0040499D"/>
    <w:rsid w:val="00417AA7"/>
    <w:rsid w:val="00426984"/>
    <w:rsid w:val="00437EAB"/>
    <w:rsid w:val="00440C24"/>
    <w:rsid w:val="00441E7E"/>
    <w:rsid w:val="00443C0F"/>
    <w:rsid w:val="00444D37"/>
    <w:rsid w:val="004518A7"/>
    <w:rsid w:val="00453B53"/>
    <w:rsid w:val="0045464E"/>
    <w:rsid w:val="004551D4"/>
    <w:rsid w:val="00455377"/>
    <w:rsid w:val="00455478"/>
    <w:rsid w:val="004603DE"/>
    <w:rsid w:val="00462451"/>
    <w:rsid w:val="00465A8F"/>
    <w:rsid w:val="00465FD1"/>
    <w:rsid w:val="004710C0"/>
    <w:rsid w:val="00481A75"/>
    <w:rsid w:val="00485D28"/>
    <w:rsid w:val="00487276"/>
    <w:rsid w:val="004874EB"/>
    <w:rsid w:val="0049287B"/>
    <w:rsid w:val="00495C88"/>
    <w:rsid w:val="004A345F"/>
    <w:rsid w:val="004A5D92"/>
    <w:rsid w:val="004A5DF0"/>
    <w:rsid w:val="004A6981"/>
    <w:rsid w:val="004B326B"/>
    <w:rsid w:val="004B4174"/>
    <w:rsid w:val="004B633B"/>
    <w:rsid w:val="004B665D"/>
    <w:rsid w:val="004B7B20"/>
    <w:rsid w:val="004C0D9C"/>
    <w:rsid w:val="004C207A"/>
    <w:rsid w:val="004C64D2"/>
    <w:rsid w:val="004D4A59"/>
    <w:rsid w:val="004D6F24"/>
    <w:rsid w:val="004E1FF2"/>
    <w:rsid w:val="004E624D"/>
    <w:rsid w:val="004E7055"/>
    <w:rsid w:val="00500EC1"/>
    <w:rsid w:val="0050196F"/>
    <w:rsid w:val="00504CA5"/>
    <w:rsid w:val="0051036B"/>
    <w:rsid w:val="0051142D"/>
    <w:rsid w:val="00516D66"/>
    <w:rsid w:val="00520970"/>
    <w:rsid w:val="00522D1E"/>
    <w:rsid w:val="00526CFD"/>
    <w:rsid w:val="0053315B"/>
    <w:rsid w:val="005344FB"/>
    <w:rsid w:val="00537700"/>
    <w:rsid w:val="00545E50"/>
    <w:rsid w:val="0055058C"/>
    <w:rsid w:val="0055453E"/>
    <w:rsid w:val="005557C1"/>
    <w:rsid w:val="005577A8"/>
    <w:rsid w:val="00562FD4"/>
    <w:rsid w:val="00563669"/>
    <w:rsid w:val="005757E7"/>
    <w:rsid w:val="00581F64"/>
    <w:rsid w:val="00583731"/>
    <w:rsid w:val="00592AD7"/>
    <w:rsid w:val="00595F1A"/>
    <w:rsid w:val="005A14A2"/>
    <w:rsid w:val="005A6D29"/>
    <w:rsid w:val="005A6D71"/>
    <w:rsid w:val="005A7328"/>
    <w:rsid w:val="005B2628"/>
    <w:rsid w:val="005B3AF8"/>
    <w:rsid w:val="005B5F49"/>
    <w:rsid w:val="005B6490"/>
    <w:rsid w:val="005B7B01"/>
    <w:rsid w:val="005C0BC8"/>
    <w:rsid w:val="005C0D94"/>
    <w:rsid w:val="005C3732"/>
    <w:rsid w:val="005C5667"/>
    <w:rsid w:val="005C5FBB"/>
    <w:rsid w:val="005C7DD3"/>
    <w:rsid w:val="005D128E"/>
    <w:rsid w:val="005D363B"/>
    <w:rsid w:val="005D5228"/>
    <w:rsid w:val="005D69BC"/>
    <w:rsid w:val="005E0DEB"/>
    <w:rsid w:val="005F2551"/>
    <w:rsid w:val="005F2C2E"/>
    <w:rsid w:val="005F3D7C"/>
    <w:rsid w:val="00600432"/>
    <w:rsid w:val="0060524A"/>
    <w:rsid w:val="006056BE"/>
    <w:rsid w:val="00606199"/>
    <w:rsid w:val="00606B57"/>
    <w:rsid w:val="00614901"/>
    <w:rsid w:val="00615D20"/>
    <w:rsid w:val="00616DD8"/>
    <w:rsid w:val="006174DB"/>
    <w:rsid w:val="00624AC2"/>
    <w:rsid w:val="0062636B"/>
    <w:rsid w:val="0062679A"/>
    <w:rsid w:val="0063094F"/>
    <w:rsid w:val="00631CC4"/>
    <w:rsid w:val="00642340"/>
    <w:rsid w:val="0065012C"/>
    <w:rsid w:val="006536E4"/>
    <w:rsid w:val="006578E0"/>
    <w:rsid w:val="0066777F"/>
    <w:rsid w:val="00672130"/>
    <w:rsid w:val="006721D4"/>
    <w:rsid w:val="00675C4E"/>
    <w:rsid w:val="006767CD"/>
    <w:rsid w:val="00683854"/>
    <w:rsid w:val="00685CAF"/>
    <w:rsid w:val="0068748C"/>
    <w:rsid w:val="00693C50"/>
    <w:rsid w:val="00693C8A"/>
    <w:rsid w:val="0069503B"/>
    <w:rsid w:val="006A02F5"/>
    <w:rsid w:val="006A23F2"/>
    <w:rsid w:val="006A30ED"/>
    <w:rsid w:val="006A3821"/>
    <w:rsid w:val="006A4F88"/>
    <w:rsid w:val="006A648E"/>
    <w:rsid w:val="006B5A42"/>
    <w:rsid w:val="006B6EA7"/>
    <w:rsid w:val="006C0900"/>
    <w:rsid w:val="006C1304"/>
    <w:rsid w:val="006C69BC"/>
    <w:rsid w:val="006C6FF5"/>
    <w:rsid w:val="006C7395"/>
    <w:rsid w:val="006D2947"/>
    <w:rsid w:val="006D4EC5"/>
    <w:rsid w:val="006D7785"/>
    <w:rsid w:val="006E0A40"/>
    <w:rsid w:val="006E1B8C"/>
    <w:rsid w:val="006E428F"/>
    <w:rsid w:val="006E44E6"/>
    <w:rsid w:val="006F3DD0"/>
    <w:rsid w:val="006F78D2"/>
    <w:rsid w:val="00700CCF"/>
    <w:rsid w:val="00710486"/>
    <w:rsid w:val="00712016"/>
    <w:rsid w:val="00712F5A"/>
    <w:rsid w:val="007149DB"/>
    <w:rsid w:val="00722255"/>
    <w:rsid w:val="00722930"/>
    <w:rsid w:val="00724524"/>
    <w:rsid w:val="00735192"/>
    <w:rsid w:val="00735E9D"/>
    <w:rsid w:val="00743963"/>
    <w:rsid w:val="0074720F"/>
    <w:rsid w:val="00751A3B"/>
    <w:rsid w:val="0075395E"/>
    <w:rsid w:val="00757799"/>
    <w:rsid w:val="007635C5"/>
    <w:rsid w:val="00763AE1"/>
    <w:rsid w:val="00774150"/>
    <w:rsid w:val="007778F4"/>
    <w:rsid w:val="00782327"/>
    <w:rsid w:val="00786125"/>
    <w:rsid w:val="00786AB7"/>
    <w:rsid w:val="0078719F"/>
    <w:rsid w:val="0079020B"/>
    <w:rsid w:val="00791AEE"/>
    <w:rsid w:val="007950B3"/>
    <w:rsid w:val="007A66B4"/>
    <w:rsid w:val="007B472D"/>
    <w:rsid w:val="007B692A"/>
    <w:rsid w:val="007B7ACE"/>
    <w:rsid w:val="007C1C4B"/>
    <w:rsid w:val="007C4BD8"/>
    <w:rsid w:val="007D0D8D"/>
    <w:rsid w:val="007D4F7D"/>
    <w:rsid w:val="007D72D9"/>
    <w:rsid w:val="007E03CC"/>
    <w:rsid w:val="007E2AB6"/>
    <w:rsid w:val="007E67D4"/>
    <w:rsid w:val="007F4A6D"/>
    <w:rsid w:val="007F569C"/>
    <w:rsid w:val="00803596"/>
    <w:rsid w:val="00810062"/>
    <w:rsid w:val="00812618"/>
    <w:rsid w:val="00821A11"/>
    <w:rsid w:val="008261A8"/>
    <w:rsid w:val="00840F9C"/>
    <w:rsid w:val="008414E5"/>
    <w:rsid w:val="0084219A"/>
    <w:rsid w:val="0084250D"/>
    <w:rsid w:val="00843446"/>
    <w:rsid w:val="00844334"/>
    <w:rsid w:val="00847B64"/>
    <w:rsid w:val="00850077"/>
    <w:rsid w:val="008505AD"/>
    <w:rsid w:val="008570A4"/>
    <w:rsid w:val="00857563"/>
    <w:rsid w:val="00864B74"/>
    <w:rsid w:val="00870046"/>
    <w:rsid w:val="00890D7A"/>
    <w:rsid w:val="00897770"/>
    <w:rsid w:val="008A139D"/>
    <w:rsid w:val="008A22A0"/>
    <w:rsid w:val="008A3F26"/>
    <w:rsid w:val="008A5A77"/>
    <w:rsid w:val="008B1847"/>
    <w:rsid w:val="008B260E"/>
    <w:rsid w:val="008B5A74"/>
    <w:rsid w:val="008C2376"/>
    <w:rsid w:val="008C2840"/>
    <w:rsid w:val="008C33E3"/>
    <w:rsid w:val="008C7EDE"/>
    <w:rsid w:val="008D1C88"/>
    <w:rsid w:val="008D3823"/>
    <w:rsid w:val="008D41AC"/>
    <w:rsid w:val="008D4AF1"/>
    <w:rsid w:val="008D4FB1"/>
    <w:rsid w:val="008D64B1"/>
    <w:rsid w:val="008E6645"/>
    <w:rsid w:val="008F0EFF"/>
    <w:rsid w:val="008F21F8"/>
    <w:rsid w:val="008F238C"/>
    <w:rsid w:val="008F2AFD"/>
    <w:rsid w:val="008F5EF3"/>
    <w:rsid w:val="008F6813"/>
    <w:rsid w:val="00902F98"/>
    <w:rsid w:val="009073E6"/>
    <w:rsid w:val="00913300"/>
    <w:rsid w:val="00913AD3"/>
    <w:rsid w:val="009150E1"/>
    <w:rsid w:val="00923DAF"/>
    <w:rsid w:val="009246B2"/>
    <w:rsid w:val="00930F38"/>
    <w:rsid w:val="00931308"/>
    <w:rsid w:val="0093139D"/>
    <w:rsid w:val="00936318"/>
    <w:rsid w:val="00943902"/>
    <w:rsid w:val="0094770A"/>
    <w:rsid w:val="00952EB1"/>
    <w:rsid w:val="00956D1F"/>
    <w:rsid w:val="00960563"/>
    <w:rsid w:val="00966966"/>
    <w:rsid w:val="00967764"/>
    <w:rsid w:val="00972732"/>
    <w:rsid w:val="00972C7B"/>
    <w:rsid w:val="0097388A"/>
    <w:rsid w:val="009751EB"/>
    <w:rsid w:val="00975276"/>
    <w:rsid w:val="00982169"/>
    <w:rsid w:val="00986B99"/>
    <w:rsid w:val="00993135"/>
    <w:rsid w:val="00993D4E"/>
    <w:rsid w:val="009965E7"/>
    <w:rsid w:val="009A044A"/>
    <w:rsid w:val="009A5112"/>
    <w:rsid w:val="009A6386"/>
    <w:rsid w:val="009B3381"/>
    <w:rsid w:val="009D433F"/>
    <w:rsid w:val="009D51A9"/>
    <w:rsid w:val="009D5DD8"/>
    <w:rsid w:val="009D7E9E"/>
    <w:rsid w:val="009E12A4"/>
    <w:rsid w:val="009E35D9"/>
    <w:rsid w:val="009F0DB2"/>
    <w:rsid w:val="009F202E"/>
    <w:rsid w:val="009F4F12"/>
    <w:rsid w:val="00A0144C"/>
    <w:rsid w:val="00A04663"/>
    <w:rsid w:val="00A10C9C"/>
    <w:rsid w:val="00A214F6"/>
    <w:rsid w:val="00A216BC"/>
    <w:rsid w:val="00A23FA6"/>
    <w:rsid w:val="00A34FC2"/>
    <w:rsid w:val="00A37748"/>
    <w:rsid w:val="00A50390"/>
    <w:rsid w:val="00A55048"/>
    <w:rsid w:val="00A56C32"/>
    <w:rsid w:val="00A60052"/>
    <w:rsid w:val="00A601A5"/>
    <w:rsid w:val="00A60D59"/>
    <w:rsid w:val="00A62318"/>
    <w:rsid w:val="00A677D4"/>
    <w:rsid w:val="00A81D8D"/>
    <w:rsid w:val="00A84CD5"/>
    <w:rsid w:val="00A866B6"/>
    <w:rsid w:val="00A87490"/>
    <w:rsid w:val="00A90AAF"/>
    <w:rsid w:val="00A92E2A"/>
    <w:rsid w:val="00A92EA3"/>
    <w:rsid w:val="00A96700"/>
    <w:rsid w:val="00AA195B"/>
    <w:rsid w:val="00AA3B7B"/>
    <w:rsid w:val="00AA436E"/>
    <w:rsid w:val="00AB48A8"/>
    <w:rsid w:val="00AB49FB"/>
    <w:rsid w:val="00AB62F9"/>
    <w:rsid w:val="00AB659E"/>
    <w:rsid w:val="00AB6E79"/>
    <w:rsid w:val="00AC001E"/>
    <w:rsid w:val="00AC7C50"/>
    <w:rsid w:val="00AD1D14"/>
    <w:rsid w:val="00AD380D"/>
    <w:rsid w:val="00AD6279"/>
    <w:rsid w:val="00AE0908"/>
    <w:rsid w:val="00AE0BCB"/>
    <w:rsid w:val="00AE2298"/>
    <w:rsid w:val="00AE367B"/>
    <w:rsid w:val="00AF195C"/>
    <w:rsid w:val="00AF277D"/>
    <w:rsid w:val="00AF3E52"/>
    <w:rsid w:val="00AF6F91"/>
    <w:rsid w:val="00AF70A3"/>
    <w:rsid w:val="00B02272"/>
    <w:rsid w:val="00B03E2C"/>
    <w:rsid w:val="00B04D8C"/>
    <w:rsid w:val="00B0596C"/>
    <w:rsid w:val="00B07603"/>
    <w:rsid w:val="00B105E8"/>
    <w:rsid w:val="00B10CBB"/>
    <w:rsid w:val="00B110E1"/>
    <w:rsid w:val="00B14DA2"/>
    <w:rsid w:val="00B202F0"/>
    <w:rsid w:val="00B2105C"/>
    <w:rsid w:val="00B210E1"/>
    <w:rsid w:val="00B235CC"/>
    <w:rsid w:val="00B32953"/>
    <w:rsid w:val="00B35464"/>
    <w:rsid w:val="00B364BC"/>
    <w:rsid w:val="00B41D17"/>
    <w:rsid w:val="00B45F6F"/>
    <w:rsid w:val="00B5007B"/>
    <w:rsid w:val="00B656FC"/>
    <w:rsid w:val="00B6685B"/>
    <w:rsid w:val="00B66954"/>
    <w:rsid w:val="00B70B21"/>
    <w:rsid w:val="00B76087"/>
    <w:rsid w:val="00B773AE"/>
    <w:rsid w:val="00B83020"/>
    <w:rsid w:val="00B93AA7"/>
    <w:rsid w:val="00B95AEA"/>
    <w:rsid w:val="00BA5B48"/>
    <w:rsid w:val="00BA72E6"/>
    <w:rsid w:val="00BB4564"/>
    <w:rsid w:val="00BB5C8C"/>
    <w:rsid w:val="00BB64F1"/>
    <w:rsid w:val="00BC136F"/>
    <w:rsid w:val="00BC392D"/>
    <w:rsid w:val="00BC5DE8"/>
    <w:rsid w:val="00BE0708"/>
    <w:rsid w:val="00BE300A"/>
    <w:rsid w:val="00BE6B7E"/>
    <w:rsid w:val="00BE723C"/>
    <w:rsid w:val="00BF58C5"/>
    <w:rsid w:val="00C0130B"/>
    <w:rsid w:val="00C013B2"/>
    <w:rsid w:val="00C11F8B"/>
    <w:rsid w:val="00C1205D"/>
    <w:rsid w:val="00C310E9"/>
    <w:rsid w:val="00C33F83"/>
    <w:rsid w:val="00C352D9"/>
    <w:rsid w:val="00C404E7"/>
    <w:rsid w:val="00C41560"/>
    <w:rsid w:val="00C441DE"/>
    <w:rsid w:val="00C459F9"/>
    <w:rsid w:val="00C53515"/>
    <w:rsid w:val="00C55B7D"/>
    <w:rsid w:val="00C709AF"/>
    <w:rsid w:val="00C7129F"/>
    <w:rsid w:val="00C75EC7"/>
    <w:rsid w:val="00C83AEC"/>
    <w:rsid w:val="00C84968"/>
    <w:rsid w:val="00C84B21"/>
    <w:rsid w:val="00C875F7"/>
    <w:rsid w:val="00C90EB8"/>
    <w:rsid w:val="00CA5D6A"/>
    <w:rsid w:val="00CA5F74"/>
    <w:rsid w:val="00CA7199"/>
    <w:rsid w:val="00CA7DBF"/>
    <w:rsid w:val="00CB02B5"/>
    <w:rsid w:val="00CB119D"/>
    <w:rsid w:val="00CB17A0"/>
    <w:rsid w:val="00CB6543"/>
    <w:rsid w:val="00CC0BE4"/>
    <w:rsid w:val="00CD502A"/>
    <w:rsid w:val="00CD526B"/>
    <w:rsid w:val="00CD5696"/>
    <w:rsid w:val="00CD5819"/>
    <w:rsid w:val="00CE38C8"/>
    <w:rsid w:val="00CE4F01"/>
    <w:rsid w:val="00CF65C9"/>
    <w:rsid w:val="00D0233A"/>
    <w:rsid w:val="00D12936"/>
    <w:rsid w:val="00D13120"/>
    <w:rsid w:val="00D15BE4"/>
    <w:rsid w:val="00D24E33"/>
    <w:rsid w:val="00D2600E"/>
    <w:rsid w:val="00D31262"/>
    <w:rsid w:val="00D31D66"/>
    <w:rsid w:val="00D36DA9"/>
    <w:rsid w:val="00D37700"/>
    <w:rsid w:val="00D40AFC"/>
    <w:rsid w:val="00D46886"/>
    <w:rsid w:val="00D51140"/>
    <w:rsid w:val="00D55B3A"/>
    <w:rsid w:val="00D63A63"/>
    <w:rsid w:val="00D67597"/>
    <w:rsid w:val="00D82179"/>
    <w:rsid w:val="00D83CF5"/>
    <w:rsid w:val="00D84565"/>
    <w:rsid w:val="00D84596"/>
    <w:rsid w:val="00D91366"/>
    <w:rsid w:val="00D93027"/>
    <w:rsid w:val="00D9491B"/>
    <w:rsid w:val="00D95703"/>
    <w:rsid w:val="00D95BF8"/>
    <w:rsid w:val="00D975AF"/>
    <w:rsid w:val="00DA4B5B"/>
    <w:rsid w:val="00DA75FB"/>
    <w:rsid w:val="00DB15FD"/>
    <w:rsid w:val="00DB6187"/>
    <w:rsid w:val="00DC0429"/>
    <w:rsid w:val="00DC3761"/>
    <w:rsid w:val="00DC541D"/>
    <w:rsid w:val="00DC5DD7"/>
    <w:rsid w:val="00DD0B7F"/>
    <w:rsid w:val="00DD509A"/>
    <w:rsid w:val="00DE769D"/>
    <w:rsid w:val="00DF09FB"/>
    <w:rsid w:val="00DF4B37"/>
    <w:rsid w:val="00E0353A"/>
    <w:rsid w:val="00E05236"/>
    <w:rsid w:val="00E10743"/>
    <w:rsid w:val="00E14FC9"/>
    <w:rsid w:val="00E22074"/>
    <w:rsid w:val="00E22167"/>
    <w:rsid w:val="00E3622E"/>
    <w:rsid w:val="00E3702B"/>
    <w:rsid w:val="00E437DE"/>
    <w:rsid w:val="00E44A1F"/>
    <w:rsid w:val="00E45FB9"/>
    <w:rsid w:val="00E46362"/>
    <w:rsid w:val="00E515F6"/>
    <w:rsid w:val="00E53726"/>
    <w:rsid w:val="00E55226"/>
    <w:rsid w:val="00E55418"/>
    <w:rsid w:val="00E55455"/>
    <w:rsid w:val="00E56BC5"/>
    <w:rsid w:val="00E62F4B"/>
    <w:rsid w:val="00E66E29"/>
    <w:rsid w:val="00E75AC4"/>
    <w:rsid w:val="00E76492"/>
    <w:rsid w:val="00E7790E"/>
    <w:rsid w:val="00E77AE2"/>
    <w:rsid w:val="00E90B92"/>
    <w:rsid w:val="00E922FB"/>
    <w:rsid w:val="00E96D6F"/>
    <w:rsid w:val="00EA3C1C"/>
    <w:rsid w:val="00EA4585"/>
    <w:rsid w:val="00EA61A2"/>
    <w:rsid w:val="00EA6F13"/>
    <w:rsid w:val="00EB0AD1"/>
    <w:rsid w:val="00EB146A"/>
    <w:rsid w:val="00EB22E9"/>
    <w:rsid w:val="00EB62A6"/>
    <w:rsid w:val="00EC0848"/>
    <w:rsid w:val="00EC4879"/>
    <w:rsid w:val="00EC7995"/>
    <w:rsid w:val="00ED3AF0"/>
    <w:rsid w:val="00ED6D5E"/>
    <w:rsid w:val="00EE0C30"/>
    <w:rsid w:val="00EE30A5"/>
    <w:rsid w:val="00EE5139"/>
    <w:rsid w:val="00EE533F"/>
    <w:rsid w:val="00EE5352"/>
    <w:rsid w:val="00EE5B18"/>
    <w:rsid w:val="00EF7C47"/>
    <w:rsid w:val="00F061DE"/>
    <w:rsid w:val="00F07914"/>
    <w:rsid w:val="00F13FCF"/>
    <w:rsid w:val="00F15782"/>
    <w:rsid w:val="00F231F1"/>
    <w:rsid w:val="00F23803"/>
    <w:rsid w:val="00F307E1"/>
    <w:rsid w:val="00F30B01"/>
    <w:rsid w:val="00F409FD"/>
    <w:rsid w:val="00F41899"/>
    <w:rsid w:val="00F44745"/>
    <w:rsid w:val="00F45612"/>
    <w:rsid w:val="00F46D50"/>
    <w:rsid w:val="00F46F6D"/>
    <w:rsid w:val="00F53609"/>
    <w:rsid w:val="00F6409E"/>
    <w:rsid w:val="00F6561E"/>
    <w:rsid w:val="00F70437"/>
    <w:rsid w:val="00F81050"/>
    <w:rsid w:val="00F81139"/>
    <w:rsid w:val="00F84699"/>
    <w:rsid w:val="00F96591"/>
    <w:rsid w:val="00FA1100"/>
    <w:rsid w:val="00FB159F"/>
    <w:rsid w:val="00FB1D1C"/>
    <w:rsid w:val="00FC07F1"/>
    <w:rsid w:val="00FC382E"/>
    <w:rsid w:val="00FC4BB4"/>
    <w:rsid w:val="00FC53D0"/>
    <w:rsid w:val="00FD3DB5"/>
    <w:rsid w:val="00FE09C0"/>
    <w:rsid w:val="00FE12CA"/>
    <w:rsid w:val="00FE27E3"/>
    <w:rsid w:val="00FE5AB8"/>
    <w:rsid w:val="00FF37E7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5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5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5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5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C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7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C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D0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2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353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3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5AD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8505AD"/>
  </w:style>
  <w:style w:type="character" w:customStyle="1" w:styleId="Heading1Char">
    <w:name w:val="Heading 1 Char"/>
    <w:basedOn w:val="DefaultParagraphFont"/>
    <w:link w:val="Heading1"/>
    <w:uiPriority w:val="9"/>
    <w:rsid w:val="0085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5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5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0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505AD"/>
    <w:rPr>
      <w:b/>
      <w:bCs/>
    </w:rPr>
  </w:style>
  <w:style w:type="character" w:styleId="Emphasis">
    <w:name w:val="Emphasis"/>
    <w:basedOn w:val="DefaultParagraphFont"/>
    <w:uiPriority w:val="20"/>
    <w:qFormat/>
    <w:rsid w:val="008505AD"/>
    <w:rPr>
      <w:i/>
      <w:iCs/>
    </w:rPr>
  </w:style>
  <w:style w:type="paragraph" w:styleId="NoSpacing">
    <w:name w:val="No Spacing"/>
    <w:link w:val="NoSpacingChar"/>
    <w:uiPriority w:val="1"/>
    <w:qFormat/>
    <w:rsid w:val="008505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05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05A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5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5A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505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505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505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505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05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5A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E5B18"/>
  </w:style>
  <w:style w:type="character" w:styleId="FollowedHyperlink">
    <w:name w:val="FollowedHyperlink"/>
    <w:basedOn w:val="DefaultParagraphFont"/>
    <w:uiPriority w:val="99"/>
    <w:semiHidden/>
    <w:unhideWhenUsed/>
    <w:rsid w:val="00E554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5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5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5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5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C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7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C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D0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2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353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3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5AD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8505AD"/>
  </w:style>
  <w:style w:type="character" w:customStyle="1" w:styleId="Heading1Char">
    <w:name w:val="Heading 1 Char"/>
    <w:basedOn w:val="DefaultParagraphFont"/>
    <w:link w:val="Heading1"/>
    <w:uiPriority w:val="9"/>
    <w:rsid w:val="0085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5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5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0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505AD"/>
    <w:rPr>
      <w:b/>
      <w:bCs/>
    </w:rPr>
  </w:style>
  <w:style w:type="character" w:styleId="Emphasis">
    <w:name w:val="Emphasis"/>
    <w:basedOn w:val="DefaultParagraphFont"/>
    <w:uiPriority w:val="20"/>
    <w:qFormat/>
    <w:rsid w:val="008505AD"/>
    <w:rPr>
      <w:i/>
      <w:iCs/>
    </w:rPr>
  </w:style>
  <w:style w:type="paragraph" w:styleId="NoSpacing">
    <w:name w:val="No Spacing"/>
    <w:link w:val="NoSpacingChar"/>
    <w:uiPriority w:val="1"/>
    <w:qFormat/>
    <w:rsid w:val="008505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05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05A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5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5A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505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505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505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505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05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5A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E5B18"/>
  </w:style>
  <w:style w:type="character" w:styleId="FollowedHyperlink">
    <w:name w:val="FollowedHyperlink"/>
    <w:basedOn w:val="DefaultParagraphFont"/>
    <w:uiPriority w:val="99"/>
    <w:semiHidden/>
    <w:unhideWhenUsed/>
    <w:rsid w:val="00E55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open?id=16qutDCsLsZN5zRZ5KYRcCypybd_Fl8_f" TargetMode="External"/><Relationship Id="rId18" Type="http://schemas.openxmlformats.org/officeDocument/2006/relationships/hyperlink" Target="http://www.edu.bas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phdforumbas@gmail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edu.bas.b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6qutDCsLsZN5zRZ5KYRcCypybd_Fl8_f" TargetMode="External"/><Relationship Id="rId20" Type="http://schemas.openxmlformats.org/officeDocument/2006/relationships/hyperlink" Target="https://drive.google.com/open?id=16qutDCsLsZN5zRZ5KYRcCypybd_Fl8_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du.bas.bg" TargetMode="External"/><Relationship Id="rId23" Type="http://schemas.openxmlformats.org/officeDocument/2006/relationships/hyperlink" Target="https://www.facebook.com/careercenterbas/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hdforumbas@gmail.com" TargetMode="External"/><Relationship Id="rId22" Type="http://schemas.openxmlformats.org/officeDocument/2006/relationships/hyperlink" Target="http://www.edu.bas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9C13-7E5F-475C-98AF-FFE93817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</dc:creator>
  <cp:lastModifiedBy>Jk</cp:lastModifiedBy>
  <cp:revision>2</cp:revision>
  <cp:lastPrinted>2016-03-28T13:11:00Z</cp:lastPrinted>
  <dcterms:created xsi:type="dcterms:W3CDTF">2019-05-29T12:29:00Z</dcterms:created>
  <dcterms:modified xsi:type="dcterms:W3CDTF">2019-05-29T12:29:00Z</dcterms:modified>
</cp:coreProperties>
</file>