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92" w:rsidRDefault="001E3EF4" w:rsidP="00D73D0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E1624">
        <w:rPr>
          <w:rFonts w:ascii="Arial" w:eastAsia="Times New Roman" w:hAnsi="Arial" w:cs="Arial"/>
          <w:noProof/>
          <w:sz w:val="30"/>
          <w:szCs w:val="30"/>
        </w:rPr>
        <w:drawing>
          <wp:inline distT="0" distB="0" distL="0" distR="0" wp14:anchorId="52C23B18" wp14:editId="0061EDC6">
            <wp:extent cx="4779527" cy="4237990"/>
            <wp:effectExtent l="0" t="0" r="2540" b="0"/>
            <wp:docPr id="1" name="Picture 1" descr="C:\Users\User\Desktop\25.IMG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.IMG_2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28" cy="427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24" w:rsidRDefault="00B45549" w:rsidP="00D73D05">
      <w:pPr>
        <w:spacing w:after="0" w:line="240" w:lineRule="auto"/>
        <w:rPr>
          <w:rFonts w:ascii="Arial" w:eastAsia="Times New Roman" w:hAnsi="Arial" w:cs="Arial"/>
          <w:sz w:val="30"/>
          <w:szCs w:val="30"/>
          <w:lang w:val="bg-BG"/>
        </w:rPr>
      </w:pPr>
      <w:r>
        <w:rPr>
          <w:rFonts w:ascii="Arial" w:eastAsia="Times New Roman" w:hAnsi="Arial" w:cs="Arial"/>
          <w:sz w:val="30"/>
          <w:szCs w:val="30"/>
          <w:lang w:val="bg-BG"/>
        </w:rPr>
        <w:t xml:space="preserve">        </w:t>
      </w:r>
      <w:r w:rsidR="004E1624">
        <w:rPr>
          <w:rFonts w:ascii="Arial" w:eastAsia="Times New Roman" w:hAnsi="Arial" w:cs="Arial"/>
          <w:sz w:val="30"/>
          <w:szCs w:val="30"/>
          <w:lang w:val="bg-BG"/>
        </w:rPr>
        <w:t xml:space="preserve"> </w:t>
      </w:r>
    </w:p>
    <w:p w:rsidR="004E1624" w:rsidRDefault="004E1624" w:rsidP="00D73D05">
      <w:pPr>
        <w:spacing w:after="0" w:line="240" w:lineRule="auto"/>
        <w:rPr>
          <w:rFonts w:ascii="Arial" w:eastAsia="Times New Roman" w:hAnsi="Arial" w:cs="Arial"/>
          <w:sz w:val="30"/>
          <w:szCs w:val="30"/>
          <w:lang w:val="bg-BG"/>
        </w:rPr>
      </w:pPr>
    </w:p>
    <w:p w:rsidR="00C34FBB" w:rsidRPr="001E3EF4" w:rsidRDefault="00D73D05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bookmarkStart w:id="0" w:name="_GoBack"/>
      <w:r w:rsidRPr="00C26DEE">
        <w:rPr>
          <w:rFonts w:ascii="Arial" w:eastAsia="Times New Roman" w:hAnsi="Arial" w:cs="Arial"/>
          <w:sz w:val="24"/>
          <w:szCs w:val="24"/>
          <w:lang w:val="bg-BG"/>
        </w:rPr>
        <w:t xml:space="preserve">Академик </w:t>
      </w:r>
      <w:r w:rsidRPr="00C26DEE">
        <w:rPr>
          <w:rFonts w:ascii="Arial" w:eastAsia="Times New Roman" w:hAnsi="Arial" w:cs="Arial"/>
          <w:b/>
          <w:sz w:val="24"/>
          <w:szCs w:val="24"/>
          <w:lang w:val="bg-BG"/>
        </w:rPr>
        <w:t>Георги Л</w:t>
      </w:r>
      <w:r w:rsidR="00C26DEE" w:rsidRPr="00C26DEE">
        <w:rPr>
          <w:rFonts w:ascii="Arial" w:eastAsia="Times New Roman" w:hAnsi="Arial" w:cs="Arial"/>
          <w:b/>
          <w:sz w:val="24"/>
          <w:szCs w:val="24"/>
        </w:rPr>
        <w:t>юбенов</w:t>
      </w:r>
      <w:r w:rsidR="004E1624" w:rsidRPr="00C26DEE">
        <w:rPr>
          <w:rFonts w:ascii="Arial" w:eastAsia="Times New Roman" w:hAnsi="Arial" w:cs="Arial"/>
          <w:b/>
          <w:sz w:val="24"/>
          <w:szCs w:val="24"/>
          <w:lang w:val="bg-BG"/>
        </w:rPr>
        <w:t xml:space="preserve"> </w:t>
      </w:r>
      <w:r w:rsidRPr="00C26DEE">
        <w:rPr>
          <w:rFonts w:ascii="Arial" w:eastAsia="Times New Roman" w:hAnsi="Arial" w:cs="Arial"/>
          <w:b/>
          <w:sz w:val="24"/>
          <w:szCs w:val="24"/>
          <w:lang w:val="bg-BG"/>
        </w:rPr>
        <w:t>Минчев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е роден на 29 януари 1939 г.</w:t>
      </w:r>
      <w:r w:rsidR="00C34FBB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в София в семейството на Любен Минчев (1904-1959) известен оперен певец и педагог. </w:t>
      </w:r>
    </w:p>
    <w:p w:rsidR="00C34FBB" w:rsidRPr="001E3EF4" w:rsidRDefault="00C34FBB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През 1952 г. постъпва в Езиковата гимназия гр. Ловеч със специалност френски език. </w:t>
      </w:r>
    </w:p>
    <w:p w:rsidR="00C34FBB" w:rsidRPr="001E3EF4" w:rsidRDefault="00C34FBB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През 1958 г. постъпва в </w:t>
      </w:r>
      <w:r w:rsidR="00D73D05" w:rsidRPr="001E3EF4">
        <w:rPr>
          <w:rFonts w:ascii="Arial" w:eastAsia="Times New Roman" w:hAnsi="Arial" w:cs="Arial"/>
          <w:sz w:val="24"/>
          <w:szCs w:val="24"/>
          <w:lang w:val="bg-BG"/>
        </w:rPr>
        <w:t>Българската Държавна Консерватория със специално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ст „композиция” в класа на проф. Марин Големинов. Завършва Консерваторията през 1963 г. </w:t>
      </w:r>
    </w:p>
    <w:p w:rsidR="00606592" w:rsidRPr="001E3EF4" w:rsidRDefault="00C34FBB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>През 1968 г. в продължение на</w:t>
      </w:r>
      <w:r w:rsidR="00D73D05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две години специализира композиция в Московската консерватория при Родион Шчедрин и паралелно при Арам Хачатурян. 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>Дипломира се през 1970 г.</w:t>
      </w:r>
    </w:p>
    <w:p w:rsidR="00606592" w:rsidRPr="001E3EF4" w:rsidRDefault="00D73D05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През 1972 г. печели Голямата стипендия на ЮНЕСКО за „Изкуство ” и специализира в САЩ, Франция и Англия. В Парижката консерватория учи при големия френски композитор Оливие Месиан. </w:t>
      </w:r>
    </w:p>
    <w:p w:rsidR="00606592" w:rsidRPr="001E3EF4" w:rsidRDefault="00D73D05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По-късно специализира в Института за Координация и Електро-акустични Изследвания </w:t>
      </w:r>
      <w:r w:rsidRPr="001E3EF4">
        <w:rPr>
          <w:rFonts w:ascii="Arial" w:eastAsia="Times New Roman" w:hAnsi="Arial" w:cs="Arial"/>
          <w:sz w:val="24"/>
          <w:szCs w:val="24"/>
        </w:rPr>
        <w:t>IRCAM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Центъра Бобур в Париж при известния съвременен композитор Лучано Берио.</w:t>
      </w:r>
    </w:p>
    <w:p w:rsidR="00D73D05" w:rsidRPr="001E3EF4" w:rsidRDefault="00D73D05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През 1959 г. започва работа в Българското национално радио, работи там 40 години, като заема последователно различни длъжности. От 1989 г. е Музикален директор и Главен Художествен Ръководител на Музикалната продукция и състави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lastRenderedPageBreak/>
        <w:t>на БНР. Успоредно с това е много години Секретар, Заместник Председател и Главен секретар на Съюза на българските композитери.</w:t>
      </w:r>
    </w:p>
    <w:p w:rsidR="00D73D05" w:rsidRPr="001E3EF4" w:rsidRDefault="00D73D05" w:rsidP="001E3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>Творчеството на Минчев обхваща почти всички музикални жанрове: повече от 22 симфонични произведения, многоактен балет „</w:t>
      </w:r>
      <w:r w:rsidRPr="001E3EF4">
        <w:rPr>
          <w:rFonts w:ascii="Arial" w:eastAsia="Times New Roman" w:hAnsi="Arial" w:cs="Arial"/>
          <w:sz w:val="24"/>
          <w:szCs w:val="24"/>
        </w:rPr>
        <w:t>Fahrenheit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451”</w:t>
      </w:r>
      <w:r w:rsidR="004E1624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(по Рей Бредбъри), камерна, хорова, сценична музика, повече от 100 </w:t>
      </w:r>
      <w:r w:rsidR="004E1624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солови, хорови, детски, и други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песни, повече от 350 фолклорни обработки, хармонизации и оркестрации, както и музиката на 5 игрални художествени филма. По-голяма част от по-крупните му произведения са поръчка от престижни международни институции, радиоорганизации, оркестри и фестивали.</w:t>
      </w:r>
      <w:r w:rsidR="004364C1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Бил е член в състава на 26 международни журита, на много Международни конкурси по композиция, участвал е в Международните трибуни на музиката в Париж, Истанбул и Манила, няколко години подред е участвал в групата</w:t>
      </w:r>
      <w:r w:rsidR="004364C1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на музикалните експерти към </w:t>
      </w:r>
      <w:r w:rsidRPr="001E3EF4">
        <w:rPr>
          <w:rFonts w:ascii="Arial" w:eastAsia="Times New Roman" w:hAnsi="Arial" w:cs="Arial"/>
          <w:sz w:val="24"/>
          <w:szCs w:val="24"/>
        </w:rPr>
        <w:t>EBU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(</w:t>
      </w:r>
      <w:r w:rsidRPr="001E3EF4">
        <w:rPr>
          <w:rFonts w:ascii="Arial" w:eastAsia="Times New Roman" w:hAnsi="Arial" w:cs="Arial"/>
          <w:sz w:val="24"/>
          <w:szCs w:val="24"/>
        </w:rPr>
        <w:t>European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</w:rPr>
        <w:t>Broadcasting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</w:rPr>
        <w:t>Union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) в Женева. Като изпълняван автор в повече от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14</w:t>
      </w:r>
      <w:r w:rsidR="004364C1" w:rsidRPr="001E3EF4">
        <w:rPr>
          <w:rFonts w:ascii="Arial" w:eastAsia="Times New Roman" w:hAnsi="Arial" w:cs="Arial"/>
          <w:sz w:val="24"/>
          <w:szCs w:val="24"/>
          <w:lang w:val="bg-BG"/>
        </w:rPr>
        <w:t>0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програми на симфонични концерти, името му присъства в афишите на 16 големи и известни международни фестивали. Негови партитури са издавани от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4 музикални издателства в България, Русия, Швейцария и САЩ. Плочи и Компакт дискове с негови творби са издадени от 8 издателства в България, Русия, Италия, Германия, Испания и САЩ.Записи на негови произведения – студийни и документални, са осъществени в повече от 20 големи музикални компании, звукозаписни студиа и радиодомове. </w:t>
      </w:r>
    </w:p>
    <w:p w:rsidR="00D73D05" w:rsidRPr="001E3EF4" w:rsidRDefault="00D73D05" w:rsidP="001E3EF4">
      <w:pPr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>Награждаван е с най-високи национални и множество международни награди, ордени и медали. Носител е на званията „Заслужил артист” и „Лауреат на Димитровска награда”. Носител е на Голямата награда за Музика от Софийска Градска Община. През 1989 г. е удостоен с Европейската награда „Лоренцо Великолепният” на Международната Академия „Медичи” във Флоренция, като му е присъдено званието „Поч</w:t>
      </w:r>
      <w:r w:rsidR="004364C1" w:rsidRPr="001E3EF4">
        <w:rPr>
          <w:rFonts w:ascii="Arial" w:eastAsia="Times New Roman" w:hAnsi="Arial" w:cs="Arial"/>
          <w:sz w:val="24"/>
          <w:szCs w:val="24"/>
        </w:rPr>
        <w:t>e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тен член ” и „Поч</w:t>
      </w:r>
      <w:r w:rsidR="004364C1" w:rsidRPr="001E3EF4">
        <w:rPr>
          <w:rFonts w:ascii="Arial" w:eastAsia="Times New Roman" w:hAnsi="Arial" w:cs="Arial"/>
          <w:sz w:val="24"/>
          <w:szCs w:val="24"/>
        </w:rPr>
        <w:t>e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тен Сенатор” на Академията. Носител е на Голямата награда „Сирак Скитник” на Българското Национално Радио за цялостен принос, „Златен век” на Министерството на Културата. Концертът му за пиано е селекционирана творба от Международната асоциация на музика</w:t>
      </w:r>
      <w:r w:rsidR="004364C1" w:rsidRPr="001E3EF4">
        <w:rPr>
          <w:rFonts w:ascii="Arial" w:eastAsia="Times New Roman" w:hAnsi="Arial" w:cs="Arial"/>
          <w:sz w:val="24"/>
          <w:szCs w:val="24"/>
          <w:lang w:val="bg-BG"/>
        </w:rPr>
        <w:t>лните експерти в САЩ, номиниранa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 е за наградата „Кусевицки” и е класирана на първо място между препоръчаните творби на Международната трибуна на композитора в Париж. Негови симфонични, камерни пиеси и песни са печелили призове и награди на множество конкурси. Песента „Алтън Мара” присъства във втория албум на „Мистерията на българските гласове ”, отличен с „Грами” през 1990 г. </w:t>
      </w:r>
    </w:p>
    <w:p w:rsidR="00D73D05" w:rsidRPr="001E3EF4" w:rsidRDefault="00D73D05" w:rsidP="001E3EF4">
      <w:pPr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>Творби на Георги Минчев са изпълнявани в България, Франция, Германия, Италия, Швейцария, Русия, Полша, Чехия, Словакия, Куба, Колумбия, Австралия, Гърция, Канада, Белгия , Австрия, Сан Марино, САЩ, Холандия, Испания, Великобритания, Япония, Финландия.</w:t>
      </w:r>
    </w:p>
    <w:p w:rsidR="00D73D05" w:rsidRPr="001E3EF4" w:rsidRDefault="00D73D05" w:rsidP="001E3EF4">
      <w:pPr>
        <w:jc w:val="both"/>
        <w:rPr>
          <w:sz w:val="24"/>
          <w:szCs w:val="24"/>
          <w:lang w:val="bg-BG"/>
        </w:rPr>
      </w:pPr>
      <w:r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Владее отлично френски и руски, и 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 xml:space="preserve">сравнително </w:t>
      </w:r>
      <w:r w:rsidRPr="001E3EF4">
        <w:rPr>
          <w:rFonts w:ascii="Arial" w:eastAsia="Times New Roman" w:hAnsi="Arial" w:cs="Arial"/>
          <w:sz w:val="24"/>
          <w:szCs w:val="24"/>
          <w:lang w:val="bg-BG"/>
        </w:rPr>
        <w:t>добре английски езици</w:t>
      </w:r>
      <w:r w:rsidR="00606592" w:rsidRPr="001E3EF4">
        <w:rPr>
          <w:rFonts w:ascii="Arial" w:eastAsia="Times New Roman" w:hAnsi="Arial" w:cs="Arial"/>
          <w:sz w:val="24"/>
          <w:szCs w:val="24"/>
          <w:lang w:val="bg-BG"/>
        </w:rPr>
        <w:t>.</w:t>
      </w:r>
    </w:p>
    <w:bookmarkEnd w:id="0"/>
    <w:p w:rsidR="00A1498E" w:rsidRPr="001E3EF4" w:rsidRDefault="00A1498E" w:rsidP="001E3EF4">
      <w:pPr>
        <w:jc w:val="both"/>
        <w:rPr>
          <w:sz w:val="24"/>
          <w:szCs w:val="24"/>
          <w:lang w:val="bg-BG"/>
        </w:rPr>
      </w:pPr>
    </w:p>
    <w:sectPr w:rsidR="00A1498E" w:rsidRPr="001E3E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DF" w:rsidRDefault="000A5BDF" w:rsidP="001E3EF4">
      <w:pPr>
        <w:spacing w:after="0" w:line="240" w:lineRule="auto"/>
      </w:pPr>
      <w:r>
        <w:separator/>
      </w:r>
    </w:p>
  </w:endnote>
  <w:endnote w:type="continuationSeparator" w:id="0">
    <w:p w:rsidR="000A5BDF" w:rsidRDefault="000A5BDF" w:rsidP="001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047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EF4" w:rsidRDefault="001E3E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EF4" w:rsidRDefault="001E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DF" w:rsidRDefault="000A5BDF" w:rsidP="001E3EF4">
      <w:pPr>
        <w:spacing w:after="0" w:line="240" w:lineRule="auto"/>
      </w:pPr>
      <w:r>
        <w:separator/>
      </w:r>
    </w:p>
  </w:footnote>
  <w:footnote w:type="continuationSeparator" w:id="0">
    <w:p w:rsidR="000A5BDF" w:rsidRDefault="000A5BDF" w:rsidP="001E3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05"/>
    <w:rsid w:val="000A5BDF"/>
    <w:rsid w:val="001E3EF4"/>
    <w:rsid w:val="004364C1"/>
    <w:rsid w:val="004E1624"/>
    <w:rsid w:val="00606592"/>
    <w:rsid w:val="00791680"/>
    <w:rsid w:val="00A1498E"/>
    <w:rsid w:val="00B45549"/>
    <w:rsid w:val="00C26DEE"/>
    <w:rsid w:val="00C34FBB"/>
    <w:rsid w:val="00D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7104-97A2-413E-B73E-D0FA30A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F4"/>
  </w:style>
  <w:style w:type="paragraph" w:styleId="Footer">
    <w:name w:val="footer"/>
    <w:basedOn w:val="Normal"/>
    <w:link w:val="FooterChar"/>
    <w:uiPriority w:val="99"/>
    <w:unhideWhenUsed/>
    <w:rsid w:val="001E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F4"/>
  </w:style>
  <w:style w:type="paragraph" w:styleId="BalloonText">
    <w:name w:val="Balloon Text"/>
    <w:basedOn w:val="Normal"/>
    <w:link w:val="BalloonTextChar"/>
    <w:uiPriority w:val="99"/>
    <w:semiHidden/>
    <w:unhideWhenUsed/>
    <w:rsid w:val="00C2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633C-D153-4802-83D8-A5F238D4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mitrovich</cp:lastModifiedBy>
  <cp:revision>3</cp:revision>
  <cp:lastPrinted>2019-07-25T08:58:00Z</cp:lastPrinted>
  <dcterms:created xsi:type="dcterms:W3CDTF">2019-07-25T08:57:00Z</dcterms:created>
  <dcterms:modified xsi:type="dcterms:W3CDTF">2019-07-25T08:58:00Z</dcterms:modified>
</cp:coreProperties>
</file>