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8B" w:rsidRPr="00E677C6" w:rsidRDefault="001C5E39">
      <w:pPr>
        <w:rPr>
          <w:rFonts w:ascii="Arial" w:hAnsi="Arial" w:cs="Arial"/>
          <w:b/>
          <w:sz w:val="32"/>
          <w:szCs w:val="32"/>
        </w:rPr>
      </w:pPr>
      <w:r w:rsidRPr="00E677C6">
        <w:rPr>
          <w:rFonts w:ascii="Arial" w:hAnsi="Arial" w:cs="Arial"/>
          <w:b/>
          <w:sz w:val="32"/>
          <w:szCs w:val="32"/>
          <w:lang w:val="en-US"/>
        </w:rPr>
        <w:tab/>
      </w:r>
      <w:r w:rsidRPr="00E677C6">
        <w:rPr>
          <w:rFonts w:ascii="Arial" w:hAnsi="Arial" w:cs="Arial"/>
          <w:b/>
          <w:sz w:val="32"/>
          <w:szCs w:val="32"/>
          <w:lang w:val="en-US"/>
        </w:rPr>
        <w:tab/>
      </w:r>
      <w:r w:rsidRPr="00E677C6">
        <w:rPr>
          <w:rFonts w:ascii="Arial" w:hAnsi="Arial" w:cs="Arial"/>
          <w:b/>
          <w:sz w:val="32"/>
          <w:szCs w:val="32"/>
        </w:rPr>
        <w:t xml:space="preserve">                       </w:t>
      </w:r>
      <w:r w:rsidR="00C65433" w:rsidRPr="00E677C6">
        <w:rPr>
          <w:rFonts w:ascii="Arial" w:hAnsi="Arial" w:cs="Arial"/>
          <w:b/>
          <w:sz w:val="32"/>
          <w:szCs w:val="32"/>
        </w:rPr>
        <w:t xml:space="preserve">        </w:t>
      </w:r>
      <w:r w:rsidRPr="00E677C6">
        <w:rPr>
          <w:rFonts w:ascii="Arial" w:hAnsi="Arial" w:cs="Arial"/>
          <w:b/>
          <w:sz w:val="32"/>
          <w:szCs w:val="32"/>
        </w:rPr>
        <w:t>Б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и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о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г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р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ф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и</w:t>
      </w:r>
      <w:r w:rsidR="00E677C6">
        <w:rPr>
          <w:rFonts w:ascii="Arial" w:hAnsi="Arial" w:cs="Arial"/>
          <w:b/>
          <w:sz w:val="32"/>
          <w:szCs w:val="32"/>
        </w:rPr>
        <w:t xml:space="preserve"> </w:t>
      </w:r>
      <w:r w:rsidR="00E677C6" w:rsidRPr="00E677C6">
        <w:rPr>
          <w:rFonts w:ascii="Arial" w:hAnsi="Arial" w:cs="Arial"/>
          <w:b/>
          <w:sz w:val="32"/>
          <w:szCs w:val="32"/>
        </w:rPr>
        <w:t>я</w:t>
      </w:r>
    </w:p>
    <w:p w:rsidR="003B28D5" w:rsidRPr="00E677C6" w:rsidRDefault="003B28D5" w:rsidP="003B28D5">
      <w:pPr>
        <w:ind w:firstLine="851"/>
        <w:rPr>
          <w:rFonts w:ascii="Arial" w:hAnsi="Arial" w:cs="Arial"/>
          <w:b/>
          <w:sz w:val="32"/>
          <w:szCs w:val="32"/>
        </w:rPr>
      </w:pPr>
      <w:r w:rsidRPr="00E677C6">
        <w:rPr>
          <w:rFonts w:ascii="Arial" w:hAnsi="Arial" w:cs="Arial"/>
          <w:b/>
          <w:sz w:val="32"/>
          <w:szCs w:val="32"/>
        </w:rPr>
        <w:t xml:space="preserve">       </w:t>
      </w:r>
      <w:r w:rsidR="00C65433" w:rsidRPr="00E677C6">
        <w:rPr>
          <w:rFonts w:ascii="Arial" w:hAnsi="Arial" w:cs="Arial"/>
          <w:b/>
          <w:sz w:val="32"/>
          <w:szCs w:val="32"/>
        </w:rPr>
        <w:t xml:space="preserve">          </w:t>
      </w:r>
      <w:r w:rsidRPr="00E677C6">
        <w:rPr>
          <w:rFonts w:ascii="Arial" w:hAnsi="Arial" w:cs="Arial"/>
          <w:b/>
          <w:sz w:val="32"/>
          <w:szCs w:val="32"/>
        </w:rPr>
        <w:t>на   акад.  Михаил  Георгиев  Виденов</w:t>
      </w:r>
    </w:p>
    <w:p w:rsidR="003B28D5" w:rsidRPr="00E677C6" w:rsidRDefault="003B28D5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 xml:space="preserve">Роден </w:t>
      </w:r>
      <w:r w:rsidRPr="00E677C6">
        <w:rPr>
          <w:rFonts w:ascii="Arial" w:hAnsi="Arial" w:cs="Arial"/>
          <w:sz w:val="24"/>
          <w:szCs w:val="24"/>
        </w:rPr>
        <w:t xml:space="preserve"> на 10 април 1940 г. в  гр.  София.</w:t>
      </w:r>
    </w:p>
    <w:p w:rsidR="003B28D5" w:rsidRPr="00E677C6" w:rsidRDefault="003B28D5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>Средно образование</w:t>
      </w:r>
      <w:r w:rsidRPr="00E677C6">
        <w:rPr>
          <w:rFonts w:ascii="Arial" w:hAnsi="Arial" w:cs="Arial"/>
          <w:sz w:val="24"/>
          <w:szCs w:val="24"/>
        </w:rPr>
        <w:t xml:space="preserve">  завършил през</w:t>
      </w:r>
      <w:r w:rsidR="00CD2608" w:rsidRPr="00E677C6">
        <w:rPr>
          <w:rFonts w:ascii="Arial" w:hAnsi="Arial" w:cs="Arial"/>
          <w:sz w:val="24"/>
          <w:szCs w:val="24"/>
        </w:rPr>
        <w:t xml:space="preserve"> 1958 г. в СПУ „Проф. д-р Асен З</w:t>
      </w:r>
      <w:r w:rsidRPr="00E677C6">
        <w:rPr>
          <w:rFonts w:ascii="Arial" w:hAnsi="Arial" w:cs="Arial"/>
          <w:sz w:val="24"/>
          <w:szCs w:val="24"/>
        </w:rPr>
        <w:t>латаров в гр. Годеч, Софийска област.</w:t>
      </w:r>
    </w:p>
    <w:p w:rsidR="003B28D5" w:rsidRPr="00E677C6" w:rsidRDefault="003B28D5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 xml:space="preserve">Висше образование </w:t>
      </w:r>
      <w:r w:rsidRPr="00E677C6">
        <w:rPr>
          <w:rFonts w:ascii="Arial" w:hAnsi="Arial" w:cs="Arial"/>
          <w:sz w:val="24"/>
          <w:szCs w:val="24"/>
        </w:rPr>
        <w:t xml:space="preserve"> по българска филология завършил през 1964 </w:t>
      </w:r>
      <w:r w:rsidR="00F11CA6" w:rsidRPr="00E677C6">
        <w:rPr>
          <w:rFonts w:ascii="Arial" w:hAnsi="Arial" w:cs="Arial"/>
          <w:sz w:val="24"/>
          <w:szCs w:val="24"/>
        </w:rPr>
        <w:t>г. в Софийския университет „Св. Климент Охридски“.</w:t>
      </w:r>
    </w:p>
    <w:p w:rsidR="00F11CA6" w:rsidRPr="00E677C6" w:rsidRDefault="00F11CA6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 xml:space="preserve">Специализирал  </w:t>
      </w:r>
      <w:r w:rsidRPr="00E677C6">
        <w:rPr>
          <w:rFonts w:ascii="Arial" w:hAnsi="Arial" w:cs="Arial"/>
          <w:sz w:val="24"/>
          <w:szCs w:val="24"/>
        </w:rPr>
        <w:t xml:space="preserve">във Факултета по славянски филологии на Софийския университет „Св. Кл. Охридски“ като редовен аспирант (докторант)  по </w:t>
      </w:r>
      <w:r w:rsidRPr="00E677C6">
        <w:rPr>
          <w:rFonts w:ascii="Arial" w:hAnsi="Arial" w:cs="Arial"/>
          <w:i/>
          <w:sz w:val="24"/>
          <w:szCs w:val="24"/>
        </w:rPr>
        <w:t>българска</w:t>
      </w:r>
      <w:r w:rsidRPr="00E677C6">
        <w:rPr>
          <w:rFonts w:ascii="Arial" w:hAnsi="Arial" w:cs="Arial"/>
          <w:sz w:val="24"/>
          <w:szCs w:val="24"/>
        </w:rPr>
        <w:t xml:space="preserve"> </w:t>
      </w:r>
      <w:r w:rsidRPr="00E677C6">
        <w:rPr>
          <w:rFonts w:ascii="Arial" w:hAnsi="Arial" w:cs="Arial"/>
          <w:i/>
          <w:sz w:val="24"/>
          <w:szCs w:val="24"/>
        </w:rPr>
        <w:t>диалектология</w:t>
      </w:r>
      <w:r w:rsidRPr="00E677C6">
        <w:rPr>
          <w:rFonts w:ascii="Arial" w:hAnsi="Arial" w:cs="Arial"/>
          <w:sz w:val="24"/>
          <w:szCs w:val="24"/>
        </w:rPr>
        <w:t xml:space="preserve"> (1966-1969 г.) с научен ръководител проф. д-р Стойко Стойков.</w:t>
      </w:r>
    </w:p>
    <w:p w:rsidR="00F11CA6" w:rsidRPr="00E677C6" w:rsidRDefault="00F11CA6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Специализирал по </w:t>
      </w:r>
      <w:r w:rsidRPr="00E677C6">
        <w:rPr>
          <w:rFonts w:ascii="Arial" w:hAnsi="Arial" w:cs="Arial"/>
          <w:i/>
          <w:sz w:val="24"/>
          <w:szCs w:val="24"/>
        </w:rPr>
        <w:t>социолингвистика</w:t>
      </w:r>
      <w:r w:rsidRPr="00E677C6">
        <w:rPr>
          <w:rFonts w:ascii="Arial" w:hAnsi="Arial" w:cs="Arial"/>
          <w:sz w:val="24"/>
          <w:szCs w:val="24"/>
        </w:rPr>
        <w:t xml:space="preserve"> в Пражкия Карлов университет (1972-1977 г.) при акад. Б. Хавранек и проф. Ал. Йедличка.</w:t>
      </w:r>
    </w:p>
    <w:p w:rsidR="00F11CA6" w:rsidRPr="00E677C6" w:rsidRDefault="00F11CA6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Специализирал по</w:t>
      </w:r>
      <w:r w:rsidRPr="00E677C6">
        <w:rPr>
          <w:rFonts w:ascii="Arial" w:hAnsi="Arial" w:cs="Arial"/>
          <w:i/>
          <w:sz w:val="24"/>
          <w:szCs w:val="24"/>
        </w:rPr>
        <w:t xml:space="preserve"> славистика</w:t>
      </w:r>
      <w:r w:rsidRPr="00E677C6">
        <w:rPr>
          <w:rFonts w:ascii="Arial" w:hAnsi="Arial" w:cs="Arial"/>
          <w:sz w:val="24"/>
          <w:szCs w:val="24"/>
        </w:rPr>
        <w:t xml:space="preserve"> в Московския държавен универси</w:t>
      </w:r>
      <w:r w:rsidR="00346DBD" w:rsidRPr="00E677C6">
        <w:rPr>
          <w:rFonts w:ascii="Arial" w:hAnsi="Arial" w:cs="Arial"/>
          <w:sz w:val="24"/>
          <w:szCs w:val="24"/>
        </w:rPr>
        <w:t>тет „М.В. Ломоносов“</w:t>
      </w:r>
      <w:r w:rsidR="00346DBD" w:rsidRPr="00E677C6">
        <w:rPr>
          <w:rFonts w:ascii="Arial" w:hAnsi="Arial" w:cs="Arial"/>
          <w:sz w:val="24"/>
          <w:szCs w:val="24"/>
          <w:lang w:val="en-US"/>
        </w:rPr>
        <w:t xml:space="preserve"> </w:t>
      </w:r>
      <w:r w:rsidR="00346DBD" w:rsidRPr="00E677C6">
        <w:rPr>
          <w:rFonts w:ascii="Arial" w:hAnsi="Arial" w:cs="Arial"/>
          <w:sz w:val="24"/>
          <w:szCs w:val="24"/>
        </w:rPr>
        <w:t>(1984-1987).</w:t>
      </w:r>
    </w:p>
    <w:p w:rsidR="00B942AF" w:rsidRPr="00E677C6" w:rsidRDefault="00B942AF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 xml:space="preserve">Владее </w:t>
      </w:r>
      <w:r w:rsidRPr="00E677C6">
        <w:rPr>
          <w:rFonts w:ascii="Arial" w:hAnsi="Arial" w:cs="Arial"/>
          <w:sz w:val="24"/>
          <w:szCs w:val="24"/>
        </w:rPr>
        <w:t>чешки и руски език, ползва английски, френски и всички славянски езици. Превежда от чашки вкл. и за телевизията.</w:t>
      </w:r>
    </w:p>
    <w:p w:rsidR="00B942AF" w:rsidRPr="00E677C6" w:rsidRDefault="00B942AF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>Професор  по съвременен български език (</w:t>
      </w:r>
      <w:r w:rsidRPr="00E677C6">
        <w:rPr>
          <w:rFonts w:ascii="Arial" w:hAnsi="Arial" w:cs="Arial"/>
          <w:sz w:val="24"/>
          <w:szCs w:val="24"/>
        </w:rPr>
        <w:t>социолингвистика) в Софийския уни</w:t>
      </w:r>
      <w:r w:rsidR="00CA25E9" w:rsidRPr="00E677C6">
        <w:rPr>
          <w:rFonts w:ascii="Arial" w:hAnsi="Arial" w:cs="Arial"/>
          <w:sz w:val="24"/>
          <w:szCs w:val="24"/>
        </w:rPr>
        <w:t>верситет „Св. Климент Охридски“,</w:t>
      </w:r>
      <w:r w:rsidRPr="00E677C6">
        <w:rPr>
          <w:rFonts w:ascii="Arial" w:hAnsi="Arial" w:cs="Arial"/>
          <w:sz w:val="24"/>
          <w:szCs w:val="24"/>
        </w:rPr>
        <w:t xml:space="preserve"> Факултет по славянски филологии от 1989 г., а преди това асистент (от1969 г.), доцент (от 1981 г.) в същия факултет.</w:t>
      </w:r>
    </w:p>
    <w:p w:rsidR="00B942AF" w:rsidRPr="00E677C6" w:rsidRDefault="00B942AF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През 2004 г. избран за </w:t>
      </w:r>
      <w:r w:rsidRPr="00E677C6">
        <w:rPr>
          <w:rFonts w:ascii="Arial" w:hAnsi="Arial" w:cs="Arial"/>
          <w:i/>
          <w:sz w:val="24"/>
          <w:szCs w:val="24"/>
        </w:rPr>
        <w:t>чл.-кор.</w:t>
      </w:r>
      <w:r w:rsidRPr="00E677C6">
        <w:rPr>
          <w:rFonts w:ascii="Arial" w:hAnsi="Arial" w:cs="Arial"/>
          <w:sz w:val="24"/>
          <w:szCs w:val="24"/>
        </w:rPr>
        <w:t xml:space="preserve"> на БАН  в областта на филологическите науки, а през 2008 г. – за  </w:t>
      </w:r>
      <w:r w:rsidRPr="00E677C6">
        <w:rPr>
          <w:rFonts w:ascii="Arial" w:hAnsi="Arial" w:cs="Arial"/>
          <w:i/>
          <w:sz w:val="24"/>
          <w:szCs w:val="24"/>
        </w:rPr>
        <w:t>академик</w:t>
      </w:r>
      <w:r w:rsidRPr="00E677C6">
        <w:rPr>
          <w:rFonts w:ascii="Arial" w:hAnsi="Arial" w:cs="Arial"/>
          <w:sz w:val="24"/>
          <w:szCs w:val="24"/>
        </w:rPr>
        <w:t>.</w:t>
      </w:r>
    </w:p>
    <w:p w:rsidR="00B942AF" w:rsidRPr="00E677C6" w:rsidRDefault="00877342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През 1969 г. у нас </w:t>
      </w:r>
      <w:r w:rsidRPr="00E677C6">
        <w:rPr>
          <w:rFonts w:ascii="Arial" w:hAnsi="Arial" w:cs="Arial"/>
          <w:b/>
          <w:sz w:val="24"/>
          <w:szCs w:val="24"/>
        </w:rPr>
        <w:t xml:space="preserve">защитил </w:t>
      </w:r>
      <w:r w:rsidRPr="00E677C6">
        <w:rPr>
          <w:rFonts w:ascii="Arial" w:hAnsi="Arial" w:cs="Arial"/>
          <w:sz w:val="24"/>
          <w:szCs w:val="24"/>
        </w:rPr>
        <w:t xml:space="preserve"> дисертация за получаване на научната степен </w:t>
      </w:r>
      <w:r w:rsidRPr="00E677C6">
        <w:rPr>
          <w:rFonts w:ascii="Arial" w:hAnsi="Arial" w:cs="Arial"/>
          <w:i/>
          <w:sz w:val="24"/>
          <w:szCs w:val="24"/>
        </w:rPr>
        <w:t>Кандидат</w:t>
      </w:r>
      <w:r w:rsidRPr="00E677C6">
        <w:rPr>
          <w:rFonts w:ascii="Arial" w:hAnsi="Arial" w:cs="Arial"/>
          <w:sz w:val="24"/>
          <w:szCs w:val="24"/>
        </w:rPr>
        <w:t xml:space="preserve"> на филологическите науки, а през 1988 г. – за </w:t>
      </w:r>
      <w:r w:rsidRPr="00E677C6">
        <w:rPr>
          <w:rFonts w:ascii="Arial" w:hAnsi="Arial" w:cs="Arial"/>
          <w:i/>
          <w:sz w:val="24"/>
          <w:szCs w:val="24"/>
        </w:rPr>
        <w:t>Доктор</w:t>
      </w:r>
      <w:r w:rsidRPr="00E677C6">
        <w:rPr>
          <w:rFonts w:ascii="Arial" w:hAnsi="Arial" w:cs="Arial"/>
          <w:sz w:val="24"/>
          <w:szCs w:val="24"/>
        </w:rPr>
        <w:t xml:space="preserve"> на филологическите науки. През 1977 г. защитил дисертация за получаване на научната степен </w:t>
      </w:r>
      <w:r w:rsidRPr="00E677C6">
        <w:rPr>
          <w:rFonts w:ascii="Arial" w:hAnsi="Arial" w:cs="Arial"/>
          <w:i/>
          <w:sz w:val="24"/>
          <w:szCs w:val="24"/>
        </w:rPr>
        <w:t>Доктор</w:t>
      </w:r>
      <w:r w:rsidRPr="00E677C6">
        <w:rPr>
          <w:rFonts w:ascii="Arial" w:hAnsi="Arial" w:cs="Arial"/>
          <w:sz w:val="24"/>
          <w:szCs w:val="24"/>
        </w:rPr>
        <w:t xml:space="preserve"> по философия в Карловия университет в Прага, Чехия.</w:t>
      </w:r>
    </w:p>
    <w:p w:rsidR="00CA25E9" w:rsidRPr="00E677C6" w:rsidRDefault="00CA25E9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През 2004 г. Великотърновският университет „Св.св. Кирил и Методий“ му присъжда почетната степен </w:t>
      </w:r>
      <w:r w:rsidRPr="00E677C6">
        <w:rPr>
          <w:rFonts w:ascii="Arial" w:hAnsi="Arial" w:cs="Arial"/>
          <w:i/>
          <w:sz w:val="24"/>
          <w:szCs w:val="24"/>
          <w:lang w:val="en-US"/>
        </w:rPr>
        <w:t>Doctor honoris causa</w:t>
      </w:r>
      <w:r w:rsidRPr="00E677C6">
        <w:rPr>
          <w:rFonts w:ascii="Arial" w:hAnsi="Arial" w:cs="Arial"/>
          <w:sz w:val="24"/>
          <w:szCs w:val="24"/>
          <w:lang w:val="en-US"/>
        </w:rPr>
        <w:t xml:space="preserve"> </w:t>
      </w:r>
      <w:r w:rsidRPr="00E677C6">
        <w:rPr>
          <w:rFonts w:ascii="Arial" w:hAnsi="Arial" w:cs="Arial"/>
          <w:sz w:val="24"/>
          <w:szCs w:val="24"/>
        </w:rPr>
        <w:t xml:space="preserve"> за научните му приноси и за проучването на великотърновския градски говор.</w:t>
      </w:r>
    </w:p>
    <w:p w:rsidR="00CA25E9" w:rsidRPr="00E677C6" w:rsidRDefault="00CA25E9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Акад. Михаил Виденов има множество </w:t>
      </w:r>
      <w:r w:rsidRPr="00E677C6">
        <w:rPr>
          <w:rFonts w:ascii="Arial" w:hAnsi="Arial" w:cs="Arial"/>
          <w:b/>
          <w:sz w:val="24"/>
          <w:szCs w:val="24"/>
        </w:rPr>
        <w:t xml:space="preserve"> научни приноси</w:t>
      </w:r>
      <w:r w:rsidRPr="00E677C6">
        <w:rPr>
          <w:rFonts w:ascii="Arial" w:hAnsi="Arial" w:cs="Arial"/>
          <w:sz w:val="24"/>
          <w:szCs w:val="24"/>
        </w:rPr>
        <w:t>, които могат да бъдат обобщени</w:t>
      </w:r>
      <w:r w:rsidR="00D80836" w:rsidRPr="00E677C6">
        <w:rPr>
          <w:rFonts w:ascii="Arial" w:hAnsi="Arial" w:cs="Arial"/>
          <w:sz w:val="24"/>
          <w:szCs w:val="24"/>
        </w:rPr>
        <w:t xml:space="preserve"> като:</w:t>
      </w:r>
    </w:p>
    <w:p w:rsidR="00D80836" w:rsidRPr="00E677C6" w:rsidRDefault="00D80836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Авторство на повече от 600 научни публикации в наши и чуждестранни издания (в Чехия, Германия, Полша, САЩ). Публикувал е 30 книги в областта на езикознанието, между които:</w:t>
      </w:r>
    </w:p>
    <w:p w:rsidR="00D80836" w:rsidRPr="00E677C6" w:rsidRDefault="00D80836" w:rsidP="00E677C6">
      <w:pPr>
        <w:pStyle w:val="ListParagraph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>Годечкият говор,</w:t>
      </w:r>
      <w:r w:rsidRPr="00E677C6">
        <w:rPr>
          <w:rFonts w:ascii="Arial" w:hAnsi="Arial" w:cs="Arial"/>
          <w:sz w:val="24"/>
          <w:szCs w:val="24"/>
        </w:rPr>
        <w:t xml:space="preserve"> С., 1978, БАН;</w:t>
      </w:r>
    </w:p>
    <w:p w:rsidR="00D80836" w:rsidRPr="00E677C6" w:rsidRDefault="00D80836" w:rsidP="00E677C6">
      <w:pPr>
        <w:pStyle w:val="ListParagraph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  <w:lang w:val="en-US"/>
        </w:rPr>
        <w:t xml:space="preserve">Současná bulharština, </w:t>
      </w:r>
      <w:r w:rsidRPr="00E677C6">
        <w:rPr>
          <w:rFonts w:ascii="Arial" w:hAnsi="Arial" w:cs="Arial"/>
          <w:sz w:val="24"/>
          <w:szCs w:val="24"/>
          <w:lang w:val="en-US"/>
        </w:rPr>
        <w:t>Praha,</w:t>
      </w:r>
      <w:r w:rsidR="00346DBD" w:rsidRPr="00E677C6">
        <w:rPr>
          <w:rFonts w:ascii="Arial" w:hAnsi="Arial" w:cs="Arial"/>
          <w:sz w:val="24"/>
          <w:szCs w:val="24"/>
        </w:rPr>
        <w:t xml:space="preserve"> 1978.</w:t>
      </w:r>
      <w:r w:rsidRPr="00E677C6">
        <w:rPr>
          <w:rFonts w:ascii="Arial" w:hAnsi="Arial" w:cs="Arial"/>
          <w:sz w:val="24"/>
          <w:szCs w:val="24"/>
          <w:lang w:val="en-US"/>
        </w:rPr>
        <w:t xml:space="preserve"> Universita Karlova;</w:t>
      </w:r>
    </w:p>
    <w:p w:rsidR="00D80836" w:rsidRPr="00E677C6" w:rsidRDefault="00D80836" w:rsidP="00E677C6">
      <w:pPr>
        <w:pStyle w:val="ListParagraph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Социолингвистика, С., </w:t>
      </w:r>
      <w:r w:rsidRPr="00E677C6">
        <w:rPr>
          <w:rFonts w:ascii="Arial" w:hAnsi="Arial" w:cs="Arial"/>
          <w:sz w:val="24"/>
          <w:szCs w:val="24"/>
        </w:rPr>
        <w:t>1982, Наука и изкуство</w:t>
      </w:r>
      <w:r w:rsidR="00B34142" w:rsidRPr="00E677C6">
        <w:rPr>
          <w:rFonts w:ascii="Arial" w:hAnsi="Arial" w:cs="Arial"/>
          <w:sz w:val="24"/>
          <w:szCs w:val="24"/>
        </w:rPr>
        <w:t>;</w:t>
      </w:r>
    </w:p>
    <w:p w:rsidR="00B34142" w:rsidRPr="00E677C6" w:rsidRDefault="00B34142" w:rsidP="00E677C6">
      <w:pPr>
        <w:pStyle w:val="ListParagraph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Норма и реч, </w:t>
      </w:r>
      <w:r w:rsidRPr="00E677C6">
        <w:rPr>
          <w:rFonts w:ascii="Arial" w:hAnsi="Arial" w:cs="Arial"/>
          <w:sz w:val="24"/>
          <w:szCs w:val="24"/>
        </w:rPr>
        <w:t>С., 1986, Народна просвета;</w:t>
      </w:r>
    </w:p>
    <w:p w:rsidR="00457C3C" w:rsidRPr="00E677C6" w:rsidRDefault="00B3414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lastRenderedPageBreak/>
        <w:t>Социолингви</w:t>
      </w:r>
      <w:r w:rsidR="003A5B19" w:rsidRPr="00E677C6">
        <w:rPr>
          <w:rFonts w:ascii="Arial" w:hAnsi="Arial" w:cs="Arial"/>
          <w:i/>
          <w:sz w:val="24"/>
          <w:szCs w:val="24"/>
        </w:rPr>
        <w:t>стическо проучване на гр. В. Тър</w:t>
      </w:r>
      <w:r w:rsidRPr="00E677C6">
        <w:rPr>
          <w:rFonts w:ascii="Arial" w:hAnsi="Arial" w:cs="Arial"/>
          <w:i/>
          <w:sz w:val="24"/>
          <w:szCs w:val="24"/>
        </w:rPr>
        <w:t xml:space="preserve">ново, </w:t>
      </w:r>
      <w:r w:rsidRPr="00E677C6">
        <w:rPr>
          <w:rFonts w:ascii="Arial" w:hAnsi="Arial" w:cs="Arial"/>
          <w:sz w:val="24"/>
          <w:szCs w:val="24"/>
        </w:rPr>
        <w:t xml:space="preserve">С., 1988, Наука и изкуство, </w:t>
      </w:r>
      <w:r w:rsidRPr="00E677C6">
        <w:rPr>
          <w:rFonts w:ascii="Arial" w:hAnsi="Arial" w:cs="Arial"/>
          <w:sz w:val="24"/>
          <w:szCs w:val="24"/>
          <w:lang w:val="en-US"/>
        </w:rPr>
        <w:t>II</w:t>
      </w:r>
      <w:r w:rsidRPr="00E677C6">
        <w:rPr>
          <w:rFonts w:ascii="Arial" w:hAnsi="Arial" w:cs="Arial"/>
          <w:sz w:val="24"/>
          <w:szCs w:val="24"/>
        </w:rPr>
        <w:t xml:space="preserve"> изд. под заглавие </w:t>
      </w:r>
      <w:r w:rsidRPr="00E677C6">
        <w:rPr>
          <w:rFonts w:ascii="Arial" w:hAnsi="Arial" w:cs="Arial"/>
          <w:i/>
          <w:sz w:val="24"/>
          <w:szCs w:val="24"/>
        </w:rPr>
        <w:t>Великотърновският език</w:t>
      </w:r>
      <w:r w:rsidRPr="00E677C6">
        <w:rPr>
          <w:rFonts w:ascii="Arial" w:hAnsi="Arial" w:cs="Arial"/>
          <w:sz w:val="24"/>
          <w:szCs w:val="24"/>
        </w:rPr>
        <w:t>, В. Търново</w:t>
      </w:r>
      <w:r w:rsidR="00457C3C" w:rsidRPr="00E677C6">
        <w:rPr>
          <w:rFonts w:ascii="Arial" w:hAnsi="Arial" w:cs="Arial"/>
          <w:sz w:val="24"/>
          <w:szCs w:val="24"/>
        </w:rPr>
        <w:t xml:space="preserve"> 1999, Абагар (съвм. с проф. Б. Байчев);</w:t>
      </w:r>
    </w:p>
    <w:p w:rsidR="00B34142" w:rsidRPr="00E677C6" w:rsidRDefault="00457C3C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>Софийският език</w:t>
      </w:r>
      <w:r w:rsidRPr="00E677C6">
        <w:rPr>
          <w:rFonts w:ascii="Arial" w:hAnsi="Arial" w:cs="Arial"/>
          <w:sz w:val="24"/>
          <w:szCs w:val="24"/>
        </w:rPr>
        <w:t xml:space="preserve">, С., 1993, СУ „Св. Кл. Охридски“; </w:t>
      </w:r>
    </w:p>
    <w:p w:rsidR="00457C3C" w:rsidRPr="00E677C6" w:rsidRDefault="00457C3C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>Съвременната българска градска езикова ситуация</w:t>
      </w:r>
      <w:r w:rsidRPr="00E677C6">
        <w:rPr>
          <w:rFonts w:ascii="Arial" w:hAnsi="Arial" w:cs="Arial"/>
          <w:sz w:val="24"/>
          <w:szCs w:val="24"/>
        </w:rPr>
        <w:t>, С.,</w:t>
      </w:r>
      <w:r w:rsidR="00346DBD" w:rsidRPr="00E677C6">
        <w:rPr>
          <w:rFonts w:ascii="Arial" w:hAnsi="Arial" w:cs="Arial"/>
          <w:sz w:val="24"/>
          <w:szCs w:val="24"/>
        </w:rPr>
        <w:t xml:space="preserve"> 1990.</w:t>
      </w:r>
      <w:r w:rsidRPr="00E677C6">
        <w:rPr>
          <w:rFonts w:ascii="Arial" w:hAnsi="Arial" w:cs="Arial"/>
          <w:sz w:val="24"/>
          <w:szCs w:val="24"/>
        </w:rPr>
        <w:t xml:space="preserve"> СУ „Св. Кл. Охридски“;</w:t>
      </w:r>
    </w:p>
    <w:p w:rsidR="00457C3C" w:rsidRPr="00E677C6" w:rsidRDefault="00457C3C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Езикът на града, </w:t>
      </w:r>
      <w:r w:rsidRPr="00E677C6">
        <w:rPr>
          <w:rFonts w:ascii="Arial" w:hAnsi="Arial" w:cs="Arial"/>
          <w:sz w:val="24"/>
          <w:szCs w:val="24"/>
        </w:rPr>
        <w:t>С., 2010, СУ„Св. Кл. Охридски“;</w:t>
      </w:r>
    </w:p>
    <w:p w:rsidR="00457C3C" w:rsidRPr="00E677C6" w:rsidRDefault="00457C3C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>Езикът и общественото мнение</w:t>
      </w:r>
      <w:r w:rsidRPr="00E677C6">
        <w:rPr>
          <w:rFonts w:ascii="Arial" w:hAnsi="Arial" w:cs="Arial"/>
          <w:sz w:val="24"/>
          <w:szCs w:val="24"/>
        </w:rPr>
        <w:t xml:space="preserve">, С., 1997, </w:t>
      </w:r>
      <w:r w:rsidRPr="00E677C6">
        <w:rPr>
          <w:rFonts w:ascii="Arial" w:hAnsi="Arial" w:cs="Arial"/>
          <w:sz w:val="24"/>
          <w:szCs w:val="24"/>
          <w:lang w:val="en-US"/>
        </w:rPr>
        <w:t xml:space="preserve">II </w:t>
      </w:r>
      <w:r w:rsidRPr="00E677C6">
        <w:rPr>
          <w:rFonts w:ascii="Arial" w:hAnsi="Arial" w:cs="Arial"/>
          <w:sz w:val="24"/>
          <w:szCs w:val="24"/>
        </w:rPr>
        <w:t>изд. 1999, БАН;</w:t>
      </w:r>
    </w:p>
    <w:p w:rsidR="00457C3C" w:rsidRPr="00E677C6" w:rsidRDefault="00457C3C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>Езиковата култура на българина</w:t>
      </w:r>
      <w:r w:rsidRPr="00E677C6">
        <w:rPr>
          <w:rFonts w:ascii="Arial" w:hAnsi="Arial" w:cs="Arial"/>
          <w:sz w:val="24"/>
          <w:szCs w:val="24"/>
        </w:rPr>
        <w:t>, С., 1993, Анубис и Български писател;</w:t>
      </w:r>
    </w:p>
    <w:p w:rsidR="00457C3C" w:rsidRPr="00E677C6" w:rsidRDefault="00457C3C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Социолингвистическият маркер, </w:t>
      </w:r>
      <w:r w:rsidR="00473802" w:rsidRPr="00E677C6">
        <w:rPr>
          <w:rFonts w:ascii="Arial" w:hAnsi="Arial" w:cs="Arial"/>
          <w:sz w:val="24"/>
          <w:szCs w:val="24"/>
        </w:rPr>
        <w:t>С., 1998, Делфи;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Увод в социолингвистиката, </w:t>
      </w:r>
      <w:r w:rsidRPr="00E677C6">
        <w:rPr>
          <w:rFonts w:ascii="Arial" w:hAnsi="Arial" w:cs="Arial"/>
          <w:sz w:val="24"/>
          <w:szCs w:val="24"/>
        </w:rPr>
        <w:t>С., 2000, Делфи;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Българската езикова политика, </w:t>
      </w:r>
      <w:r w:rsidRPr="00E677C6">
        <w:rPr>
          <w:rFonts w:ascii="Arial" w:hAnsi="Arial" w:cs="Arial"/>
          <w:sz w:val="24"/>
          <w:szCs w:val="24"/>
        </w:rPr>
        <w:t xml:space="preserve">С., 2003, Делфи; </w:t>
      </w:r>
      <w:r w:rsidRPr="00E677C6">
        <w:rPr>
          <w:rFonts w:ascii="Arial" w:hAnsi="Arial" w:cs="Arial"/>
          <w:sz w:val="24"/>
          <w:szCs w:val="24"/>
          <w:lang w:val="en-US"/>
        </w:rPr>
        <w:t>II</w:t>
      </w:r>
      <w:r w:rsidRPr="00E677C6">
        <w:rPr>
          <w:rFonts w:ascii="Arial" w:hAnsi="Arial" w:cs="Arial"/>
          <w:sz w:val="24"/>
          <w:szCs w:val="24"/>
        </w:rPr>
        <w:t xml:space="preserve"> изд. 2015, Захарий Стоянов;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Диглосията, </w:t>
      </w:r>
      <w:r w:rsidRPr="00E677C6">
        <w:rPr>
          <w:rFonts w:ascii="Arial" w:hAnsi="Arial" w:cs="Arial"/>
          <w:sz w:val="24"/>
          <w:szCs w:val="24"/>
        </w:rPr>
        <w:t>С., 2005, БАН;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>Идентификация по езика</w:t>
      </w:r>
      <w:r w:rsidRPr="00E677C6">
        <w:rPr>
          <w:rFonts w:ascii="Arial" w:hAnsi="Arial" w:cs="Arial"/>
          <w:sz w:val="24"/>
          <w:szCs w:val="24"/>
        </w:rPr>
        <w:t>, С., 2007, Фенея;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Езиковедски щрихи и етюди, </w:t>
      </w:r>
      <w:r w:rsidRPr="00E677C6">
        <w:rPr>
          <w:rFonts w:ascii="Arial" w:hAnsi="Arial" w:cs="Arial"/>
          <w:sz w:val="24"/>
          <w:szCs w:val="24"/>
        </w:rPr>
        <w:t xml:space="preserve"> С., 2013, Международно социолингвистическо дружество;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Из моя езиковедски бележник, С., </w:t>
      </w:r>
      <w:r w:rsidRPr="00E677C6">
        <w:rPr>
          <w:rFonts w:ascii="Arial" w:hAnsi="Arial" w:cs="Arial"/>
          <w:sz w:val="24"/>
          <w:szCs w:val="24"/>
        </w:rPr>
        <w:t>2016, Захарий Стоянов;</w:t>
      </w:r>
    </w:p>
    <w:p w:rsidR="00473802" w:rsidRPr="00E677C6" w:rsidRDefault="00473802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i/>
          <w:sz w:val="24"/>
          <w:szCs w:val="24"/>
        </w:rPr>
        <w:t xml:space="preserve">Избрани студии, </w:t>
      </w:r>
      <w:r w:rsidRPr="00E677C6">
        <w:rPr>
          <w:rFonts w:ascii="Arial" w:hAnsi="Arial" w:cs="Arial"/>
          <w:sz w:val="24"/>
          <w:szCs w:val="24"/>
        </w:rPr>
        <w:t>С., 2019, Захарий Стоянов.</w:t>
      </w:r>
    </w:p>
    <w:p w:rsidR="00473802" w:rsidRPr="00E677C6" w:rsidRDefault="00473802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Автор на единствения в България учебник по социолингвистика („Социолингвистика“, С., 1982</w:t>
      </w:r>
      <w:r w:rsidR="004F654E" w:rsidRPr="00E677C6">
        <w:rPr>
          <w:rFonts w:ascii="Arial" w:hAnsi="Arial" w:cs="Arial"/>
          <w:sz w:val="24"/>
          <w:szCs w:val="24"/>
        </w:rPr>
        <w:t>, Наука и изкуство).</w:t>
      </w:r>
    </w:p>
    <w:p w:rsidR="004F654E" w:rsidRPr="00E677C6" w:rsidRDefault="004F654E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Автор на 80 научни доклада по езиковедски проблеми, изнесени у нас и в чужбина (Чехия, Германия, Швеция, Финландия, Полша, Русия, Молдова, Сърбия, Словакия и др.).</w:t>
      </w:r>
    </w:p>
    <w:p w:rsidR="004F654E" w:rsidRPr="00E677C6" w:rsidRDefault="004F654E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Основоположник на научното направление </w:t>
      </w:r>
      <w:r w:rsidRPr="00E677C6">
        <w:rPr>
          <w:rFonts w:ascii="Arial" w:hAnsi="Arial" w:cs="Arial"/>
          <w:i/>
          <w:sz w:val="24"/>
          <w:szCs w:val="24"/>
        </w:rPr>
        <w:t>Социолингвистика</w:t>
      </w:r>
      <w:r w:rsidR="00F17756" w:rsidRPr="00E677C6">
        <w:rPr>
          <w:rFonts w:ascii="Arial" w:hAnsi="Arial" w:cs="Arial"/>
          <w:sz w:val="24"/>
          <w:szCs w:val="24"/>
        </w:rPr>
        <w:t xml:space="preserve"> и създател</w:t>
      </w:r>
      <w:r w:rsidRPr="00E677C6">
        <w:rPr>
          <w:rFonts w:ascii="Arial" w:hAnsi="Arial" w:cs="Arial"/>
          <w:sz w:val="24"/>
          <w:szCs w:val="24"/>
        </w:rPr>
        <w:t xml:space="preserve"> своя школа от последователи. Ученици на акад. М. Виденов сега успешно работят</w:t>
      </w:r>
      <w:r w:rsidR="00D95BF4" w:rsidRPr="00E677C6">
        <w:rPr>
          <w:rFonts w:ascii="Arial" w:hAnsi="Arial" w:cs="Arial"/>
          <w:sz w:val="24"/>
          <w:szCs w:val="24"/>
        </w:rPr>
        <w:t xml:space="preserve"> у нас,</w:t>
      </w:r>
      <w:r w:rsidRPr="00E677C6">
        <w:rPr>
          <w:rFonts w:ascii="Arial" w:hAnsi="Arial" w:cs="Arial"/>
          <w:sz w:val="24"/>
          <w:szCs w:val="24"/>
        </w:rPr>
        <w:t xml:space="preserve"> в Германия и Полша.</w:t>
      </w:r>
    </w:p>
    <w:p w:rsidR="00346DBD" w:rsidRPr="00E677C6" w:rsidRDefault="00346DBD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Автор на оригинална методика за проучване на градските езици.</w:t>
      </w:r>
    </w:p>
    <w:p w:rsidR="004F654E" w:rsidRPr="00E677C6" w:rsidRDefault="004F654E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Под ръководството на акад. М. Виденов успешн</w:t>
      </w:r>
      <w:r w:rsidR="00346DBD" w:rsidRPr="00E677C6">
        <w:rPr>
          <w:rFonts w:ascii="Arial" w:hAnsi="Arial" w:cs="Arial"/>
          <w:sz w:val="24"/>
          <w:szCs w:val="24"/>
        </w:rPr>
        <w:t>о са защитили 10</w:t>
      </w:r>
      <w:r w:rsidRPr="00E677C6">
        <w:rPr>
          <w:rFonts w:ascii="Arial" w:hAnsi="Arial" w:cs="Arial"/>
          <w:sz w:val="24"/>
          <w:szCs w:val="24"/>
        </w:rPr>
        <w:t xml:space="preserve"> докторанти.</w:t>
      </w:r>
    </w:p>
    <w:p w:rsidR="004F654E" w:rsidRPr="00E677C6" w:rsidRDefault="004F654E" w:rsidP="00E677C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Трудове и научни постановки на акад. М. Виденов са цитирани 1500 пъти, от които 180 пъти в чуждестранни научни</w:t>
      </w:r>
      <w:r w:rsidR="00346DBD" w:rsidRPr="00E677C6">
        <w:rPr>
          <w:rFonts w:ascii="Arial" w:hAnsi="Arial" w:cs="Arial"/>
          <w:sz w:val="24"/>
          <w:szCs w:val="24"/>
        </w:rPr>
        <w:t xml:space="preserve"> публикации</w:t>
      </w:r>
      <w:r w:rsidRPr="00E677C6">
        <w:rPr>
          <w:rFonts w:ascii="Arial" w:hAnsi="Arial" w:cs="Arial"/>
          <w:sz w:val="24"/>
          <w:szCs w:val="24"/>
        </w:rPr>
        <w:t>.</w:t>
      </w:r>
    </w:p>
    <w:p w:rsidR="004F654E" w:rsidRPr="00E677C6" w:rsidRDefault="00CF1A0A" w:rsidP="00E677C6">
      <w:pPr>
        <w:pStyle w:val="ListParagraph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Акад. М. Виденов има </w:t>
      </w:r>
      <w:r w:rsidRPr="00E677C6">
        <w:rPr>
          <w:rFonts w:ascii="Arial" w:hAnsi="Arial" w:cs="Arial"/>
          <w:b/>
          <w:sz w:val="24"/>
          <w:szCs w:val="24"/>
        </w:rPr>
        <w:t xml:space="preserve">активно присъствие </w:t>
      </w:r>
      <w:r w:rsidRPr="00E677C6">
        <w:rPr>
          <w:rFonts w:ascii="Arial" w:hAnsi="Arial" w:cs="Arial"/>
          <w:sz w:val="24"/>
          <w:szCs w:val="24"/>
        </w:rPr>
        <w:t>в областта на науката:</w:t>
      </w:r>
    </w:p>
    <w:p w:rsidR="00CF1A0A" w:rsidRPr="00E677C6" w:rsidRDefault="00CF1A0A" w:rsidP="00E677C6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В продължение на 18 години е бил член на СНС по езикознание при ВАК, 7 години от които е бил председател на този съвет.</w:t>
      </w:r>
    </w:p>
    <w:p w:rsidR="00CF1A0A" w:rsidRPr="00E677C6" w:rsidRDefault="00CF1A0A" w:rsidP="00E677C6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Над 250 пъти е бил научен рецензент по процедури за научни степени и научни звания. Почти няма такъв български учен в областта на езикознанието, на когото акад. М. Виденов да не му е бил рецензент.</w:t>
      </w:r>
    </w:p>
    <w:p w:rsidR="00CF1A0A" w:rsidRPr="00E677C6" w:rsidRDefault="00CF1A0A" w:rsidP="00E677C6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Член е на редколегията на сп. </w:t>
      </w:r>
      <w:r w:rsidRPr="00E677C6">
        <w:rPr>
          <w:rFonts w:ascii="Arial" w:hAnsi="Arial" w:cs="Arial"/>
          <w:i/>
          <w:sz w:val="24"/>
          <w:szCs w:val="24"/>
        </w:rPr>
        <w:t>Наука,</w:t>
      </w:r>
      <w:r w:rsidRPr="00E677C6">
        <w:rPr>
          <w:rFonts w:ascii="Arial" w:hAnsi="Arial" w:cs="Arial"/>
          <w:sz w:val="24"/>
          <w:szCs w:val="24"/>
        </w:rPr>
        <w:t xml:space="preserve"> орган на Съюза на учените в България. Това членство продължава 18 години. Член на редакционния съвет на сп. </w:t>
      </w:r>
      <w:r w:rsidRPr="00E677C6">
        <w:rPr>
          <w:rFonts w:ascii="Arial" w:hAnsi="Arial" w:cs="Arial"/>
          <w:i/>
          <w:sz w:val="24"/>
          <w:szCs w:val="24"/>
        </w:rPr>
        <w:t>Език и литература,</w:t>
      </w:r>
      <w:r w:rsidRPr="00E677C6">
        <w:rPr>
          <w:rFonts w:ascii="Arial" w:hAnsi="Arial" w:cs="Arial"/>
          <w:sz w:val="24"/>
          <w:szCs w:val="24"/>
        </w:rPr>
        <w:t xml:space="preserve"> орган на филолозите слависти в България; </w:t>
      </w:r>
      <w:r w:rsidR="00F45E78" w:rsidRPr="00E677C6">
        <w:rPr>
          <w:rFonts w:ascii="Arial" w:hAnsi="Arial" w:cs="Arial"/>
          <w:sz w:val="24"/>
          <w:szCs w:val="24"/>
        </w:rPr>
        <w:t xml:space="preserve">член на редколегията и гл. редактор на поредицата  </w:t>
      </w:r>
      <w:r w:rsidR="00F45E78" w:rsidRPr="00E677C6">
        <w:rPr>
          <w:rFonts w:ascii="Arial" w:hAnsi="Arial" w:cs="Arial"/>
          <w:i/>
          <w:sz w:val="24"/>
          <w:szCs w:val="24"/>
        </w:rPr>
        <w:t>Проблеми на социолингвистиката</w:t>
      </w:r>
      <w:r w:rsidR="00F45E78" w:rsidRPr="00E677C6">
        <w:rPr>
          <w:rFonts w:ascii="Arial" w:hAnsi="Arial" w:cs="Arial"/>
          <w:sz w:val="24"/>
          <w:szCs w:val="24"/>
        </w:rPr>
        <w:t xml:space="preserve">, т. </w:t>
      </w:r>
      <w:r w:rsidR="00F45E78" w:rsidRPr="00E677C6">
        <w:rPr>
          <w:rFonts w:ascii="Arial" w:hAnsi="Arial" w:cs="Arial"/>
          <w:sz w:val="24"/>
          <w:szCs w:val="24"/>
          <w:lang w:val="en-US"/>
        </w:rPr>
        <w:t>II – XII.</w:t>
      </w:r>
    </w:p>
    <w:p w:rsidR="00F45E78" w:rsidRPr="00E677C6" w:rsidRDefault="00F45E78" w:rsidP="00E677C6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lastRenderedPageBreak/>
        <w:t>Създател на Международното социолингвистическо дружество със седалище в София: председател на това дружество от създаването му през 1992 г., а от 2015 г. – почетен председател.</w:t>
      </w:r>
    </w:p>
    <w:p w:rsidR="00F45E78" w:rsidRPr="00E677C6" w:rsidRDefault="00F45E78" w:rsidP="00E677C6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Член на Комисията по социолингвистика при Международния комитет на славистите.</w:t>
      </w:r>
    </w:p>
    <w:p w:rsidR="00F45E78" w:rsidRPr="00E677C6" w:rsidRDefault="00F45E78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Като  </w:t>
      </w:r>
      <w:r w:rsidRPr="00E677C6">
        <w:rPr>
          <w:rFonts w:ascii="Arial" w:hAnsi="Arial" w:cs="Arial"/>
          <w:b/>
          <w:sz w:val="24"/>
          <w:szCs w:val="24"/>
        </w:rPr>
        <w:t xml:space="preserve">университетски преподавател </w:t>
      </w:r>
      <w:r w:rsidRPr="00E677C6">
        <w:rPr>
          <w:rFonts w:ascii="Arial" w:hAnsi="Arial" w:cs="Arial"/>
          <w:sz w:val="24"/>
          <w:szCs w:val="24"/>
        </w:rPr>
        <w:t xml:space="preserve"> акад. М. Виденов е водил лекционни дисциплини в Софийския университет „Св. Кл. Охридски“ на студенти българисти и слависти по съвременен български език и социолингвистика. Лекционни преподавания по съвременен български език</w:t>
      </w:r>
      <w:r w:rsidR="00527F2C" w:rsidRPr="00E677C6">
        <w:rPr>
          <w:rFonts w:ascii="Arial" w:hAnsi="Arial" w:cs="Arial"/>
          <w:sz w:val="24"/>
          <w:szCs w:val="24"/>
        </w:rPr>
        <w:t xml:space="preserve"> и историческа граматика на българския език</w:t>
      </w:r>
      <w:r w:rsidRPr="00E677C6">
        <w:rPr>
          <w:rFonts w:ascii="Arial" w:hAnsi="Arial" w:cs="Arial"/>
          <w:sz w:val="24"/>
          <w:szCs w:val="24"/>
        </w:rPr>
        <w:t xml:space="preserve"> е имал в Пражкия Карлов университет (1972-1977)</w:t>
      </w:r>
      <w:r w:rsidR="00A92147" w:rsidRPr="00E677C6">
        <w:rPr>
          <w:rFonts w:ascii="Arial" w:hAnsi="Arial" w:cs="Arial"/>
          <w:sz w:val="24"/>
          <w:szCs w:val="24"/>
        </w:rPr>
        <w:t xml:space="preserve"> и в Московския държавен университет (1984-1987).</w:t>
      </w:r>
    </w:p>
    <w:p w:rsidR="00A92147" w:rsidRPr="00E677C6" w:rsidRDefault="00A92147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В Соф. университет е водил лекции в спецкурсове по чешка диалектология (1987-1990) и по българска социолингвистика (1990-2008).</w:t>
      </w:r>
    </w:p>
    <w:p w:rsidR="00A92147" w:rsidRPr="00E677C6" w:rsidRDefault="00A92147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Под научното ръководство на акад. М. Виденов</w:t>
      </w:r>
      <w:r w:rsidR="00346DBD" w:rsidRPr="00E677C6">
        <w:rPr>
          <w:rFonts w:ascii="Arial" w:hAnsi="Arial" w:cs="Arial"/>
          <w:sz w:val="24"/>
          <w:szCs w:val="24"/>
        </w:rPr>
        <w:t xml:space="preserve"> успешно са защитил</w:t>
      </w:r>
      <w:r w:rsidR="00F14D3D" w:rsidRPr="00E677C6">
        <w:rPr>
          <w:rFonts w:ascii="Arial" w:hAnsi="Arial" w:cs="Arial"/>
          <w:sz w:val="24"/>
          <w:szCs w:val="24"/>
        </w:rPr>
        <w:t>и</w:t>
      </w:r>
      <w:r w:rsidR="00346DBD" w:rsidRPr="00E677C6">
        <w:rPr>
          <w:rFonts w:ascii="Arial" w:hAnsi="Arial" w:cs="Arial"/>
          <w:sz w:val="24"/>
          <w:szCs w:val="24"/>
        </w:rPr>
        <w:t xml:space="preserve"> дисертации 10</w:t>
      </w:r>
      <w:r w:rsidRPr="00E677C6">
        <w:rPr>
          <w:rFonts w:ascii="Arial" w:hAnsi="Arial" w:cs="Arial"/>
          <w:sz w:val="24"/>
          <w:szCs w:val="24"/>
        </w:rPr>
        <w:t xml:space="preserve"> докторанти.</w:t>
      </w:r>
    </w:p>
    <w:p w:rsidR="00A92147" w:rsidRPr="00E677C6" w:rsidRDefault="00A92147" w:rsidP="00E677C6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 xml:space="preserve">Професионалната биография </w:t>
      </w:r>
      <w:r w:rsidRPr="00E677C6">
        <w:rPr>
          <w:rFonts w:ascii="Arial" w:hAnsi="Arial" w:cs="Arial"/>
          <w:sz w:val="24"/>
          <w:szCs w:val="24"/>
        </w:rPr>
        <w:t xml:space="preserve"> на акад. В. Виденов обхваща:</w:t>
      </w:r>
    </w:p>
    <w:p w:rsidR="00A92147" w:rsidRPr="00E677C6" w:rsidRDefault="00A92147" w:rsidP="00E677C6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Председател (зам.-декан) на университетското звено </w:t>
      </w:r>
      <w:r w:rsidRPr="00E677C6">
        <w:rPr>
          <w:rFonts w:ascii="Arial" w:hAnsi="Arial" w:cs="Arial"/>
          <w:i/>
          <w:sz w:val="24"/>
          <w:szCs w:val="24"/>
        </w:rPr>
        <w:t xml:space="preserve">Научно-методически съвет по българистика </w:t>
      </w:r>
      <w:r w:rsidRPr="00E677C6">
        <w:rPr>
          <w:rFonts w:ascii="Arial" w:hAnsi="Arial" w:cs="Arial"/>
          <w:sz w:val="24"/>
          <w:szCs w:val="24"/>
        </w:rPr>
        <w:t>(1987-1993)</w:t>
      </w:r>
      <w:r w:rsidR="000E7F87" w:rsidRPr="00E677C6">
        <w:rPr>
          <w:rFonts w:ascii="Arial" w:hAnsi="Arial" w:cs="Arial"/>
          <w:sz w:val="24"/>
          <w:szCs w:val="24"/>
        </w:rPr>
        <w:t xml:space="preserve"> за консултации на лекторите по българистика в чуждестранните университети.</w:t>
      </w:r>
    </w:p>
    <w:p w:rsidR="000E7F87" w:rsidRPr="00E677C6" w:rsidRDefault="000E7F87" w:rsidP="00E677C6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Председател на Специализирания научен съвет по езикознание при ВАК (3 мандата).</w:t>
      </w:r>
    </w:p>
    <w:p w:rsidR="000E7F87" w:rsidRPr="00E677C6" w:rsidRDefault="000E7F87" w:rsidP="00E677C6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Председател на Международното социолингвистическо дружество (от 1992 до 2013 г.).</w:t>
      </w:r>
    </w:p>
    <w:p w:rsidR="000E7F87" w:rsidRPr="00E677C6" w:rsidRDefault="000E7F87" w:rsidP="00E677C6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Председател на Отделението за хуманитарни и о</w:t>
      </w:r>
      <w:r w:rsidR="00F14D3D" w:rsidRPr="00E677C6">
        <w:rPr>
          <w:rFonts w:ascii="Arial" w:hAnsi="Arial" w:cs="Arial"/>
          <w:sz w:val="24"/>
          <w:szCs w:val="24"/>
        </w:rPr>
        <w:t>бществени науки (ОХОН)  към САЧК на БАН (от 2015 г. до сега).</w:t>
      </w:r>
    </w:p>
    <w:p w:rsidR="000E7F87" w:rsidRPr="00E677C6" w:rsidRDefault="000E7F87" w:rsidP="00E677C6">
      <w:pPr>
        <w:pStyle w:val="ListParagraph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b/>
          <w:sz w:val="24"/>
          <w:szCs w:val="24"/>
        </w:rPr>
        <w:t xml:space="preserve">Обществената дейност </w:t>
      </w:r>
      <w:r w:rsidRPr="00E677C6">
        <w:rPr>
          <w:rFonts w:ascii="Arial" w:hAnsi="Arial" w:cs="Arial"/>
          <w:sz w:val="24"/>
          <w:szCs w:val="24"/>
        </w:rPr>
        <w:t xml:space="preserve"> на акад. М. Виденов се изразява в:</w:t>
      </w:r>
    </w:p>
    <w:p w:rsidR="000E7F87" w:rsidRPr="00E677C6" w:rsidRDefault="000E7F87" w:rsidP="00E677C6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Член на Съюза на учените в България (от 1970 г. до сега).</w:t>
      </w:r>
    </w:p>
    <w:p w:rsidR="000E7F87" w:rsidRPr="00E677C6" w:rsidRDefault="000E7F87" w:rsidP="00E677C6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Зам.-председател на Славянското дружество в България (от 2004 до 2015 г.).</w:t>
      </w:r>
    </w:p>
    <w:p w:rsidR="000E7F87" w:rsidRPr="00E677C6" w:rsidRDefault="000E7F87" w:rsidP="00E677C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Акад. М. Виденов е </w:t>
      </w:r>
      <w:r w:rsidRPr="00E677C6">
        <w:rPr>
          <w:rFonts w:ascii="Arial" w:hAnsi="Arial" w:cs="Arial"/>
          <w:b/>
          <w:sz w:val="24"/>
          <w:szCs w:val="24"/>
        </w:rPr>
        <w:t xml:space="preserve">награден </w:t>
      </w:r>
      <w:r w:rsidRPr="00E677C6">
        <w:rPr>
          <w:rFonts w:ascii="Arial" w:hAnsi="Arial" w:cs="Arial"/>
          <w:sz w:val="24"/>
          <w:szCs w:val="24"/>
        </w:rPr>
        <w:t xml:space="preserve"> с:</w:t>
      </w:r>
    </w:p>
    <w:p w:rsidR="000C238D" w:rsidRPr="00E677C6" w:rsidRDefault="000C238D" w:rsidP="00E677C6">
      <w:pPr>
        <w:pStyle w:val="ListParagraph"/>
        <w:numPr>
          <w:ilvl w:val="0"/>
          <w:numId w:val="5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Медал „Св. Климент Охридски“ на </w:t>
      </w:r>
      <w:r w:rsidR="00722BD7" w:rsidRPr="00E677C6">
        <w:rPr>
          <w:rFonts w:ascii="Arial" w:hAnsi="Arial" w:cs="Arial"/>
          <w:sz w:val="24"/>
          <w:szCs w:val="24"/>
        </w:rPr>
        <w:t xml:space="preserve">синя </w:t>
      </w:r>
      <w:r w:rsidRPr="00E677C6">
        <w:rPr>
          <w:rFonts w:ascii="Arial" w:hAnsi="Arial" w:cs="Arial"/>
          <w:sz w:val="24"/>
          <w:szCs w:val="24"/>
        </w:rPr>
        <w:t>лента (2015 г.) от Ректора на Соф. университет „Св. Кл. Охридски“.</w:t>
      </w:r>
    </w:p>
    <w:p w:rsidR="000C238D" w:rsidRPr="00E677C6" w:rsidRDefault="00EE3C64" w:rsidP="00E677C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    </w:t>
      </w:r>
      <w:r w:rsidR="000C238D" w:rsidRPr="00E677C6">
        <w:rPr>
          <w:rFonts w:ascii="Arial" w:hAnsi="Arial" w:cs="Arial"/>
          <w:sz w:val="24"/>
          <w:szCs w:val="24"/>
        </w:rPr>
        <w:t xml:space="preserve">Медал „ Проф. Марин Дринов“ на лента от </w:t>
      </w:r>
      <w:r w:rsidR="00F25BBE" w:rsidRPr="00E677C6">
        <w:rPr>
          <w:rFonts w:ascii="Arial" w:hAnsi="Arial" w:cs="Arial"/>
          <w:sz w:val="24"/>
          <w:szCs w:val="24"/>
        </w:rPr>
        <w:t xml:space="preserve">Председателя на </w:t>
      </w:r>
      <w:r w:rsidR="000C238D" w:rsidRPr="00E677C6">
        <w:rPr>
          <w:rFonts w:ascii="Arial" w:hAnsi="Arial" w:cs="Arial"/>
          <w:sz w:val="24"/>
          <w:szCs w:val="24"/>
        </w:rPr>
        <w:t>БАН (2015</w:t>
      </w:r>
      <w:r w:rsidR="00F25BBE" w:rsidRPr="00E677C6">
        <w:rPr>
          <w:rFonts w:ascii="Arial" w:hAnsi="Arial" w:cs="Arial"/>
          <w:sz w:val="24"/>
          <w:szCs w:val="24"/>
        </w:rPr>
        <w:t>)</w:t>
      </w:r>
      <w:r w:rsidR="000C238D" w:rsidRPr="00E677C6">
        <w:rPr>
          <w:rFonts w:ascii="Arial" w:hAnsi="Arial" w:cs="Arial"/>
          <w:sz w:val="24"/>
          <w:szCs w:val="24"/>
        </w:rPr>
        <w:t xml:space="preserve"> </w:t>
      </w:r>
      <w:r w:rsidR="00F25BBE" w:rsidRPr="00E677C6">
        <w:rPr>
          <w:rFonts w:ascii="Arial" w:hAnsi="Arial" w:cs="Arial"/>
          <w:sz w:val="24"/>
          <w:szCs w:val="24"/>
        </w:rPr>
        <w:t>.</w:t>
      </w:r>
    </w:p>
    <w:p w:rsidR="000C238D" w:rsidRPr="00E677C6" w:rsidRDefault="000C238D" w:rsidP="00E677C6">
      <w:pPr>
        <w:pStyle w:val="ListParagraph"/>
        <w:numPr>
          <w:ilvl w:val="0"/>
          <w:numId w:val="5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Грамота за развитие на българско-чешките научни и културни връзки от Ректора на Карловия университет (Прага, Чехия) (1990). </w:t>
      </w:r>
    </w:p>
    <w:p w:rsidR="000C238D" w:rsidRPr="00E677C6" w:rsidRDefault="000C238D" w:rsidP="00E677C6">
      <w:pPr>
        <w:pStyle w:val="ListParagraph"/>
        <w:numPr>
          <w:ilvl w:val="0"/>
          <w:numId w:val="5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 xml:space="preserve">Звание </w:t>
      </w:r>
      <w:r w:rsidRPr="00E677C6">
        <w:rPr>
          <w:rFonts w:ascii="Arial" w:hAnsi="Arial" w:cs="Arial"/>
          <w:i/>
          <w:sz w:val="24"/>
          <w:szCs w:val="24"/>
        </w:rPr>
        <w:t>Почетен гражданин на гр. Годеч</w:t>
      </w:r>
      <w:r w:rsidRPr="00E677C6">
        <w:rPr>
          <w:rFonts w:ascii="Arial" w:hAnsi="Arial" w:cs="Arial"/>
          <w:sz w:val="24"/>
          <w:szCs w:val="24"/>
        </w:rPr>
        <w:t xml:space="preserve"> от Общинския съвет на града за научните му приноси в областта </w:t>
      </w:r>
      <w:r w:rsidR="009856C4" w:rsidRPr="00E677C6">
        <w:rPr>
          <w:rFonts w:ascii="Arial" w:hAnsi="Arial" w:cs="Arial"/>
          <w:sz w:val="24"/>
          <w:szCs w:val="24"/>
        </w:rPr>
        <w:t>на диалектологията и етнографият</w:t>
      </w:r>
      <w:r w:rsidRPr="00E677C6">
        <w:rPr>
          <w:rFonts w:ascii="Arial" w:hAnsi="Arial" w:cs="Arial"/>
          <w:sz w:val="24"/>
          <w:szCs w:val="24"/>
        </w:rPr>
        <w:t xml:space="preserve">а на </w:t>
      </w:r>
      <w:r w:rsidR="00C216C3" w:rsidRPr="00E677C6">
        <w:rPr>
          <w:rFonts w:ascii="Arial" w:hAnsi="Arial" w:cs="Arial"/>
          <w:sz w:val="24"/>
          <w:szCs w:val="24"/>
        </w:rPr>
        <w:t>Годечко (2004 г.).</w:t>
      </w:r>
    </w:p>
    <w:p w:rsidR="00527F2C" w:rsidRPr="00E677C6" w:rsidRDefault="004862FA" w:rsidP="00E677C6">
      <w:pPr>
        <w:pStyle w:val="ListParagraph"/>
        <w:numPr>
          <w:ilvl w:val="0"/>
          <w:numId w:val="5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Множество грамоти по случаи на</w:t>
      </w:r>
      <w:r w:rsidR="00527F2C" w:rsidRPr="00E677C6">
        <w:rPr>
          <w:rFonts w:ascii="Arial" w:hAnsi="Arial" w:cs="Arial"/>
          <w:sz w:val="24"/>
          <w:szCs w:val="24"/>
        </w:rPr>
        <w:t xml:space="preserve"> кръгли годишнини за успешна научно-преподавателска работа, дадени от Соф. университет и БАН.</w:t>
      </w:r>
    </w:p>
    <w:p w:rsidR="00F14D3D" w:rsidRPr="00E677C6" w:rsidRDefault="00722BD7" w:rsidP="00E677C6">
      <w:pPr>
        <w:pStyle w:val="ListParagraph"/>
        <w:numPr>
          <w:ilvl w:val="0"/>
          <w:numId w:val="5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7C6">
        <w:rPr>
          <w:rFonts w:ascii="Arial" w:hAnsi="Arial" w:cs="Arial"/>
          <w:sz w:val="24"/>
          <w:szCs w:val="24"/>
        </w:rPr>
        <w:t>Множество награди за научни постижения (за отделни книги) от Съюза на учените в България</w:t>
      </w:r>
    </w:p>
    <w:p w:rsidR="000E7F87" w:rsidRPr="00E677C6" w:rsidRDefault="00F14D3D" w:rsidP="00E677C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E677C6">
        <w:rPr>
          <w:rFonts w:ascii="Arial" w:hAnsi="Arial" w:cs="Arial"/>
          <w:i/>
          <w:sz w:val="24"/>
          <w:szCs w:val="24"/>
        </w:rPr>
        <w:t>София, 2019 г.</w:t>
      </w:r>
    </w:p>
    <w:sectPr w:rsidR="000E7F87" w:rsidRPr="00E677C6" w:rsidSect="00657F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C0" w:rsidRDefault="002E7CC0" w:rsidP="00E677C6">
      <w:pPr>
        <w:spacing w:after="0" w:line="240" w:lineRule="auto"/>
      </w:pPr>
      <w:r>
        <w:separator/>
      </w:r>
    </w:p>
  </w:endnote>
  <w:endnote w:type="continuationSeparator" w:id="0">
    <w:p w:rsidR="002E7CC0" w:rsidRDefault="002E7CC0" w:rsidP="00E6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17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7C6" w:rsidRDefault="00E67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7C6" w:rsidRDefault="00E67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C0" w:rsidRDefault="002E7CC0" w:rsidP="00E677C6">
      <w:pPr>
        <w:spacing w:after="0" w:line="240" w:lineRule="auto"/>
      </w:pPr>
      <w:r>
        <w:separator/>
      </w:r>
    </w:p>
  </w:footnote>
  <w:footnote w:type="continuationSeparator" w:id="0">
    <w:p w:rsidR="002E7CC0" w:rsidRDefault="002E7CC0" w:rsidP="00E67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440B"/>
    <w:multiLevelType w:val="hybridMultilevel"/>
    <w:tmpl w:val="E3B2E170"/>
    <w:lvl w:ilvl="0" w:tplc="40602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52232C"/>
    <w:multiLevelType w:val="hybridMultilevel"/>
    <w:tmpl w:val="2A84596C"/>
    <w:lvl w:ilvl="0" w:tplc="FCEC9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2C266A"/>
    <w:multiLevelType w:val="hybridMultilevel"/>
    <w:tmpl w:val="75360502"/>
    <w:lvl w:ilvl="0" w:tplc="E866502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723F05"/>
    <w:multiLevelType w:val="hybridMultilevel"/>
    <w:tmpl w:val="9E9C385C"/>
    <w:lvl w:ilvl="0" w:tplc="08142E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655144"/>
    <w:multiLevelType w:val="hybridMultilevel"/>
    <w:tmpl w:val="9CE205B0"/>
    <w:lvl w:ilvl="0" w:tplc="06AA25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9"/>
    <w:rsid w:val="000C238D"/>
    <w:rsid w:val="000E7F87"/>
    <w:rsid w:val="00130454"/>
    <w:rsid w:val="001B6AEF"/>
    <w:rsid w:val="001C5E39"/>
    <w:rsid w:val="00261195"/>
    <w:rsid w:val="002E7CC0"/>
    <w:rsid w:val="00346DBD"/>
    <w:rsid w:val="003A5B19"/>
    <w:rsid w:val="003B28D5"/>
    <w:rsid w:val="00401D4A"/>
    <w:rsid w:val="00457C3C"/>
    <w:rsid w:val="00473802"/>
    <w:rsid w:val="004862FA"/>
    <w:rsid w:val="004D7CB4"/>
    <w:rsid w:val="004F654E"/>
    <w:rsid w:val="00527F2C"/>
    <w:rsid w:val="00657F8B"/>
    <w:rsid w:val="00722BD7"/>
    <w:rsid w:val="00877342"/>
    <w:rsid w:val="009856C4"/>
    <w:rsid w:val="009F00BB"/>
    <w:rsid w:val="00A92147"/>
    <w:rsid w:val="00A9619B"/>
    <w:rsid w:val="00B34142"/>
    <w:rsid w:val="00B942AF"/>
    <w:rsid w:val="00C10A06"/>
    <w:rsid w:val="00C216C3"/>
    <w:rsid w:val="00C65433"/>
    <w:rsid w:val="00CA25E9"/>
    <w:rsid w:val="00CD2608"/>
    <w:rsid w:val="00CF1A0A"/>
    <w:rsid w:val="00D80836"/>
    <w:rsid w:val="00D95BF4"/>
    <w:rsid w:val="00D97D7F"/>
    <w:rsid w:val="00E677C6"/>
    <w:rsid w:val="00EE3C64"/>
    <w:rsid w:val="00EE5AF0"/>
    <w:rsid w:val="00F11CA6"/>
    <w:rsid w:val="00F14D3D"/>
    <w:rsid w:val="00F17756"/>
    <w:rsid w:val="00F25BBE"/>
    <w:rsid w:val="00F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9451A-9771-4B19-8D39-92E7704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7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C6"/>
  </w:style>
  <w:style w:type="paragraph" w:styleId="Footer">
    <w:name w:val="footer"/>
    <w:basedOn w:val="Normal"/>
    <w:link w:val="FooterChar"/>
    <w:uiPriority w:val="99"/>
    <w:unhideWhenUsed/>
    <w:rsid w:val="00E677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C6"/>
  </w:style>
  <w:style w:type="paragraph" w:styleId="BalloonText">
    <w:name w:val="Balloon Text"/>
    <w:basedOn w:val="Normal"/>
    <w:link w:val="BalloonTextChar"/>
    <w:uiPriority w:val="99"/>
    <w:semiHidden/>
    <w:unhideWhenUsed/>
    <w:rsid w:val="00E6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EDB4-64EE-41A6-9193-50CA311E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mitrovich</cp:lastModifiedBy>
  <cp:revision>2</cp:revision>
  <cp:lastPrinted>2019-07-25T09:06:00Z</cp:lastPrinted>
  <dcterms:created xsi:type="dcterms:W3CDTF">2019-07-25T09:06:00Z</dcterms:created>
  <dcterms:modified xsi:type="dcterms:W3CDTF">2019-07-25T09:06:00Z</dcterms:modified>
</cp:coreProperties>
</file>