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F41" w:rsidRPr="000B08AD" w:rsidRDefault="007C1575" w:rsidP="007C1575">
      <w:pPr>
        <w:jc w:val="center"/>
        <w:rPr>
          <w:rFonts w:ascii="Times New Roman" w:hAnsi="Times New Roman" w:cs="Times New Roman"/>
          <w:b/>
          <w:noProof w:val="0"/>
          <w:sz w:val="28"/>
          <w:szCs w:val="28"/>
          <w:lang w:val="bg-BG"/>
        </w:rPr>
      </w:pPr>
      <w:r w:rsidRPr="000B08AD">
        <w:rPr>
          <w:rFonts w:ascii="Times New Roman" w:hAnsi="Times New Roman" w:cs="Times New Roman"/>
          <w:b/>
          <w:noProof w:val="0"/>
          <w:sz w:val="28"/>
          <w:szCs w:val="28"/>
          <w:lang w:val="bg-BG"/>
        </w:rPr>
        <w:t>Океан</w:t>
      </w:r>
      <w:r w:rsidR="00EF77CB">
        <w:rPr>
          <w:rFonts w:ascii="Times New Roman" w:hAnsi="Times New Roman" w:cs="Times New Roman"/>
          <w:b/>
          <w:noProof w:val="0"/>
          <w:sz w:val="28"/>
          <w:szCs w:val="28"/>
          <w:lang w:val="bg-BG"/>
        </w:rPr>
        <w:t>ът</w:t>
      </w:r>
      <w:r w:rsidRPr="000B08AD">
        <w:rPr>
          <w:rFonts w:ascii="Times New Roman" w:hAnsi="Times New Roman" w:cs="Times New Roman"/>
          <w:b/>
          <w:noProof w:val="0"/>
          <w:sz w:val="28"/>
          <w:szCs w:val="28"/>
          <w:lang w:val="bg-BG"/>
        </w:rPr>
        <w:t xml:space="preserve"> и атмосферата </w:t>
      </w:r>
      <w:r w:rsidR="008A309F" w:rsidRPr="000B08AD">
        <w:rPr>
          <w:rFonts w:ascii="Times New Roman" w:hAnsi="Times New Roman" w:cs="Times New Roman"/>
          <w:b/>
          <w:noProof w:val="0"/>
          <w:sz w:val="28"/>
          <w:szCs w:val="28"/>
          <w:lang w:val="bg-BG"/>
        </w:rPr>
        <w:t>–</w:t>
      </w:r>
      <w:r w:rsidR="000B08AD" w:rsidRPr="000B08AD">
        <w:rPr>
          <w:rFonts w:ascii="Times New Roman" w:hAnsi="Times New Roman" w:cs="Times New Roman"/>
          <w:b/>
          <w:noProof w:val="0"/>
          <w:sz w:val="28"/>
          <w:szCs w:val="28"/>
          <w:lang w:val="bg-BG"/>
        </w:rPr>
        <w:t xml:space="preserve"> двигатели</w:t>
      </w:r>
      <w:r w:rsidR="008A309F" w:rsidRPr="000B08AD">
        <w:rPr>
          <w:rFonts w:ascii="Times New Roman" w:hAnsi="Times New Roman" w:cs="Times New Roman"/>
          <w:b/>
          <w:noProof w:val="0"/>
          <w:sz w:val="28"/>
          <w:szCs w:val="28"/>
          <w:lang w:val="bg-BG"/>
        </w:rPr>
        <w:t xml:space="preserve"> на климатичните</w:t>
      </w:r>
      <w:r w:rsidRPr="000B08AD">
        <w:rPr>
          <w:rFonts w:ascii="Times New Roman" w:hAnsi="Times New Roman" w:cs="Times New Roman"/>
          <w:b/>
          <w:noProof w:val="0"/>
          <w:sz w:val="28"/>
          <w:szCs w:val="28"/>
          <w:lang w:val="bg-BG"/>
        </w:rPr>
        <w:t xml:space="preserve"> </w:t>
      </w:r>
      <w:r w:rsidR="008A309F" w:rsidRPr="000B08AD">
        <w:rPr>
          <w:rFonts w:ascii="Times New Roman" w:hAnsi="Times New Roman" w:cs="Times New Roman"/>
          <w:b/>
          <w:noProof w:val="0"/>
          <w:sz w:val="28"/>
          <w:szCs w:val="28"/>
          <w:lang w:val="bg-BG"/>
        </w:rPr>
        <w:t>промени</w:t>
      </w:r>
      <w:r w:rsidRPr="000B08AD">
        <w:rPr>
          <w:rFonts w:ascii="Times New Roman" w:hAnsi="Times New Roman" w:cs="Times New Roman"/>
          <w:b/>
          <w:noProof w:val="0"/>
          <w:sz w:val="28"/>
          <w:szCs w:val="28"/>
          <w:lang w:val="bg-BG"/>
        </w:rPr>
        <w:t xml:space="preserve"> на Земята</w:t>
      </w:r>
    </w:p>
    <w:p w:rsidR="00635858" w:rsidRDefault="007C1575" w:rsidP="00AF11C9">
      <w:pPr>
        <w:spacing w:after="0"/>
        <w:jc w:val="center"/>
        <w:rPr>
          <w:rFonts w:ascii="Times New Roman" w:hAnsi="Times New Roman" w:cs="Times New Roman"/>
          <w:noProof w:val="0"/>
          <w:sz w:val="24"/>
          <w:szCs w:val="24"/>
        </w:rPr>
      </w:pPr>
      <w:r w:rsidRPr="00E50775">
        <w:rPr>
          <w:rFonts w:ascii="Times New Roman" w:hAnsi="Times New Roman" w:cs="Times New Roman"/>
          <w:noProof w:val="0"/>
          <w:sz w:val="24"/>
          <w:szCs w:val="24"/>
          <w:lang w:val="bg-BG"/>
        </w:rPr>
        <w:t>Наталия А. Килифарска</w:t>
      </w:r>
      <w:r w:rsidR="006F7F17">
        <w:rPr>
          <w:rFonts w:ascii="Times New Roman" w:hAnsi="Times New Roman" w:cs="Times New Roman"/>
          <w:noProof w:val="0"/>
          <w:sz w:val="24"/>
          <w:szCs w:val="24"/>
          <w:lang w:val="bg-BG"/>
        </w:rPr>
        <w:t xml:space="preserve"> </w:t>
      </w:r>
    </w:p>
    <w:p w:rsidR="00AF11C9" w:rsidRDefault="00AF11C9" w:rsidP="00AF11C9">
      <w:pPr>
        <w:spacing w:after="0"/>
        <w:jc w:val="center"/>
        <w:rPr>
          <w:rFonts w:ascii="Times New Roman" w:hAnsi="Times New Roman" w:cs="Times New Roman"/>
          <w:noProof w:val="0"/>
          <w:sz w:val="24"/>
          <w:szCs w:val="24"/>
          <w:lang w:val="bg-BG"/>
        </w:rPr>
      </w:pPr>
      <w:r>
        <w:rPr>
          <w:rFonts w:ascii="Times New Roman" w:hAnsi="Times New Roman" w:cs="Times New Roman"/>
          <w:noProof w:val="0"/>
          <w:sz w:val="24"/>
          <w:szCs w:val="24"/>
          <w:lang w:val="bg-BG"/>
        </w:rPr>
        <w:t>ИИКАВ, БАН</w:t>
      </w:r>
    </w:p>
    <w:p w:rsidR="00AF11C9" w:rsidRPr="00AF11C9" w:rsidRDefault="00AF11C9" w:rsidP="00AF11C9">
      <w:pPr>
        <w:spacing w:after="0"/>
        <w:jc w:val="center"/>
        <w:rPr>
          <w:rFonts w:ascii="Times New Roman" w:hAnsi="Times New Roman" w:cs="Times New Roman"/>
          <w:noProof w:val="0"/>
          <w:sz w:val="24"/>
          <w:szCs w:val="24"/>
          <w:lang w:val="bg-BG"/>
        </w:rPr>
      </w:pPr>
    </w:p>
    <w:p w:rsidR="007E2D6E" w:rsidRDefault="007C1575" w:rsidP="00406270">
      <w:pPr>
        <w:spacing w:after="0"/>
        <w:ind w:firstLine="720"/>
        <w:jc w:val="both"/>
        <w:rPr>
          <w:rFonts w:ascii="Times New Roman" w:hAnsi="Times New Roman" w:cs="Times New Roman"/>
          <w:noProof w:val="0"/>
          <w:sz w:val="24"/>
          <w:szCs w:val="24"/>
          <w:lang w:val="bg-BG"/>
        </w:rPr>
      </w:pPr>
      <w:r w:rsidRPr="00E50775">
        <w:rPr>
          <w:rFonts w:ascii="Times New Roman" w:hAnsi="Times New Roman" w:cs="Times New Roman"/>
          <w:noProof w:val="0"/>
          <w:sz w:val="24"/>
          <w:szCs w:val="24"/>
          <w:lang w:val="bg-BG"/>
        </w:rPr>
        <w:t>Атмосферата и океан</w:t>
      </w:r>
      <w:r w:rsidR="00EF77CB">
        <w:rPr>
          <w:rFonts w:ascii="Times New Roman" w:hAnsi="Times New Roman" w:cs="Times New Roman"/>
          <w:noProof w:val="0"/>
          <w:sz w:val="24"/>
          <w:szCs w:val="24"/>
          <w:lang w:val="bg-BG"/>
        </w:rPr>
        <w:t>ът</w:t>
      </w:r>
      <w:r w:rsidRPr="00E50775">
        <w:rPr>
          <w:rFonts w:ascii="Times New Roman" w:hAnsi="Times New Roman" w:cs="Times New Roman"/>
          <w:noProof w:val="0"/>
          <w:sz w:val="24"/>
          <w:szCs w:val="24"/>
          <w:lang w:val="bg-BG"/>
        </w:rPr>
        <w:t xml:space="preserve">, заедно с </w:t>
      </w:r>
      <w:r w:rsidR="00FF444F" w:rsidRPr="00E50775">
        <w:rPr>
          <w:rFonts w:ascii="Times New Roman" w:hAnsi="Times New Roman" w:cs="Times New Roman"/>
          <w:noProof w:val="0"/>
          <w:sz w:val="24"/>
          <w:szCs w:val="24"/>
          <w:lang w:val="bg-BG"/>
        </w:rPr>
        <w:t>литосферата</w:t>
      </w:r>
      <w:r w:rsidRPr="00E50775">
        <w:rPr>
          <w:rFonts w:ascii="Times New Roman" w:hAnsi="Times New Roman" w:cs="Times New Roman"/>
          <w:noProof w:val="0"/>
          <w:sz w:val="24"/>
          <w:szCs w:val="24"/>
          <w:lang w:val="bg-BG"/>
        </w:rPr>
        <w:t xml:space="preserve">, биосферата и </w:t>
      </w:r>
      <w:proofErr w:type="spellStart"/>
      <w:r w:rsidR="00FF444F" w:rsidRPr="00E50775">
        <w:rPr>
          <w:rFonts w:ascii="Times New Roman" w:hAnsi="Times New Roman" w:cs="Times New Roman"/>
          <w:noProof w:val="0"/>
          <w:sz w:val="24"/>
          <w:szCs w:val="24"/>
          <w:lang w:val="bg-BG"/>
        </w:rPr>
        <w:t>обледенените</w:t>
      </w:r>
      <w:proofErr w:type="spellEnd"/>
      <w:r w:rsidR="00FF444F" w:rsidRPr="00E50775">
        <w:rPr>
          <w:rFonts w:ascii="Times New Roman" w:hAnsi="Times New Roman" w:cs="Times New Roman"/>
          <w:noProof w:val="0"/>
          <w:sz w:val="24"/>
          <w:szCs w:val="24"/>
          <w:lang w:val="bg-BG"/>
        </w:rPr>
        <w:t xml:space="preserve"> части от земната повърхност</w:t>
      </w:r>
      <w:r w:rsidR="00D95A4B" w:rsidRPr="00E50775">
        <w:rPr>
          <w:rFonts w:ascii="Times New Roman" w:hAnsi="Times New Roman" w:cs="Times New Roman"/>
          <w:noProof w:val="0"/>
          <w:sz w:val="24"/>
          <w:szCs w:val="24"/>
          <w:lang w:val="bg-BG"/>
        </w:rPr>
        <w:t>,</w:t>
      </w:r>
      <w:r w:rsidR="00FF444F" w:rsidRPr="00E50775">
        <w:rPr>
          <w:rFonts w:ascii="Times New Roman" w:hAnsi="Times New Roman" w:cs="Times New Roman"/>
          <w:noProof w:val="0"/>
          <w:sz w:val="24"/>
          <w:szCs w:val="24"/>
          <w:lang w:val="bg-BG"/>
        </w:rPr>
        <w:t xml:space="preserve"> са част от климатичната система на Земята.</w:t>
      </w:r>
      <w:r w:rsidR="00D95A4B" w:rsidRPr="00E50775">
        <w:rPr>
          <w:rFonts w:ascii="Times New Roman" w:hAnsi="Times New Roman" w:cs="Times New Roman"/>
          <w:noProof w:val="0"/>
          <w:sz w:val="24"/>
          <w:szCs w:val="24"/>
          <w:lang w:val="bg-BG"/>
        </w:rPr>
        <w:t xml:space="preserve"> </w:t>
      </w:r>
      <w:r w:rsidR="0089094C">
        <w:rPr>
          <w:rFonts w:ascii="Times New Roman" w:hAnsi="Times New Roman" w:cs="Times New Roman"/>
          <w:noProof w:val="0"/>
          <w:sz w:val="24"/>
          <w:szCs w:val="24"/>
          <w:lang w:val="bg-BG"/>
        </w:rPr>
        <w:t>Взаимодействайки помежду си,</w:t>
      </w:r>
      <w:r w:rsidR="00D95A4B" w:rsidRPr="00E50775">
        <w:rPr>
          <w:rFonts w:ascii="Times New Roman" w:hAnsi="Times New Roman" w:cs="Times New Roman"/>
          <w:noProof w:val="0"/>
          <w:sz w:val="24"/>
          <w:szCs w:val="24"/>
          <w:lang w:val="bg-BG"/>
        </w:rPr>
        <w:t xml:space="preserve"> всички те зависят от количеството получена слънчева радиация.</w:t>
      </w:r>
      <w:r w:rsidR="00242364" w:rsidRPr="00E50775">
        <w:rPr>
          <w:rFonts w:ascii="Times New Roman" w:hAnsi="Times New Roman" w:cs="Times New Roman"/>
          <w:noProof w:val="0"/>
          <w:sz w:val="24"/>
          <w:szCs w:val="24"/>
          <w:lang w:val="bg-BG"/>
        </w:rPr>
        <w:t xml:space="preserve"> </w:t>
      </w:r>
      <w:r w:rsidR="00CE1DC3" w:rsidRPr="00E50775">
        <w:rPr>
          <w:rFonts w:ascii="Times New Roman" w:hAnsi="Times New Roman" w:cs="Times New Roman"/>
          <w:noProof w:val="0"/>
          <w:sz w:val="24"/>
          <w:szCs w:val="24"/>
          <w:lang w:val="bg-BG"/>
        </w:rPr>
        <w:t>Поради диференциалното нагряване на земната повърхност, океанът и атмосферата пренасят огромн</w:t>
      </w:r>
      <w:r w:rsidR="00EF77CB">
        <w:rPr>
          <w:rFonts w:ascii="Times New Roman" w:hAnsi="Times New Roman" w:cs="Times New Roman"/>
          <w:noProof w:val="0"/>
          <w:sz w:val="24"/>
          <w:szCs w:val="24"/>
          <w:lang w:val="bg-BG"/>
        </w:rPr>
        <w:t>и</w:t>
      </w:r>
      <w:r w:rsidR="00CE1DC3" w:rsidRPr="00E50775">
        <w:rPr>
          <w:rFonts w:ascii="Times New Roman" w:hAnsi="Times New Roman" w:cs="Times New Roman"/>
          <w:noProof w:val="0"/>
          <w:sz w:val="24"/>
          <w:szCs w:val="24"/>
          <w:lang w:val="bg-BG"/>
        </w:rPr>
        <w:t xml:space="preserve"> количества топлина от екваториалните райони на Земята (които са силно нагрявани от Слънцето) към ледените полюси </w:t>
      </w:r>
      <w:r w:rsidR="0089094C">
        <w:rPr>
          <w:rFonts w:ascii="Times New Roman" w:hAnsi="Times New Roman" w:cs="Times New Roman"/>
          <w:noProof w:val="0"/>
          <w:sz w:val="24"/>
          <w:szCs w:val="24"/>
          <w:lang w:val="bg-BG"/>
        </w:rPr>
        <w:t>– получаващи</w:t>
      </w:r>
      <w:r w:rsidR="00CE1DC3" w:rsidRPr="00E50775">
        <w:rPr>
          <w:rFonts w:ascii="Times New Roman" w:hAnsi="Times New Roman" w:cs="Times New Roman"/>
          <w:noProof w:val="0"/>
          <w:sz w:val="24"/>
          <w:szCs w:val="24"/>
          <w:lang w:val="bg-BG"/>
        </w:rPr>
        <w:t xml:space="preserve"> значит</w:t>
      </w:r>
      <w:r w:rsidR="0089094C">
        <w:rPr>
          <w:rFonts w:ascii="Times New Roman" w:hAnsi="Times New Roman" w:cs="Times New Roman"/>
          <w:noProof w:val="0"/>
          <w:sz w:val="24"/>
          <w:szCs w:val="24"/>
          <w:lang w:val="bg-BG"/>
        </w:rPr>
        <w:t>елно по-малко слънчева радиация</w:t>
      </w:r>
      <w:r w:rsidR="00CE1DC3" w:rsidRPr="00E50775">
        <w:rPr>
          <w:rFonts w:ascii="Times New Roman" w:hAnsi="Times New Roman" w:cs="Times New Roman"/>
          <w:noProof w:val="0"/>
          <w:sz w:val="24"/>
          <w:szCs w:val="24"/>
          <w:lang w:val="bg-BG"/>
        </w:rPr>
        <w:t xml:space="preserve">. </w:t>
      </w:r>
      <w:r w:rsidR="0089094C">
        <w:rPr>
          <w:rFonts w:ascii="Times New Roman" w:hAnsi="Times New Roman" w:cs="Times New Roman"/>
          <w:noProof w:val="0"/>
          <w:sz w:val="24"/>
          <w:szCs w:val="24"/>
          <w:lang w:val="bg-BG"/>
        </w:rPr>
        <w:t>Т</w:t>
      </w:r>
      <w:r w:rsidR="00CE1DC3" w:rsidRPr="00E50775">
        <w:rPr>
          <w:rFonts w:ascii="Times New Roman" w:hAnsi="Times New Roman" w:cs="Times New Roman"/>
          <w:noProof w:val="0"/>
          <w:sz w:val="24"/>
          <w:szCs w:val="24"/>
          <w:lang w:val="bg-BG"/>
        </w:rPr>
        <w:t xml:space="preserve">оплината </w:t>
      </w:r>
      <w:r w:rsidR="0089094C">
        <w:rPr>
          <w:rFonts w:ascii="Times New Roman" w:hAnsi="Times New Roman" w:cs="Times New Roman"/>
          <w:noProof w:val="0"/>
          <w:sz w:val="24"/>
          <w:szCs w:val="24"/>
          <w:lang w:val="bg-BG"/>
        </w:rPr>
        <w:t>в а</w:t>
      </w:r>
      <w:r w:rsidR="0089094C" w:rsidRPr="00E50775">
        <w:rPr>
          <w:rFonts w:ascii="Times New Roman" w:hAnsi="Times New Roman" w:cs="Times New Roman"/>
          <w:noProof w:val="0"/>
          <w:sz w:val="24"/>
          <w:szCs w:val="24"/>
          <w:lang w:val="bg-BG"/>
        </w:rPr>
        <w:t xml:space="preserve">тмосферата </w:t>
      </w:r>
      <w:r w:rsidR="0089094C">
        <w:rPr>
          <w:rFonts w:ascii="Times New Roman" w:hAnsi="Times New Roman" w:cs="Times New Roman"/>
          <w:noProof w:val="0"/>
          <w:sz w:val="24"/>
          <w:szCs w:val="24"/>
          <w:lang w:val="bg-BG"/>
        </w:rPr>
        <w:t xml:space="preserve">се </w:t>
      </w:r>
      <w:r w:rsidR="0089094C" w:rsidRPr="00E50775">
        <w:rPr>
          <w:rFonts w:ascii="Times New Roman" w:hAnsi="Times New Roman" w:cs="Times New Roman"/>
          <w:noProof w:val="0"/>
          <w:sz w:val="24"/>
          <w:szCs w:val="24"/>
          <w:lang w:val="bg-BG"/>
        </w:rPr>
        <w:t xml:space="preserve">пренася </w:t>
      </w:r>
      <w:r w:rsidR="00CE1DC3" w:rsidRPr="00E50775">
        <w:rPr>
          <w:rFonts w:ascii="Times New Roman" w:hAnsi="Times New Roman" w:cs="Times New Roman"/>
          <w:noProof w:val="0"/>
          <w:sz w:val="24"/>
          <w:szCs w:val="24"/>
          <w:lang w:val="bg-BG"/>
        </w:rPr>
        <w:t>посре</w:t>
      </w:r>
      <w:r w:rsidR="00E50775">
        <w:rPr>
          <w:rFonts w:ascii="Times New Roman" w:hAnsi="Times New Roman" w:cs="Times New Roman"/>
          <w:noProof w:val="0"/>
          <w:sz w:val="24"/>
          <w:szCs w:val="24"/>
          <w:lang w:val="bg-BG"/>
        </w:rPr>
        <w:t>д</w:t>
      </w:r>
      <w:r w:rsidR="00CE1DC3" w:rsidRPr="00E50775">
        <w:rPr>
          <w:rFonts w:ascii="Times New Roman" w:hAnsi="Times New Roman" w:cs="Times New Roman"/>
          <w:noProof w:val="0"/>
          <w:sz w:val="24"/>
          <w:szCs w:val="24"/>
          <w:lang w:val="bg-BG"/>
        </w:rPr>
        <w:t>ством атмосферната циркулация</w:t>
      </w:r>
      <w:r w:rsidR="00046552" w:rsidRPr="00E50775">
        <w:rPr>
          <w:rFonts w:ascii="Times New Roman" w:hAnsi="Times New Roman" w:cs="Times New Roman"/>
          <w:noProof w:val="0"/>
          <w:sz w:val="24"/>
          <w:szCs w:val="24"/>
          <w:lang w:val="bg-BG"/>
        </w:rPr>
        <w:t xml:space="preserve"> (ветровата система)</w:t>
      </w:r>
      <w:r w:rsidR="00CE1DC3" w:rsidRPr="00E50775">
        <w:rPr>
          <w:rFonts w:ascii="Times New Roman" w:hAnsi="Times New Roman" w:cs="Times New Roman"/>
          <w:noProof w:val="0"/>
          <w:sz w:val="24"/>
          <w:szCs w:val="24"/>
          <w:lang w:val="bg-BG"/>
        </w:rPr>
        <w:t xml:space="preserve">. </w:t>
      </w:r>
      <w:r w:rsidR="00046552" w:rsidRPr="00E50775">
        <w:rPr>
          <w:rFonts w:ascii="Times New Roman" w:hAnsi="Times New Roman" w:cs="Times New Roman"/>
          <w:noProof w:val="0"/>
          <w:sz w:val="24"/>
          <w:szCs w:val="24"/>
          <w:lang w:val="bg-BG"/>
        </w:rPr>
        <w:t xml:space="preserve">Преминавайки над океанската повърхност, атмосферните ветрове увличат със себе си </w:t>
      </w:r>
      <w:r w:rsidR="00BB4D5C" w:rsidRPr="00E50775">
        <w:rPr>
          <w:rFonts w:ascii="Times New Roman" w:hAnsi="Times New Roman" w:cs="Times New Roman"/>
          <w:noProof w:val="0"/>
          <w:sz w:val="24"/>
          <w:szCs w:val="24"/>
          <w:lang w:val="bg-BG"/>
        </w:rPr>
        <w:t xml:space="preserve">повърхностните </w:t>
      </w:r>
      <w:r w:rsidR="006F7F17">
        <w:rPr>
          <w:rFonts w:ascii="Times New Roman" w:hAnsi="Times New Roman" w:cs="Times New Roman"/>
          <w:noProof w:val="0"/>
          <w:sz w:val="24"/>
          <w:szCs w:val="24"/>
          <w:lang w:val="bg-BG"/>
        </w:rPr>
        <w:t xml:space="preserve">океански </w:t>
      </w:r>
      <w:r w:rsidR="00BB4D5C" w:rsidRPr="00E50775">
        <w:rPr>
          <w:rFonts w:ascii="Times New Roman" w:hAnsi="Times New Roman" w:cs="Times New Roman"/>
          <w:noProof w:val="0"/>
          <w:sz w:val="24"/>
          <w:szCs w:val="24"/>
          <w:lang w:val="bg-BG"/>
        </w:rPr>
        <w:t xml:space="preserve">води, формирайки по този начин </w:t>
      </w:r>
      <w:r w:rsidR="00E50775" w:rsidRPr="00E50775">
        <w:rPr>
          <w:rFonts w:ascii="Times New Roman" w:hAnsi="Times New Roman" w:cs="Times New Roman"/>
          <w:noProof w:val="0"/>
          <w:sz w:val="24"/>
          <w:szCs w:val="24"/>
          <w:lang w:val="bg-BG"/>
        </w:rPr>
        <w:t>океанските</w:t>
      </w:r>
      <w:r w:rsidR="00BB4D5C" w:rsidRPr="00E50775">
        <w:rPr>
          <w:rFonts w:ascii="Times New Roman" w:hAnsi="Times New Roman" w:cs="Times New Roman"/>
          <w:noProof w:val="0"/>
          <w:sz w:val="24"/>
          <w:szCs w:val="24"/>
          <w:lang w:val="bg-BG"/>
        </w:rPr>
        <w:t xml:space="preserve"> течения</w:t>
      </w:r>
      <w:r w:rsidR="007E5110">
        <w:rPr>
          <w:rFonts w:ascii="Times New Roman" w:hAnsi="Times New Roman" w:cs="Times New Roman"/>
          <w:noProof w:val="0"/>
          <w:sz w:val="24"/>
          <w:szCs w:val="24"/>
          <w:lang w:val="bg-BG"/>
        </w:rPr>
        <w:t xml:space="preserve"> </w:t>
      </w:r>
      <w:r w:rsidR="005E35F5" w:rsidRPr="00E50775">
        <w:rPr>
          <w:rFonts w:ascii="Times New Roman" w:hAnsi="Times New Roman" w:cs="Times New Roman"/>
          <w:noProof w:val="0"/>
          <w:sz w:val="24"/>
          <w:szCs w:val="24"/>
          <w:lang w:val="bg-BG"/>
        </w:rPr>
        <w:t>в зоната на интензив</w:t>
      </w:r>
      <w:r w:rsidR="00E50775">
        <w:rPr>
          <w:rFonts w:ascii="Times New Roman" w:hAnsi="Times New Roman" w:cs="Times New Roman"/>
          <w:noProof w:val="0"/>
          <w:sz w:val="24"/>
          <w:szCs w:val="24"/>
          <w:lang w:val="bg-BG"/>
        </w:rPr>
        <w:t>но турбулентно сме</w:t>
      </w:r>
      <w:r w:rsidR="005E35F5" w:rsidRPr="00E50775">
        <w:rPr>
          <w:rFonts w:ascii="Times New Roman" w:hAnsi="Times New Roman" w:cs="Times New Roman"/>
          <w:noProof w:val="0"/>
          <w:sz w:val="24"/>
          <w:szCs w:val="24"/>
          <w:lang w:val="bg-BG"/>
        </w:rPr>
        <w:t>сване</w:t>
      </w:r>
      <w:r w:rsidR="0089094C">
        <w:rPr>
          <w:rFonts w:ascii="Times New Roman" w:hAnsi="Times New Roman" w:cs="Times New Roman"/>
          <w:noProof w:val="0"/>
          <w:sz w:val="24"/>
          <w:szCs w:val="24"/>
          <w:lang w:val="bg-BG"/>
        </w:rPr>
        <w:t xml:space="preserve"> (Фиг. 1)</w:t>
      </w:r>
      <w:r w:rsidR="00BB4D5C" w:rsidRPr="00E50775">
        <w:rPr>
          <w:rFonts w:ascii="Times New Roman" w:hAnsi="Times New Roman" w:cs="Times New Roman"/>
          <w:noProof w:val="0"/>
          <w:sz w:val="24"/>
          <w:szCs w:val="24"/>
          <w:lang w:val="bg-BG"/>
        </w:rPr>
        <w:t xml:space="preserve">. </w:t>
      </w:r>
      <w:r w:rsidR="00CB2BAE" w:rsidRPr="00CB2BAE">
        <w:rPr>
          <w:rFonts w:ascii="Times New Roman" w:hAnsi="Times New Roman" w:cs="Times New Roman"/>
          <w:noProof w:val="0"/>
          <w:sz w:val="24"/>
          <w:szCs w:val="24"/>
          <w:lang w:val="bg-BG"/>
        </w:rPr>
        <w:t>Сред най-извес</w:t>
      </w:r>
      <w:r w:rsidR="00CB2BAE">
        <w:rPr>
          <w:rFonts w:ascii="Times New Roman" w:hAnsi="Times New Roman" w:cs="Times New Roman"/>
          <w:noProof w:val="0"/>
          <w:sz w:val="24"/>
          <w:szCs w:val="24"/>
          <w:lang w:val="bg-BG"/>
        </w:rPr>
        <w:t>т</w:t>
      </w:r>
      <w:r w:rsidR="00CB2BAE" w:rsidRPr="00CB2BAE">
        <w:rPr>
          <w:rFonts w:ascii="Times New Roman" w:hAnsi="Times New Roman" w:cs="Times New Roman"/>
          <w:noProof w:val="0"/>
          <w:sz w:val="24"/>
          <w:szCs w:val="24"/>
          <w:lang w:val="bg-BG"/>
        </w:rPr>
        <w:t xml:space="preserve">ните </w:t>
      </w:r>
      <w:r w:rsidR="000B08AD">
        <w:rPr>
          <w:rFonts w:ascii="Times New Roman" w:hAnsi="Times New Roman" w:cs="Times New Roman"/>
          <w:noProof w:val="0"/>
          <w:sz w:val="24"/>
          <w:szCs w:val="24"/>
          <w:lang w:val="bg-BG"/>
        </w:rPr>
        <w:t xml:space="preserve">течения </w:t>
      </w:r>
      <w:r w:rsidR="00CB2BAE" w:rsidRPr="00CB2BAE">
        <w:rPr>
          <w:rFonts w:ascii="Times New Roman" w:hAnsi="Times New Roman" w:cs="Times New Roman"/>
          <w:noProof w:val="0"/>
          <w:sz w:val="24"/>
          <w:szCs w:val="24"/>
          <w:lang w:val="bg-BG"/>
        </w:rPr>
        <w:t>е топло</w:t>
      </w:r>
      <w:r w:rsidR="00CB2BAE">
        <w:rPr>
          <w:rFonts w:ascii="Times New Roman" w:hAnsi="Times New Roman" w:cs="Times New Roman"/>
          <w:noProof w:val="0"/>
          <w:sz w:val="24"/>
          <w:szCs w:val="24"/>
          <w:lang w:val="bg-BG"/>
        </w:rPr>
        <w:t>то</w:t>
      </w:r>
      <w:r w:rsidR="00CB2BAE" w:rsidRPr="00CB2BAE">
        <w:rPr>
          <w:rFonts w:ascii="Times New Roman" w:hAnsi="Times New Roman" w:cs="Times New Roman"/>
          <w:noProof w:val="0"/>
          <w:sz w:val="24"/>
          <w:szCs w:val="24"/>
          <w:lang w:val="bg-BG"/>
        </w:rPr>
        <w:t xml:space="preserve"> океанско течение </w:t>
      </w:r>
      <w:r w:rsidR="00CB2BAE" w:rsidRPr="00CB2BAE">
        <w:rPr>
          <w:rFonts w:ascii="Times New Roman" w:hAnsi="Times New Roman" w:cs="Times New Roman"/>
          <w:i/>
          <w:noProof w:val="0"/>
          <w:sz w:val="24"/>
          <w:szCs w:val="24"/>
          <w:lang w:val="bg-BG"/>
        </w:rPr>
        <w:t>Гълфстрийм</w:t>
      </w:r>
      <w:r w:rsidR="000B08AD">
        <w:rPr>
          <w:rFonts w:ascii="Times New Roman" w:hAnsi="Times New Roman" w:cs="Times New Roman"/>
          <w:noProof w:val="0"/>
          <w:sz w:val="24"/>
          <w:szCs w:val="24"/>
          <w:lang w:val="bg-BG"/>
        </w:rPr>
        <w:t>.</w:t>
      </w:r>
      <w:r w:rsidR="00CB2BAE" w:rsidRPr="00CB2BAE">
        <w:rPr>
          <w:rFonts w:ascii="Times New Roman" w:hAnsi="Times New Roman" w:cs="Times New Roman"/>
          <w:noProof w:val="0"/>
          <w:sz w:val="24"/>
          <w:szCs w:val="24"/>
          <w:lang w:val="bg-BG"/>
        </w:rPr>
        <w:t xml:space="preserve"> </w:t>
      </w:r>
      <w:r w:rsidR="000B08AD">
        <w:rPr>
          <w:rFonts w:ascii="Times New Roman" w:hAnsi="Times New Roman" w:cs="Times New Roman"/>
          <w:noProof w:val="0"/>
          <w:sz w:val="24"/>
          <w:szCs w:val="24"/>
          <w:lang w:val="bg-BG"/>
        </w:rPr>
        <w:t>Ф</w:t>
      </w:r>
      <w:r w:rsidR="00CB2BAE">
        <w:rPr>
          <w:rFonts w:ascii="Times New Roman" w:hAnsi="Times New Roman" w:cs="Times New Roman"/>
          <w:noProof w:val="0"/>
          <w:sz w:val="24"/>
          <w:szCs w:val="24"/>
          <w:lang w:val="bg-BG"/>
        </w:rPr>
        <w:t xml:space="preserve">ормиращо се в района </w:t>
      </w:r>
      <w:r w:rsidR="00CB2BAE" w:rsidRPr="00CB2BAE">
        <w:rPr>
          <w:rFonts w:ascii="Times New Roman" w:hAnsi="Times New Roman" w:cs="Times New Roman"/>
          <w:noProof w:val="0"/>
          <w:sz w:val="24"/>
          <w:szCs w:val="24"/>
          <w:lang w:val="bg-BG"/>
        </w:rPr>
        <w:t>на Флорида</w:t>
      </w:r>
      <w:r w:rsidR="000B08AD">
        <w:rPr>
          <w:rFonts w:ascii="Times New Roman" w:hAnsi="Times New Roman" w:cs="Times New Roman"/>
          <w:noProof w:val="0"/>
          <w:sz w:val="24"/>
          <w:szCs w:val="24"/>
          <w:lang w:val="bg-BG"/>
        </w:rPr>
        <w:t>, то</w:t>
      </w:r>
      <w:r w:rsidR="006F7F17">
        <w:rPr>
          <w:rFonts w:ascii="Times New Roman" w:hAnsi="Times New Roman" w:cs="Times New Roman"/>
          <w:noProof w:val="0"/>
          <w:sz w:val="24"/>
          <w:szCs w:val="24"/>
          <w:lang w:val="bg-BG"/>
        </w:rPr>
        <w:t xml:space="preserve"> </w:t>
      </w:r>
      <w:r w:rsidR="0089094C">
        <w:rPr>
          <w:rFonts w:ascii="Times New Roman" w:hAnsi="Times New Roman" w:cs="Times New Roman"/>
          <w:noProof w:val="0"/>
          <w:sz w:val="24"/>
          <w:szCs w:val="24"/>
          <w:lang w:val="bg-BG"/>
        </w:rPr>
        <w:t>следва</w:t>
      </w:r>
      <w:r w:rsidR="00CB2BAE">
        <w:rPr>
          <w:rFonts w:ascii="Times New Roman" w:hAnsi="Times New Roman" w:cs="Times New Roman"/>
          <w:noProof w:val="0"/>
          <w:sz w:val="24"/>
          <w:szCs w:val="24"/>
          <w:lang w:val="bg-BG"/>
        </w:rPr>
        <w:t xml:space="preserve"> </w:t>
      </w:r>
      <w:r w:rsidR="00CB2BAE" w:rsidRPr="00CB2BAE">
        <w:rPr>
          <w:rFonts w:ascii="Times New Roman" w:hAnsi="Times New Roman" w:cs="Times New Roman"/>
          <w:noProof w:val="0"/>
          <w:sz w:val="24"/>
          <w:szCs w:val="24"/>
          <w:lang w:val="bg-BG"/>
        </w:rPr>
        <w:t xml:space="preserve">източното крайбрежие на Съединените щати и Нюфаундленд, </w:t>
      </w:r>
      <w:r w:rsidR="0089094C">
        <w:rPr>
          <w:rFonts w:ascii="Times New Roman" w:hAnsi="Times New Roman" w:cs="Times New Roman"/>
          <w:noProof w:val="0"/>
          <w:sz w:val="24"/>
          <w:szCs w:val="24"/>
          <w:lang w:val="bg-BG"/>
        </w:rPr>
        <w:t>след което</w:t>
      </w:r>
      <w:r w:rsidR="00964F41">
        <w:rPr>
          <w:rFonts w:ascii="Times New Roman" w:hAnsi="Times New Roman" w:cs="Times New Roman"/>
          <w:noProof w:val="0"/>
          <w:sz w:val="24"/>
          <w:szCs w:val="24"/>
          <w:lang w:val="bg-BG"/>
        </w:rPr>
        <w:t xml:space="preserve"> </w:t>
      </w:r>
      <w:r w:rsidR="00CB2BAE">
        <w:rPr>
          <w:rFonts w:ascii="Times New Roman" w:hAnsi="Times New Roman" w:cs="Times New Roman"/>
          <w:noProof w:val="0"/>
          <w:sz w:val="24"/>
          <w:szCs w:val="24"/>
          <w:lang w:val="bg-BG"/>
        </w:rPr>
        <w:t>пресича</w:t>
      </w:r>
      <w:r w:rsidR="00CB2BAE" w:rsidRPr="00CB2BAE">
        <w:rPr>
          <w:rFonts w:ascii="Times New Roman" w:hAnsi="Times New Roman" w:cs="Times New Roman"/>
          <w:noProof w:val="0"/>
          <w:sz w:val="24"/>
          <w:szCs w:val="24"/>
          <w:lang w:val="bg-BG"/>
        </w:rPr>
        <w:t xml:space="preserve"> Атлантическия океан</w:t>
      </w:r>
      <w:r w:rsidR="00CB2BAE">
        <w:rPr>
          <w:rFonts w:ascii="Times New Roman" w:hAnsi="Times New Roman" w:cs="Times New Roman"/>
          <w:noProof w:val="0"/>
          <w:sz w:val="24"/>
          <w:szCs w:val="24"/>
          <w:lang w:val="bg-BG"/>
        </w:rPr>
        <w:t>,</w:t>
      </w:r>
      <w:r w:rsidR="00CB2BAE" w:rsidRPr="00CB2BAE">
        <w:rPr>
          <w:rFonts w:ascii="Times New Roman" w:hAnsi="Times New Roman" w:cs="Times New Roman"/>
          <w:noProof w:val="0"/>
          <w:sz w:val="24"/>
          <w:szCs w:val="24"/>
          <w:lang w:val="bg-BG"/>
        </w:rPr>
        <w:t xml:space="preserve"> </w:t>
      </w:r>
      <w:r w:rsidR="00CB2BAE">
        <w:rPr>
          <w:rFonts w:ascii="Times New Roman" w:hAnsi="Times New Roman" w:cs="Times New Roman"/>
          <w:noProof w:val="0"/>
          <w:sz w:val="24"/>
          <w:szCs w:val="24"/>
          <w:lang w:val="bg-BG"/>
        </w:rPr>
        <w:t>достигайки до бреговете на</w:t>
      </w:r>
      <w:r w:rsidR="00CB2BAE" w:rsidRPr="00CB2BAE">
        <w:rPr>
          <w:rFonts w:ascii="Times New Roman" w:hAnsi="Times New Roman" w:cs="Times New Roman"/>
          <w:noProof w:val="0"/>
          <w:sz w:val="24"/>
          <w:szCs w:val="24"/>
          <w:lang w:val="bg-BG"/>
        </w:rPr>
        <w:t xml:space="preserve"> Великобритания</w:t>
      </w:r>
      <w:r w:rsidR="00CB2BAE">
        <w:rPr>
          <w:rFonts w:ascii="Times New Roman" w:hAnsi="Times New Roman" w:cs="Times New Roman"/>
          <w:noProof w:val="0"/>
          <w:sz w:val="24"/>
          <w:szCs w:val="24"/>
          <w:lang w:val="bg-BG"/>
        </w:rPr>
        <w:t xml:space="preserve"> и Скандинавските страни.</w:t>
      </w:r>
      <w:r w:rsidR="008625AA">
        <w:rPr>
          <w:rFonts w:ascii="Times New Roman" w:hAnsi="Times New Roman" w:cs="Times New Roman"/>
          <w:noProof w:val="0"/>
          <w:sz w:val="24"/>
          <w:szCs w:val="24"/>
          <w:lang w:val="bg-BG"/>
        </w:rPr>
        <w:t xml:space="preserve"> </w:t>
      </w:r>
      <w:r w:rsidR="00742B5A">
        <w:rPr>
          <w:rFonts w:ascii="Times New Roman" w:hAnsi="Times New Roman" w:cs="Times New Roman"/>
          <w:noProof w:val="0"/>
          <w:sz w:val="24"/>
          <w:szCs w:val="24"/>
          <w:lang w:val="bg-BG"/>
        </w:rPr>
        <w:t>По този начин, ветровете задвижващи</w:t>
      </w:r>
      <w:r w:rsidR="00742B5A" w:rsidRPr="00742B5A">
        <w:rPr>
          <w:rFonts w:ascii="Times New Roman" w:hAnsi="Times New Roman" w:cs="Times New Roman"/>
          <w:noProof w:val="0"/>
          <w:sz w:val="24"/>
          <w:szCs w:val="24"/>
          <w:lang w:val="bg-BG"/>
        </w:rPr>
        <w:t xml:space="preserve"> океанс</w:t>
      </w:r>
      <w:r w:rsidR="00742B5A">
        <w:rPr>
          <w:rFonts w:ascii="Times New Roman" w:hAnsi="Times New Roman" w:cs="Times New Roman"/>
          <w:noProof w:val="0"/>
          <w:sz w:val="24"/>
          <w:szCs w:val="24"/>
          <w:lang w:val="bg-BG"/>
        </w:rPr>
        <w:t>ката циркулация, транспортират</w:t>
      </w:r>
      <w:r w:rsidR="00742B5A" w:rsidRPr="00742B5A">
        <w:rPr>
          <w:rFonts w:ascii="Times New Roman" w:hAnsi="Times New Roman" w:cs="Times New Roman"/>
          <w:noProof w:val="0"/>
          <w:sz w:val="24"/>
          <w:szCs w:val="24"/>
          <w:lang w:val="bg-BG"/>
        </w:rPr>
        <w:t xml:space="preserve"> </w:t>
      </w:r>
      <w:r w:rsidR="00742B5A">
        <w:rPr>
          <w:rFonts w:ascii="Times New Roman" w:hAnsi="Times New Roman" w:cs="Times New Roman"/>
          <w:noProof w:val="0"/>
          <w:sz w:val="24"/>
          <w:szCs w:val="24"/>
          <w:lang w:val="bg-BG"/>
        </w:rPr>
        <w:t>повърхностните топли води чак до полюсите</w:t>
      </w:r>
      <w:r w:rsidR="00742B5A" w:rsidRPr="00742B5A">
        <w:rPr>
          <w:rFonts w:ascii="Times New Roman" w:hAnsi="Times New Roman" w:cs="Times New Roman"/>
          <w:noProof w:val="0"/>
          <w:sz w:val="24"/>
          <w:szCs w:val="24"/>
          <w:lang w:val="bg-BG"/>
        </w:rPr>
        <w:t>.</w:t>
      </w:r>
      <w:r w:rsidR="00742B5A">
        <w:rPr>
          <w:rFonts w:ascii="Times New Roman" w:hAnsi="Times New Roman" w:cs="Times New Roman"/>
          <w:noProof w:val="0"/>
          <w:sz w:val="24"/>
          <w:szCs w:val="24"/>
          <w:lang w:val="bg-BG"/>
        </w:rPr>
        <w:t xml:space="preserve"> </w:t>
      </w:r>
      <w:r w:rsidR="0043768B">
        <w:rPr>
          <w:rFonts w:ascii="Times New Roman" w:hAnsi="Times New Roman" w:cs="Times New Roman"/>
          <w:noProof w:val="0"/>
          <w:sz w:val="24"/>
          <w:szCs w:val="24"/>
          <w:lang w:val="bg-BG"/>
        </w:rPr>
        <w:t xml:space="preserve">Без </w:t>
      </w:r>
      <w:r w:rsidR="00DC6818">
        <w:rPr>
          <w:rFonts w:ascii="Times New Roman" w:hAnsi="Times New Roman" w:cs="Times New Roman"/>
          <w:noProof w:val="0"/>
          <w:sz w:val="24"/>
          <w:szCs w:val="24"/>
          <w:lang w:val="bg-BG"/>
        </w:rPr>
        <w:t>тяхна помощ</w:t>
      </w:r>
      <w:r w:rsidR="0043768B">
        <w:rPr>
          <w:rFonts w:ascii="Times New Roman" w:hAnsi="Times New Roman" w:cs="Times New Roman"/>
          <w:noProof w:val="0"/>
          <w:sz w:val="24"/>
          <w:szCs w:val="24"/>
          <w:lang w:val="bg-BG"/>
        </w:rPr>
        <w:t xml:space="preserve"> </w:t>
      </w:r>
      <w:r w:rsidR="00DC6818">
        <w:rPr>
          <w:rFonts w:ascii="Times New Roman" w:hAnsi="Times New Roman" w:cs="Times New Roman"/>
          <w:noProof w:val="0"/>
          <w:sz w:val="24"/>
          <w:szCs w:val="24"/>
          <w:lang w:val="bg-BG"/>
        </w:rPr>
        <w:t>океанския пренос</w:t>
      </w:r>
      <w:r w:rsidR="0043768B">
        <w:rPr>
          <w:rFonts w:ascii="Times New Roman" w:hAnsi="Times New Roman" w:cs="Times New Roman"/>
          <w:noProof w:val="0"/>
          <w:sz w:val="24"/>
          <w:szCs w:val="24"/>
          <w:lang w:val="bg-BG"/>
        </w:rPr>
        <w:t xml:space="preserve"> на топлина би достигал най-много до субтропичните ширини на планетата. </w:t>
      </w:r>
    </w:p>
    <w:p w:rsidR="006905E7" w:rsidRDefault="006905E7" w:rsidP="00406270">
      <w:pPr>
        <w:spacing w:after="0"/>
        <w:ind w:firstLine="720"/>
        <w:jc w:val="both"/>
        <w:rPr>
          <w:rFonts w:ascii="Times New Roman" w:hAnsi="Times New Roman" w:cs="Times New Roman"/>
          <w:noProof w:val="0"/>
          <w:sz w:val="24"/>
          <w:szCs w:val="24"/>
          <w:lang w:val="bg-BG"/>
        </w:rPr>
      </w:pPr>
    </w:p>
    <w:p w:rsidR="0019198C" w:rsidRDefault="0019198C" w:rsidP="00406270">
      <w:pPr>
        <w:spacing w:after="0"/>
        <w:jc w:val="both"/>
        <w:rPr>
          <w:rFonts w:ascii="Times New Roman" w:hAnsi="Times New Roman" w:cs="Times New Roman"/>
          <w:noProof w:val="0"/>
          <w:sz w:val="24"/>
          <w:szCs w:val="24"/>
          <w:lang w:val="bg-BG"/>
        </w:rPr>
      </w:pPr>
      <w:r>
        <w:rPr>
          <w:rFonts w:ascii="Times New Roman" w:hAnsi="Times New Roman" w:cs="Times New Roman"/>
          <w:sz w:val="24"/>
          <w:szCs w:val="24"/>
        </w:rPr>
        <w:drawing>
          <wp:inline distT="0" distB="0" distL="0" distR="0" wp14:anchorId="0BEA01BD" wp14:editId="2B5170A0">
            <wp:extent cx="5972810" cy="302958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face_Ocean currents.jpg"/>
                    <pic:cNvPicPr/>
                  </pic:nvPicPr>
                  <pic:blipFill>
                    <a:blip r:embed="rId6">
                      <a:extLst>
                        <a:ext uri="{28A0092B-C50C-407E-A947-70E740481C1C}">
                          <a14:useLocalDpi xmlns:a14="http://schemas.microsoft.com/office/drawing/2010/main" val="0"/>
                        </a:ext>
                      </a:extLst>
                    </a:blip>
                    <a:stretch>
                      <a:fillRect/>
                    </a:stretch>
                  </pic:blipFill>
                  <pic:spPr>
                    <a:xfrm>
                      <a:off x="0" y="0"/>
                      <a:ext cx="5972810" cy="3029585"/>
                    </a:xfrm>
                    <a:prstGeom prst="rect">
                      <a:avLst/>
                    </a:prstGeom>
                  </pic:spPr>
                </pic:pic>
              </a:graphicData>
            </a:graphic>
          </wp:inline>
        </w:drawing>
      </w:r>
    </w:p>
    <w:p w:rsidR="0019198C" w:rsidRPr="007C026C" w:rsidRDefault="0019198C" w:rsidP="00406270">
      <w:pPr>
        <w:spacing w:after="0"/>
        <w:jc w:val="both"/>
        <w:rPr>
          <w:rFonts w:ascii="Times New Roman" w:hAnsi="Times New Roman" w:cs="Times New Roman"/>
          <w:noProof w:val="0"/>
          <w:sz w:val="24"/>
          <w:szCs w:val="24"/>
          <w:lang w:val="bg-BG"/>
        </w:rPr>
      </w:pPr>
      <w:r>
        <w:rPr>
          <w:rFonts w:ascii="Times New Roman" w:hAnsi="Times New Roman" w:cs="Times New Roman"/>
          <w:noProof w:val="0"/>
          <w:sz w:val="24"/>
          <w:szCs w:val="24"/>
          <w:lang w:val="bg-BG"/>
        </w:rPr>
        <w:t>Фиг. 1</w:t>
      </w:r>
      <w:r w:rsidR="00474272">
        <w:rPr>
          <w:rFonts w:ascii="Times New Roman" w:hAnsi="Times New Roman" w:cs="Times New Roman"/>
          <w:noProof w:val="0"/>
          <w:sz w:val="24"/>
          <w:szCs w:val="24"/>
          <w:lang w:val="bg-BG"/>
        </w:rPr>
        <w:t xml:space="preserve">. </w:t>
      </w:r>
      <w:r w:rsidR="007C026C">
        <w:rPr>
          <w:rFonts w:ascii="Times New Roman" w:hAnsi="Times New Roman" w:cs="Times New Roman"/>
          <w:noProof w:val="0"/>
          <w:sz w:val="24"/>
          <w:szCs w:val="24"/>
          <w:lang w:val="bg-BG"/>
        </w:rPr>
        <w:t xml:space="preserve">Схема на повърхностните океански течения, образувани под въздействието на атмосферните ветрове, силите на триене и на </w:t>
      </w:r>
      <w:proofErr w:type="spellStart"/>
      <w:r w:rsidR="007C026C">
        <w:rPr>
          <w:rFonts w:ascii="Times New Roman" w:hAnsi="Times New Roman" w:cs="Times New Roman"/>
          <w:noProof w:val="0"/>
          <w:sz w:val="24"/>
          <w:szCs w:val="24"/>
          <w:lang w:val="bg-BG"/>
        </w:rPr>
        <w:t>Кориолис</w:t>
      </w:r>
      <w:proofErr w:type="spellEnd"/>
      <w:r w:rsidR="007C026C">
        <w:rPr>
          <w:rFonts w:ascii="Times New Roman" w:hAnsi="Times New Roman" w:cs="Times New Roman"/>
          <w:noProof w:val="0"/>
          <w:sz w:val="24"/>
          <w:szCs w:val="24"/>
          <w:lang w:val="bg-BG"/>
        </w:rPr>
        <w:t xml:space="preserve">. Източник: </w:t>
      </w:r>
      <w:hyperlink r:id="rId7" w:history="1">
        <w:r w:rsidR="007C026C" w:rsidRPr="004076C0">
          <w:rPr>
            <w:rStyle w:val="Hyperlink"/>
            <w:rFonts w:ascii="Times New Roman" w:hAnsi="Times New Roman" w:cs="Times New Roman"/>
            <w:noProof w:val="0"/>
            <w:sz w:val="24"/>
            <w:szCs w:val="24"/>
            <w:lang w:val="bg-BG"/>
          </w:rPr>
          <w:t>https://www.thegeographeronline.net/1-oceanndashatmosphere-interactions.html</w:t>
        </w:r>
      </w:hyperlink>
    </w:p>
    <w:p w:rsidR="007C026C" w:rsidRPr="007C026C" w:rsidRDefault="007C026C" w:rsidP="00406270">
      <w:pPr>
        <w:spacing w:after="0"/>
        <w:jc w:val="both"/>
        <w:rPr>
          <w:rFonts w:ascii="Times New Roman" w:hAnsi="Times New Roman" w:cs="Times New Roman"/>
          <w:noProof w:val="0"/>
          <w:sz w:val="24"/>
          <w:szCs w:val="24"/>
          <w:lang w:val="ru-RU"/>
        </w:rPr>
      </w:pPr>
    </w:p>
    <w:p w:rsidR="00E72C81" w:rsidRDefault="007E2D6E" w:rsidP="00406270">
      <w:pPr>
        <w:spacing w:after="0"/>
        <w:ind w:firstLine="720"/>
        <w:jc w:val="both"/>
        <w:rPr>
          <w:rFonts w:ascii="Times New Roman" w:hAnsi="Times New Roman" w:cs="Times New Roman"/>
          <w:noProof w:val="0"/>
          <w:sz w:val="24"/>
          <w:szCs w:val="24"/>
          <w:lang w:val="bg-BG"/>
        </w:rPr>
      </w:pPr>
      <w:r>
        <w:rPr>
          <w:rFonts w:ascii="Times New Roman" w:hAnsi="Times New Roman" w:cs="Times New Roman"/>
          <w:noProof w:val="0"/>
          <w:sz w:val="24"/>
          <w:szCs w:val="24"/>
          <w:lang w:val="bg-BG"/>
        </w:rPr>
        <w:lastRenderedPageBreak/>
        <w:t>Бурн</w:t>
      </w:r>
      <w:r w:rsidR="00EF31C9">
        <w:rPr>
          <w:rFonts w:ascii="Times New Roman" w:hAnsi="Times New Roman" w:cs="Times New Roman"/>
          <w:noProof w:val="0"/>
          <w:sz w:val="24"/>
          <w:szCs w:val="24"/>
          <w:lang w:val="bg-BG"/>
        </w:rPr>
        <w:t>ите атмосферни ветрове в полярните региони, обаче, способстват силното охлаждане както и повишеното изпарение</w:t>
      </w:r>
      <w:r w:rsidR="008B390B">
        <w:rPr>
          <w:rFonts w:ascii="Times New Roman" w:hAnsi="Times New Roman" w:cs="Times New Roman"/>
          <w:noProof w:val="0"/>
          <w:sz w:val="24"/>
          <w:szCs w:val="24"/>
          <w:lang w:val="bg-BG"/>
        </w:rPr>
        <w:t xml:space="preserve"> </w:t>
      </w:r>
      <w:r w:rsidR="0089094C">
        <w:rPr>
          <w:rFonts w:ascii="Times New Roman" w:hAnsi="Times New Roman" w:cs="Times New Roman"/>
          <w:noProof w:val="0"/>
          <w:sz w:val="24"/>
          <w:szCs w:val="24"/>
          <w:lang w:val="bg-BG"/>
        </w:rPr>
        <w:t>(водещо до</w:t>
      </w:r>
      <w:r w:rsidR="008B390B">
        <w:rPr>
          <w:rFonts w:ascii="Times New Roman" w:hAnsi="Times New Roman" w:cs="Times New Roman"/>
          <w:noProof w:val="0"/>
          <w:sz w:val="24"/>
          <w:szCs w:val="24"/>
          <w:lang w:val="bg-BG"/>
        </w:rPr>
        <w:t xml:space="preserve"> повишаване на солеността</w:t>
      </w:r>
      <w:r w:rsidR="0089094C">
        <w:rPr>
          <w:rFonts w:ascii="Times New Roman" w:hAnsi="Times New Roman" w:cs="Times New Roman"/>
          <w:noProof w:val="0"/>
          <w:sz w:val="24"/>
          <w:szCs w:val="24"/>
          <w:lang w:val="bg-BG"/>
        </w:rPr>
        <w:t>)</w:t>
      </w:r>
      <w:r>
        <w:rPr>
          <w:rFonts w:ascii="Times New Roman" w:hAnsi="Times New Roman" w:cs="Times New Roman"/>
          <w:noProof w:val="0"/>
          <w:sz w:val="24"/>
          <w:szCs w:val="24"/>
          <w:lang w:val="bg-BG"/>
        </w:rPr>
        <w:t xml:space="preserve"> на повърхностните води</w:t>
      </w:r>
      <w:r w:rsidR="006114D9">
        <w:rPr>
          <w:rFonts w:ascii="Times New Roman" w:hAnsi="Times New Roman" w:cs="Times New Roman"/>
          <w:noProof w:val="0"/>
          <w:sz w:val="24"/>
          <w:szCs w:val="24"/>
          <w:lang w:val="bg-BG"/>
        </w:rPr>
        <w:t>. О</w:t>
      </w:r>
      <w:r w:rsidR="006114D9" w:rsidRPr="006114D9">
        <w:rPr>
          <w:rFonts w:ascii="Times New Roman" w:hAnsi="Times New Roman" w:cs="Times New Roman"/>
          <w:noProof w:val="0"/>
          <w:sz w:val="24"/>
          <w:szCs w:val="24"/>
          <w:lang w:val="bg-BG"/>
        </w:rPr>
        <w:t xml:space="preserve">бразуването на морски лед </w:t>
      </w:r>
      <w:r w:rsidR="006114D9">
        <w:rPr>
          <w:rFonts w:ascii="Times New Roman" w:hAnsi="Times New Roman" w:cs="Times New Roman"/>
          <w:noProof w:val="0"/>
          <w:sz w:val="24"/>
          <w:szCs w:val="24"/>
          <w:lang w:val="bg-BG"/>
        </w:rPr>
        <w:t>на някои</w:t>
      </w:r>
      <w:r w:rsidR="006114D9" w:rsidRPr="006114D9">
        <w:rPr>
          <w:rFonts w:ascii="Times New Roman" w:hAnsi="Times New Roman" w:cs="Times New Roman"/>
          <w:noProof w:val="0"/>
          <w:sz w:val="24"/>
          <w:szCs w:val="24"/>
          <w:lang w:val="bg-BG"/>
        </w:rPr>
        <w:t xml:space="preserve"> места също води до увеличаване на солеността, тъй </w:t>
      </w:r>
      <w:r w:rsidR="00587E7D">
        <w:rPr>
          <w:rFonts w:ascii="Times New Roman" w:hAnsi="Times New Roman" w:cs="Times New Roman"/>
          <w:noProof w:val="0"/>
          <w:sz w:val="24"/>
          <w:szCs w:val="24"/>
          <w:lang w:val="bg-BG"/>
        </w:rPr>
        <w:t>като с кристализирането на водните молекули солта се отделя</w:t>
      </w:r>
      <w:r w:rsidR="008B390B">
        <w:rPr>
          <w:rFonts w:ascii="Times New Roman" w:hAnsi="Times New Roman" w:cs="Times New Roman"/>
          <w:noProof w:val="0"/>
          <w:sz w:val="24"/>
          <w:szCs w:val="24"/>
          <w:lang w:val="bg-BG"/>
        </w:rPr>
        <w:t xml:space="preserve"> </w:t>
      </w:r>
      <w:r w:rsidR="00587E7D">
        <w:rPr>
          <w:rFonts w:ascii="Times New Roman" w:hAnsi="Times New Roman" w:cs="Times New Roman"/>
          <w:noProof w:val="0"/>
          <w:sz w:val="24"/>
          <w:szCs w:val="24"/>
          <w:lang w:val="bg-BG"/>
        </w:rPr>
        <w:t xml:space="preserve">оставайки в останалата </w:t>
      </w:r>
      <w:r w:rsidR="006C2013">
        <w:rPr>
          <w:rFonts w:ascii="Times New Roman" w:hAnsi="Times New Roman" w:cs="Times New Roman"/>
          <w:noProof w:val="0"/>
          <w:sz w:val="24"/>
          <w:szCs w:val="24"/>
          <w:lang w:val="bg-BG"/>
        </w:rPr>
        <w:t>некристализирала вода</w:t>
      </w:r>
      <w:r w:rsidR="008B390B">
        <w:rPr>
          <w:rFonts w:ascii="Times New Roman" w:hAnsi="Times New Roman" w:cs="Times New Roman"/>
          <w:noProof w:val="0"/>
          <w:sz w:val="24"/>
          <w:szCs w:val="24"/>
          <w:lang w:val="bg-BG"/>
        </w:rPr>
        <w:t>.</w:t>
      </w:r>
      <w:r>
        <w:rPr>
          <w:rFonts w:ascii="Times New Roman" w:hAnsi="Times New Roman" w:cs="Times New Roman"/>
          <w:noProof w:val="0"/>
          <w:sz w:val="24"/>
          <w:szCs w:val="24"/>
          <w:lang w:val="bg-BG"/>
        </w:rPr>
        <w:t xml:space="preserve"> </w:t>
      </w:r>
      <w:r w:rsidR="008B390B">
        <w:rPr>
          <w:rFonts w:ascii="Times New Roman" w:hAnsi="Times New Roman" w:cs="Times New Roman"/>
          <w:noProof w:val="0"/>
          <w:sz w:val="24"/>
          <w:szCs w:val="24"/>
          <w:lang w:val="bg-BG"/>
        </w:rPr>
        <w:t xml:space="preserve">Понижаването на температурата и нарастването на солеността увеличават плътността </w:t>
      </w:r>
      <w:r w:rsidR="008B390B" w:rsidRPr="006114D9">
        <w:rPr>
          <w:rFonts w:ascii="Times New Roman" w:hAnsi="Times New Roman" w:cs="Times New Roman"/>
          <w:noProof w:val="0"/>
          <w:sz w:val="24"/>
          <w:szCs w:val="24"/>
          <w:lang w:val="bg-BG"/>
        </w:rPr>
        <w:t>повърхностни</w:t>
      </w:r>
      <w:r w:rsidR="008B390B">
        <w:rPr>
          <w:rFonts w:ascii="Times New Roman" w:hAnsi="Times New Roman" w:cs="Times New Roman"/>
          <w:noProof w:val="0"/>
          <w:sz w:val="24"/>
          <w:szCs w:val="24"/>
          <w:lang w:val="bg-BG"/>
        </w:rPr>
        <w:t>те</w:t>
      </w:r>
      <w:r w:rsidR="008B390B" w:rsidRPr="006114D9">
        <w:rPr>
          <w:rFonts w:ascii="Times New Roman" w:hAnsi="Times New Roman" w:cs="Times New Roman"/>
          <w:noProof w:val="0"/>
          <w:sz w:val="24"/>
          <w:szCs w:val="24"/>
          <w:lang w:val="bg-BG"/>
        </w:rPr>
        <w:t xml:space="preserve"> водни маси</w:t>
      </w:r>
      <w:r>
        <w:rPr>
          <w:rFonts w:ascii="Times New Roman" w:hAnsi="Times New Roman" w:cs="Times New Roman"/>
          <w:noProof w:val="0"/>
          <w:sz w:val="24"/>
          <w:szCs w:val="24"/>
          <w:lang w:val="bg-BG"/>
        </w:rPr>
        <w:t xml:space="preserve"> и те започват да потъват – формирайки </w:t>
      </w:r>
      <w:r w:rsidRPr="00B219A6">
        <w:rPr>
          <w:rFonts w:ascii="Times New Roman" w:hAnsi="Times New Roman" w:cs="Times New Roman"/>
          <w:i/>
          <w:noProof w:val="0"/>
          <w:sz w:val="24"/>
          <w:szCs w:val="24"/>
          <w:lang w:val="bg-BG"/>
        </w:rPr>
        <w:t>дълбоководни</w:t>
      </w:r>
      <w:r w:rsidR="00474272">
        <w:rPr>
          <w:rFonts w:ascii="Times New Roman" w:hAnsi="Times New Roman" w:cs="Times New Roman"/>
          <w:i/>
          <w:noProof w:val="0"/>
          <w:sz w:val="24"/>
          <w:szCs w:val="24"/>
          <w:lang w:val="bg-BG"/>
        </w:rPr>
        <w:t xml:space="preserve">я участък </w:t>
      </w:r>
      <w:r w:rsidR="00474272" w:rsidRPr="007D272D">
        <w:rPr>
          <w:rFonts w:ascii="Times New Roman" w:hAnsi="Times New Roman" w:cs="Times New Roman"/>
          <w:noProof w:val="0"/>
          <w:sz w:val="24"/>
          <w:szCs w:val="24"/>
          <w:lang w:val="bg-BG"/>
        </w:rPr>
        <w:t xml:space="preserve">на </w:t>
      </w:r>
      <w:r w:rsidR="007D272D" w:rsidRPr="007D272D">
        <w:rPr>
          <w:rFonts w:ascii="Times New Roman" w:hAnsi="Times New Roman" w:cs="Times New Roman"/>
          <w:noProof w:val="0"/>
          <w:sz w:val="24"/>
          <w:szCs w:val="24"/>
          <w:lang w:val="bg-BG"/>
        </w:rPr>
        <w:t>т.нар.</w:t>
      </w:r>
      <w:r w:rsidR="007D272D">
        <w:rPr>
          <w:rFonts w:ascii="Times New Roman" w:hAnsi="Times New Roman" w:cs="Times New Roman"/>
          <w:i/>
          <w:noProof w:val="0"/>
          <w:sz w:val="24"/>
          <w:szCs w:val="24"/>
          <w:lang w:val="bg-BG"/>
        </w:rPr>
        <w:t xml:space="preserve"> глобална океанска </w:t>
      </w:r>
      <w:r w:rsidR="004E603C">
        <w:rPr>
          <w:rFonts w:ascii="Times New Roman" w:hAnsi="Times New Roman" w:cs="Times New Roman"/>
          <w:i/>
          <w:noProof w:val="0"/>
          <w:sz w:val="24"/>
          <w:szCs w:val="24"/>
          <w:lang w:val="bg-BG"/>
        </w:rPr>
        <w:t>циркулация</w:t>
      </w:r>
      <w:r>
        <w:rPr>
          <w:rFonts w:ascii="Times New Roman" w:hAnsi="Times New Roman" w:cs="Times New Roman"/>
          <w:noProof w:val="0"/>
          <w:sz w:val="24"/>
          <w:szCs w:val="24"/>
          <w:lang w:val="bg-BG"/>
        </w:rPr>
        <w:t xml:space="preserve"> </w:t>
      </w:r>
      <w:r w:rsidRPr="007E2D6E">
        <w:rPr>
          <w:rFonts w:ascii="Times New Roman" w:hAnsi="Times New Roman" w:cs="Times New Roman"/>
          <w:noProof w:val="0"/>
          <w:sz w:val="24"/>
          <w:szCs w:val="24"/>
          <w:lang w:val="bg-BG"/>
        </w:rPr>
        <w:t>(</w:t>
      </w:r>
      <w:r w:rsidR="00474272">
        <w:rPr>
          <w:rFonts w:ascii="Times New Roman" w:hAnsi="Times New Roman" w:cs="Times New Roman"/>
          <w:noProof w:val="0"/>
          <w:sz w:val="24"/>
          <w:szCs w:val="24"/>
          <w:lang w:val="bg-BG"/>
        </w:rPr>
        <w:t>в а</w:t>
      </w:r>
      <w:r w:rsidR="007D272D">
        <w:rPr>
          <w:rFonts w:ascii="Times New Roman" w:hAnsi="Times New Roman" w:cs="Times New Roman"/>
          <w:noProof w:val="0"/>
          <w:sz w:val="24"/>
          <w:szCs w:val="24"/>
          <w:lang w:val="bg-BG"/>
        </w:rPr>
        <w:t>нглоезичната литература известна</w:t>
      </w:r>
      <w:r w:rsidR="00474272">
        <w:rPr>
          <w:rFonts w:ascii="Times New Roman" w:hAnsi="Times New Roman" w:cs="Times New Roman"/>
          <w:noProof w:val="0"/>
          <w:sz w:val="24"/>
          <w:szCs w:val="24"/>
          <w:lang w:val="bg-BG"/>
        </w:rPr>
        <w:t xml:space="preserve"> като </w:t>
      </w:r>
      <w:r w:rsidRPr="00474272">
        <w:rPr>
          <w:rFonts w:ascii="Times New Roman" w:hAnsi="Times New Roman" w:cs="Times New Roman"/>
          <w:i/>
          <w:noProof w:val="0"/>
          <w:sz w:val="24"/>
          <w:szCs w:val="24"/>
        </w:rPr>
        <w:t>thermohaline</w:t>
      </w:r>
      <w:r w:rsidRPr="00474272">
        <w:rPr>
          <w:rFonts w:ascii="Times New Roman" w:hAnsi="Times New Roman" w:cs="Times New Roman"/>
          <w:i/>
          <w:noProof w:val="0"/>
          <w:sz w:val="24"/>
          <w:szCs w:val="24"/>
          <w:lang w:val="bg-BG"/>
        </w:rPr>
        <w:t xml:space="preserve"> </w:t>
      </w:r>
      <w:r w:rsidRPr="00474272">
        <w:rPr>
          <w:rFonts w:ascii="Times New Roman" w:hAnsi="Times New Roman" w:cs="Times New Roman"/>
          <w:i/>
          <w:noProof w:val="0"/>
          <w:sz w:val="24"/>
          <w:szCs w:val="24"/>
        </w:rPr>
        <w:t>circulation</w:t>
      </w:r>
      <w:r w:rsidRPr="00474272">
        <w:rPr>
          <w:rFonts w:ascii="Times New Roman" w:hAnsi="Times New Roman" w:cs="Times New Roman"/>
          <w:i/>
          <w:noProof w:val="0"/>
          <w:sz w:val="24"/>
          <w:szCs w:val="24"/>
          <w:lang w:val="bg-BG"/>
        </w:rPr>
        <w:t xml:space="preserve"> </w:t>
      </w:r>
      <w:r w:rsidR="00474272">
        <w:rPr>
          <w:rFonts w:ascii="Times New Roman" w:hAnsi="Times New Roman" w:cs="Times New Roman"/>
          <w:noProof w:val="0"/>
          <w:sz w:val="24"/>
          <w:szCs w:val="24"/>
          <w:lang w:val="bg-BG"/>
        </w:rPr>
        <w:t>или</w:t>
      </w:r>
      <w:r w:rsidRPr="007E2D6E">
        <w:rPr>
          <w:rFonts w:ascii="Times New Roman" w:hAnsi="Times New Roman" w:cs="Times New Roman"/>
          <w:noProof w:val="0"/>
          <w:sz w:val="24"/>
          <w:szCs w:val="24"/>
          <w:lang w:val="bg-BG"/>
        </w:rPr>
        <w:t xml:space="preserve"> </w:t>
      </w:r>
      <w:r w:rsidRPr="00474272">
        <w:rPr>
          <w:rFonts w:ascii="Times New Roman" w:hAnsi="Times New Roman" w:cs="Times New Roman"/>
          <w:i/>
          <w:color w:val="050505"/>
          <w:sz w:val="24"/>
          <w:szCs w:val="24"/>
          <w:shd w:val="clear" w:color="auto" w:fill="FFFFFF"/>
        </w:rPr>
        <w:t>global</w:t>
      </w:r>
      <w:r w:rsidRPr="00474272">
        <w:rPr>
          <w:rFonts w:ascii="Times New Roman" w:hAnsi="Times New Roman" w:cs="Times New Roman"/>
          <w:i/>
          <w:color w:val="050505"/>
          <w:sz w:val="24"/>
          <w:szCs w:val="24"/>
          <w:shd w:val="clear" w:color="auto" w:fill="FFFFFF"/>
          <w:lang w:val="bg-BG"/>
        </w:rPr>
        <w:t xml:space="preserve"> </w:t>
      </w:r>
      <w:r w:rsidRPr="00474272">
        <w:rPr>
          <w:rFonts w:ascii="Times New Roman" w:hAnsi="Times New Roman" w:cs="Times New Roman"/>
          <w:i/>
          <w:color w:val="050505"/>
          <w:sz w:val="24"/>
          <w:szCs w:val="24"/>
          <w:shd w:val="clear" w:color="auto" w:fill="FFFFFF"/>
        </w:rPr>
        <w:t>conveyer</w:t>
      </w:r>
      <w:r w:rsidRPr="00474272">
        <w:rPr>
          <w:rFonts w:ascii="Times New Roman" w:hAnsi="Times New Roman" w:cs="Times New Roman"/>
          <w:i/>
          <w:color w:val="050505"/>
          <w:sz w:val="24"/>
          <w:szCs w:val="24"/>
          <w:shd w:val="clear" w:color="auto" w:fill="FFFFFF"/>
          <w:lang w:val="bg-BG"/>
        </w:rPr>
        <w:t xml:space="preserve"> </w:t>
      </w:r>
      <w:r w:rsidRPr="00474272">
        <w:rPr>
          <w:rFonts w:ascii="Times New Roman" w:hAnsi="Times New Roman" w:cs="Times New Roman"/>
          <w:i/>
          <w:color w:val="050505"/>
          <w:sz w:val="24"/>
          <w:szCs w:val="24"/>
          <w:shd w:val="clear" w:color="auto" w:fill="FFFFFF"/>
        </w:rPr>
        <w:t>belt</w:t>
      </w:r>
      <w:r w:rsidR="00B219A6" w:rsidRPr="00B219A6">
        <w:rPr>
          <w:rFonts w:ascii="Times New Roman" w:hAnsi="Times New Roman" w:cs="Times New Roman"/>
          <w:color w:val="050505"/>
          <w:sz w:val="24"/>
          <w:szCs w:val="24"/>
          <w:shd w:val="clear" w:color="auto" w:fill="FFFFFF"/>
          <w:lang w:val="bg-BG"/>
        </w:rPr>
        <w:t>)</w:t>
      </w:r>
      <w:r w:rsidR="001017E7">
        <w:rPr>
          <w:rFonts w:ascii="Times New Roman" w:hAnsi="Times New Roman" w:cs="Times New Roman"/>
          <w:color w:val="050505"/>
          <w:sz w:val="24"/>
          <w:szCs w:val="24"/>
          <w:shd w:val="clear" w:color="auto" w:fill="FFFFFF"/>
          <w:lang w:val="bg-BG"/>
        </w:rPr>
        <w:t xml:space="preserve"> – виж Фиг. 2</w:t>
      </w:r>
      <w:r w:rsidR="008B390B">
        <w:rPr>
          <w:rFonts w:ascii="Times New Roman" w:hAnsi="Times New Roman" w:cs="Times New Roman"/>
          <w:noProof w:val="0"/>
          <w:sz w:val="24"/>
          <w:szCs w:val="24"/>
          <w:lang w:val="bg-BG"/>
        </w:rPr>
        <w:t>.</w:t>
      </w:r>
      <w:r w:rsidR="002C04CB">
        <w:rPr>
          <w:rFonts w:ascii="Times New Roman" w:hAnsi="Times New Roman" w:cs="Times New Roman"/>
          <w:noProof w:val="0"/>
          <w:sz w:val="24"/>
          <w:szCs w:val="24"/>
          <w:lang w:val="bg-BG"/>
        </w:rPr>
        <w:t xml:space="preserve"> </w:t>
      </w:r>
      <w:r w:rsidR="00E72C81">
        <w:rPr>
          <w:rFonts w:ascii="Times New Roman" w:hAnsi="Times New Roman" w:cs="Times New Roman"/>
          <w:noProof w:val="0"/>
          <w:sz w:val="24"/>
          <w:szCs w:val="24"/>
          <w:lang w:val="bg-BG"/>
        </w:rPr>
        <w:t xml:space="preserve">Новообразуваните „дълбоки води“ не са устойчиво стратифицирани, но под въздействието на гравитацията </w:t>
      </w:r>
      <w:r w:rsidR="006C2013">
        <w:rPr>
          <w:rFonts w:ascii="Times New Roman" w:hAnsi="Times New Roman" w:cs="Times New Roman"/>
          <w:noProof w:val="0"/>
          <w:sz w:val="24"/>
          <w:szCs w:val="24"/>
          <w:lang w:val="bg-BG"/>
        </w:rPr>
        <w:t xml:space="preserve">постепенно </w:t>
      </w:r>
      <w:r w:rsidR="00E72C81">
        <w:rPr>
          <w:rFonts w:ascii="Times New Roman" w:hAnsi="Times New Roman" w:cs="Times New Roman"/>
          <w:noProof w:val="0"/>
          <w:sz w:val="24"/>
          <w:szCs w:val="24"/>
          <w:lang w:val="bg-BG"/>
        </w:rPr>
        <w:t xml:space="preserve">достигат дълбочината съответстваща на плътността им. Така на </w:t>
      </w:r>
      <w:r w:rsidR="002711BA">
        <w:rPr>
          <w:rFonts w:ascii="Times New Roman" w:hAnsi="Times New Roman" w:cs="Times New Roman"/>
          <w:noProof w:val="0"/>
          <w:sz w:val="24"/>
          <w:szCs w:val="24"/>
          <w:lang w:val="bg-BG"/>
        </w:rPr>
        <w:t xml:space="preserve">около </w:t>
      </w:r>
      <w:r w:rsidR="0056135C">
        <w:rPr>
          <w:rFonts w:ascii="Times New Roman" w:hAnsi="Times New Roman" w:cs="Times New Roman"/>
          <w:noProof w:val="0"/>
          <w:sz w:val="24"/>
          <w:szCs w:val="24"/>
          <w:lang w:val="bg-BG"/>
        </w:rPr>
        <w:t>2</w:t>
      </w:r>
      <w:r w:rsidR="00E72C81">
        <w:rPr>
          <w:rFonts w:ascii="Times New Roman" w:hAnsi="Times New Roman" w:cs="Times New Roman"/>
          <w:noProof w:val="0"/>
          <w:sz w:val="24"/>
          <w:szCs w:val="24"/>
          <w:lang w:val="bg-BG"/>
        </w:rPr>
        <w:t>000</w:t>
      </w:r>
      <w:r w:rsidR="0056135C">
        <w:rPr>
          <w:rFonts w:ascii="Times New Roman" w:hAnsi="Times New Roman" w:cs="Times New Roman"/>
          <w:noProof w:val="0"/>
          <w:sz w:val="24"/>
          <w:szCs w:val="24"/>
          <w:lang w:val="bg-BG"/>
        </w:rPr>
        <w:t>-3000</w:t>
      </w:r>
      <w:r w:rsidR="00EF77CB">
        <w:rPr>
          <w:rFonts w:ascii="Times New Roman" w:hAnsi="Times New Roman" w:cs="Times New Roman"/>
          <w:noProof w:val="0"/>
          <w:sz w:val="24"/>
          <w:szCs w:val="24"/>
          <w:lang w:val="bg-BG"/>
        </w:rPr>
        <w:t xml:space="preserve"> </w:t>
      </w:r>
      <w:r w:rsidR="0056135C">
        <w:rPr>
          <w:rFonts w:ascii="Times New Roman" w:hAnsi="Times New Roman" w:cs="Times New Roman"/>
          <w:noProof w:val="0"/>
          <w:sz w:val="24"/>
          <w:szCs w:val="24"/>
          <w:lang w:val="bg-BG"/>
        </w:rPr>
        <w:t>м</w:t>
      </w:r>
      <w:r w:rsidR="002711BA">
        <w:rPr>
          <w:rFonts w:ascii="Times New Roman" w:hAnsi="Times New Roman" w:cs="Times New Roman"/>
          <w:noProof w:val="0"/>
          <w:sz w:val="24"/>
          <w:szCs w:val="24"/>
          <w:lang w:val="bg-BG"/>
        </w:rPr>
        <w:t xml:space="preserve"> под океанската повърхност</w:t>
      </w:r>
      <w:r w:rsidR="0056135C">
        <w:rPr>
          <w:rFonts w:ascii="Times New Roman" w:hAnsi="Times New Roman" w:cs="Times New Roman"/>
          <w:noProof w:val="0"/>
          <w:sz w:val="24"/>
          <w:szCs w:val="24"/>
          <w:lang w:val="bg-BG"/>
        </w:rPr>
        <w:t xml:space="preserve">, тези студени, плътни води започват да се придвижват бавно </w:t>
      </w:r>
      <w:r w:rsidR="00DB5246">
        <w:rPr>
          <w:rFonts w:ascii="Times New Roman" w:hAnsi="Times New Roman" w:cs="Times New Roman"/>
          <w:noProof w:val="0"/>
          <w:sz w:val="24"/>
          <w:szCs w:val="24"/>
          <w:lang w:val="bg-BG"/>
        </w:rPr>
        <w:t>към южния Атлантик</w:t>
      </w:r>
      <w:r w:rsidR="004D4AB3">
        <w:rPr>
          <w:rFonts w:ascii="Times New Roman" w:hAnsi="Times New Roman" w:cs="Times New Roman"/>
          <w:noProof w:val="0"/>
          <w:sz w:val="24"/>
          <w:szCs w:val="24"/>
          <w:lang w:val="bg-BG"/>
        </w:rPr>
        <w:t xml:space="preserve"> и Антарктическия океан</w:t>
      </w:r>
      <w:r w:rsidR="00DB5246">
        <w:rPr>
          <w:rFonts w:ascii="Times New Roman" w:hAnsi="Times New Roman" w:cs="Times New Roman"/>
          <w:noProof w:val="0"/>
          <w:sz w:val="24"/>
          <w:szCs w:val="24"/>
          <w:lang w:val="bg-BG"/>
        </w:rPr>
        <w:t xml:space="preserve">. </w:t>
      </w:r>
      <w:r w:rsidR="00265220">
        <w:rPr>
          <w:rFonts w:ascii="Times New Roman" w:hAnsi="Times New Roman" w:cs="Times New Roman"/>
          <w:noProof w:val="0"/>
          <w:sz w:val="24"/>
          <w:szCs w:val="24"/>
          <w:lang w:val="bg-BG"/>
        </w:rPr>
        <w:t xml:space="preserve">На </w:t>
      </w:r>
      <w:r w:rsidR="00EF77CB" w:rsidRPr="006905E7">
        <w:rPr>
          <w:rFonts w:ascii="Times New Roman" w:hAnsi="Times New Roman" w:cs="Times New Roman"/>
          <w:noProof w:val="0"/>
          <w:sz w:val="24"/>
          <w:szCs w:val="24"/>
          <w:lang w:val="bg-BG"/>
        </w:rPr>
        <w:t xml:space="preserve">географската </w:t>
      </w:r>
      <w:r w:rsidR="00265220" w:rsidRPr="006905E7">
        <w:rPr>
          <w:rFonts w:ascii="Times New Roman" w:hAnsi="Times New Roman" w:cs="Times New Roman"/>
          <w:noProof w:val="0"/>
          <w:sz w:val="24"/>
          <w:szCs w:val="24"/>
          <w:lang w:val="bg-BG"/>
        </w:rPr>
        <w:t xml:space="preserve">дължина </w:t>
      </w:r>
      <w:r w:rsidR="00265220">
        <w:rPr>
          <w:rFonts w:ascii="Times New Roman" w:hAnsi="Times New Roman" w:cs="Times New Roman"/>
          <w:noProof w:val="0"/>
          <w:sz w:val="24"/>
          <w:szCs w:val="24"/>
          <w:lang w:val="bg-BG"/>
        </w:rPr>
        <w:t>на</w:t>
      </w:r>
      <w:r w:rsidR="00265220" w:rsidRPr="00265220">
        <w:rPr>
          <w:rFonts w:ascii="Times New Roman" w:hAnsi="Times New Roman" w:cs="Times New Roman"/>
          <w:noProof w:val="0"/>
          <w:sz w:val="24"/>
          <w:szCs w:val="24"/>
          <w:lang w:val="bg-BG"/>
        </w:rPr>
        <w:t xml:space="preserve"> Южна Африка</w:t>
      </w:r>
      <w:r w:rsidR="00265220">
        <w:rPr>
          <w:rFonts w:ascii="Times New Roman" w:hAnsi="Times New Roman" w:cs="Times New Roman"/>
          <w:noProof w:val="0"/>
          <w:sz w:val="24"/>
          <w:szCs w:val="24"/>
          <w:lang w:val="bg-BG"/>
        </w:rPr>
        <w:t>, основното течение се разделя на</w:t>
      </w:r>
      <w:r w:rsidR="00265220" w:rsidRPr="00265220">
        <w:rPr>
          <w:rFonts w:ascii="Times New Roman" w:hAnsi="Times New Roman" w:cs="Times New Roman"/>
          <w:noProof w:val="0"/>
          <w:sz w:val="24"/>
          <w:szCs w:val="24"/>
          <w:lang w:val="bg-BG"/>
        </w:rPr>
        <w:t xml:space="preserve"> </w:t>
      </w:r>
      <w:r w:rsidR="00265220">
        <w:rPr>
          <w:rFonts w:ascii="Times New Roman" w:hAnsi="Times New Roman" w:cs="Times New Roman"/>
          <w:noProof w:val="0"/>
          <w:sz w:val="24"/>
          <w:szCs w:val="24"/>
          <w:lang w:val="bg-BG"/>
        </w:rPr>
        <w:t>две – ед</w:t>
      </w:r>
      <w:r w:rsidR="00265220" w:rsidRPr="00265220">
        <w:rPr>
          <w:rFonts w:ascii="Times New Roman" w:hAnsi="Times New Roman" w:cs="Times New Roman"/>
          <w:noProof w:val="0"/>
          <w:sz w:val="24"/>
          <w:szCs w:val="24"/>
          <w:lang w:val="bg-BG"/>
        </w:rPr>
        <w:t>н</w:t>
      </w:r>
      <w:r w:rsidR="00265220">
        <w:rPr>
          <w:rFonts w:ascii="Times New Roman" w:hAnsi="Times New Roman" w:cs="Times New Roman"/>
          <w:noProof w:val="0"/>
          <w:sz w:val="24"/>
          <w:szCs w:val="24"/>
          <w:lang w:val="bg-BG"/>
        </w:rPr>
        <w:t>ата част поема към Индийския океан, а другата</w:t>
      </w:r>
      <w:r w:rsidR="00265220" w:rsidRPr="00265220">
        <w:rPr>
          <w:rFonts w:ascii="Times New Roman" w:hAnsi="Times New Roman" w:cs="Times New Roman"/>
          <w:noProof w:val="0"/>
          <w:sz w:val="24"/>
          <w:szCs w:val="24"/>
          <w:lang w:val="bg-BG"/>
        </w:rPr>
        <w:t xml:space="preserve"> </w:t>
      </w:r>
      <w:r w:rsidR="00CD6030">
        <w:rPr>
          <w:rFonts w:ascii="Times New Roman" w:hAnsi="Times New Roman" w:cs="Times New Roman"/>
          <w:noProof w:val="0"/>
          <w:sz w:val="24"/>
          <w:szCs w:val="24"/>
          <w:lang w:val="bg-BG"/>
        </w:rPr>
        <w:t xml:space="preserve">– </w:t>
      </w:r>
      <w:r w:rsidR="00265220" w:rsidRPr="00265220">
        <w:rPr>
          <w:rFonts w:ascii="Times New Roman" w:hAnsi="Times New Roman" w:cs="Times New Roman"/>
          <w:noProof w:val="0"/>
          <w:sz w:val="24"/>
          <w:szCs w:val="24"/>
          <w:lang w:val="bg-BG"/>
        </w:rPr>
        <w:t xml:space="preserve">покрай </w:t>
      </w:r>
      <w:r w:rsidR="00265220">
        <w:rPr>
          <w:rFonts w:ascii="Times New Roman" w:hAnsi="Times New Roman" w:cs="Times New Roman"/>
          <w:noProof w:val="0"/>
          <w:sz w:val="24"/>
          <w:szCs w:val="24"/>
          <w:lang w:val="bg-BG"/>
        </w:rPr>
        <w:t xml:space="preserve"> Антарктида и </w:t>
      </w:r>
      <w:r w:rsidR="00265220" w:rsidRPr="00265220">
        <w:rPr>
          <w:rFonts w:ascii="Times New Roman" w:hAnsi="Times New Roman" w:cs="Times New Roman"/>
          <w:noProof w:val="0"/>
          <w:sz w:val="24"/>
          <w:szCs w:val="24"/>
          <w:lang w:val="bg-BG"/>
        </w:rPr>
        <w:t xml:space="preserve">Австралия </w:t>
      </w:r>
      <w:r w:rsidR="00CD6030">
        <w:rPr>
          <w:rFonts w:ascii="Times New Roman" w:hAnsi="Times New Roman" w:cs="Times New Roman"/>
          <w:noProof w:val="0"/>
          <w:sz w:val="24"/>
          <w:szCs w:val="24"/>
          <w:lang w:val="bg-BG"/>
        </w:rPr>
        <w:t xml:space="preserve">– </w:t>
      </w:r>
      <w:r w:rsidR="00265220" w:rsidRPr="00265220">
        <w:rPr>
          <w:rFonts w:ascii="Times New Roman" w:hAnsi="Times New Roman" w:cs="Times New Roman"/>
          <w:noProof w:val="0"/>
          <w:sz w:val="24"/>
          <w:szCs w:val="24"/>
          <w:lang w:val="bg-BG"/>
        </w:rPr>
        <w:t>към Тихия океан.</w:t>
      </w:r>
    </w:p>
    <w:p w:rsidR="006905E7" w:rsidRDefault="006905E7" w:rsidP="00406270">
      <w:pPr>
        <w:spacing w:after="0"/>
        <w:ind w:firstLine="720"/>
        <w:jc w:val="both"/>
        <w:rPr>
          <w:rFonts w:ascii="Times New Roman" w:hAnsi="Times New Roman" w:cs="Times New Roman"/>
          <w:noProof w:val="0"/>
          <w:sz w:val="24"/>
          <w:szCs w:val="24"/>
          <w:lang w:val="bg-BG"/>
        </w:rPr>
      </w:pPr>
    </w:p>
    <w:p w:rsidR="00964F41" w:rsidRPr="00C75724" w:rsidRDefault="0019198C" w:rsidP="00406270">
      <w:pPr>
        <w:spacing w:after="0"/>
        <w:jc w:val="both"/>
        <w:rPr>
          <w:rFonts w:ascii="Times New Roman" w:hAnsi="Times New Roman" w:cs="Times New Roman"/>
          <w:noProof w:val="0"/>
          <w:sz w:val="24"/>
          <w:szCs w:val="24"/>
          <w:lang w:val="ru-RU"/>
        </w:rPr>
      </w:pPr>
      <w:r>
        <w:rPr>
          <w:rFonts w:ascii="Times New Roman" w:hAnsi="Times New Roman" w:cs="Times New Roman"/>
          <w:sz w:val="24"/>
          <w:szCs w:val="24"/>
        </w:rPr>
        <w:drawing>
          <wp:inline distT="0" distB="0" distL="0" distR="0" wp14:anchorId="6E5A701B" wp14:editId="1E8BAEAD">
            <wp:extent cx="5972810" cy="2986405"/>
            <wp:effectExtent l="0" t="0" r="889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haline circul.png"/>
                    <pic:cNvPicPr/>
                  </pic:nvPicPr>
                  <pic:blipFill>
                    <a:blip r:embed="rId8">
                      <a:extLst>
                        <a:ext uri="{28A0092B-C50C-407E-A947-70E740481C1C}">
                          <a14:useLocalDpi xmlns:a14="http://schemas.microsoft.com/office/drawing/2010/main" val="0"/>
                        </a:ext>
                      </a:extLst>
                    </a:blip>
                    <a:stretch>
                      <a:fillRect/>
                    </a:stretch>
                  </pic:blipFill>
                  <pic:spPr>
                    <a:xfrm>
                      <a:off x="0" y="0"/>
                      <a:ext cx="5972810" cy="2986405"/>
                    </a:xfrm>
                    <a:prstGeom prst="rect">
                      <a:avLst/>
                    </a:prstGeom>
                  </pic:spPr>
                </pic:pic>
              </a:graphicData>
            </a:graphic>
          </wp:inline>
        </w:drawing>
      </w:r>
    </w:p>
    <w:p w:rsidR="00474272" w:rsidRDefault="0019198C" w:rsidP="00406270">
      <w:pPr>
        <w:spacing w:after="0"/>
        <w:jc w:val="both"/>
        <w:rPr>
          <w:rFonts w:ascii="Times New Roman" w:hAnsi="Times New Roman" w:cs="Times New Roman"/>
          <w:noProof w:val="0"/>
          <w:sz w:val="24"/>
          <w:szCs w:val="24"/>
          <w:lang w:val="bg-BG"/>
        </w:rPr>
      </w:pPr>
      <w:r>
        <w:rPr>
          <w:rFonts w:ascii="Times New Roman" w:hAnsi="Times New Roman" w:cs="Times New Roman"/>
          <w:noProof w:val="0"/>
          <w:sz w:val="24"/>
          <w:szCs w:val="24"/>
          <w:lang w:val="bg-BG"/>
        </w:rPr>
        <w:t>Фиг. 2</w:t>
      </w:r>
      <w:r w:rsidR="006905E7">
        <w:rPr>
          <w:rFonts w:ascii="Times New Roman" w:hAnsi="Times New Roman" w:cs="Times New Roman"/>
          <w:noProof w:val="0"/>
          <w:sz w:val="24"/>
          <w:szCs w:val="24"/>
          <w:lang w:val="bg-BG"/>
        </w:rPr>
        <w:t>.</w:t>
      </w:r>
      <w:r>
        <w:rPr>
          <w:rFonts w:ascii="Times New Roman" w:hAnsi="Times New Roman" w:cs="Times New Roman"/>
          <w:noProof w:val="0"/>
          <w:sz w:val="24"/>
          <w:szCs w:val="24"/>
          <w:lang w:val="bg-BG"/>
        </w:rPr>
        <w:t xml:space="preserve"> </w:t>
      </w:r>
      <w:r w:rsidR="00166E5A">
        <w:rPr>
          <w:rFonts w:ascii="Times New Roman" w:hAnsi="Times New Roman" w:cs="Times New Roman"/>
          <w:noProof w:val="0"/>
          <w:sz w:val="24"/>
          <w:szCs w:val="24"/>
          <w:lang w:val="bg-BG"/>
        </w:rPr>
        <w:t xml:space="preserve">Илюстрация на </w:t>
      </w:r>
      <w:r w:rsidR="00474272">
        <w:rPr>
          <w:rFonts w:ascii="Times New Roman" w:hAnsi="Times New Roman" w:cs="Times New Roman"/>
          <w:noProof w:val="0"/>
          <w:sz w:val="24"/>
          <w:szCs w:val="24"/>
          <w:lang w:val="bg-BG"/>
        </w:rPr>
        <w:t>глобалн</w:t>
      </w:r>
      <w:r w:rsidR="001017E7">
        <w:rPr>
          <w:rFonts w:ascii="Times New Roman" w:hAnsi="Times New Roman" w:cs="Times New Roman"/>
          <w:noProof w:val="0"/>
          <w:sz w:val="24"/>
          <w:szCs w:val="24"/>
          <w:lang w:val="bg-BG"/>
        </w:rPr>
        <w:t>ата</w:t>
      </w:r>
      <w:r w:rsidR="00166E5A">
        <w:rPr>
          <w:rFonts w:ascii="Times New Roman" w:hAnsi="Times New Roman" w:cs="Times New Roman"/>
          <w:noProof w:val="0"/>
          <w:sz w:val="24"/>
          <w:szCs w:val="24"/>
          <w:lang w:val="bg-BG"/>
        </w:rPr>
        <w:t xml:space="preserve"> океанск</w:t>
      </w:r>
      <w:r w:rsidR="001017E7">
        <w:rPr>
          <w:rFonts w:ascii="Times New Roman" w:hAnsi="Times New Roman" w:cs="Times New Roman"/>
          <w:noProof w:val="0"/>
          <w:sz w:val="24"/>
          <w:szCs w:val="24"/>
          <w:lang w:val="bg-BG"/>
        </w:rPr>
        <w:t>а</w:t>
      </w:r>
      <w:r w:rsidR="00474272">
        <w:rPr>
          <w:rFonts w:ascii="Times New Roman" w:hAnsi="Times New Roman" w:cs="Times New Roman"/>
          <w:noProof w:val="0"/>
          <w:sz w:val="24"/>
          <w:szCs w:val="24"/>
          <w:lang w:val="bg-BG"/>
        </w:rPr>
        <w:t xml:space="preserve"> </w:t>
      </w:r>
      <w:r w:rsidR="001017E7">
        <w:rPr>
          <w:rFonts w:ascii="Times New Roman" w:hAnsi="Times New Roman" w:cs="Times New Roman"/>
          <w:noProof w:val="0"/>
          <w:sz w:val="24"/>
          <w:szCs w:val="24"/>
          <w:lang w:val="bg-BG"/>
        </w:rPr>
        <w:t>циркулация</w:t>
      </w:r>
      <w:r w:rsidR="00474272">
        <w:rPr>
          <w:rFonts w:ascii="Times New Roman" w:hAnsi="Times New Roman" w:cs="Times New Roman"/>
          <w:noProof w:val="0"/>
          <w:sz w:val="24"/>
          <w:szCs w:val="24"/>
          <w:lang w:val="bg-BG"/>
        </w:rPr>
        <w:t xml:space="preserve"> – в червено са означени повърхностната </w:t>
      </w:r>
      <w:r w:rsidR="001017E7">
        <w:rPr>
          <w:rFonts w:ascii="Times New Roman" w:hAnsi="Times New Roman" w:cs="Times New Roman"/>
          <w:noProof w:val="0"/>
          <w:sz w:val="24"/>
          <w:szCs w:val="24"/>
          <w:lang w:val="bg-BG"/>
        </w:rPr>
        <w:t>й</w:t>
      </w:r>
      <w:r w:rsidR="00474272">
        <w:rPr>
          <w:rFonts w:ascii="Times New Roman" w:hAnsi="Times New Roman" w:cs="Times New Roman"/>
          <w:noProof w:val="0"/>
          <w:sz w:val="24"/>
          <w:szCs w:val="24"/>
          <w:lang w:val="bg-BG"/>
        </w:rPr>
        <w:t xml:space="preserve"> част, а в синьо – дълбоководната</w:t>
      </w:r>
      <w:r w:rsidR="00166E5A">
        <w:rPr>
          <w:rFonts w:ascii="Times New Roman" w:hAnsi="Times New Roman" w:cs="Times New Roman"/>
          <w:noProof w:val="0"/>
          <w:sz w:val="24"/>
          <w:szCs w:val="24"/>
          <w:lang w:val="bg-BG"/>
        </w:rPr>
        <w:t>.</w:t>
      </w:r>
    </w:p>
    <w:p w:rsidR="00166E5A" w:rsidRDefault="00474272" w:rsidP="00406270">
      <w:pPr>
        <w:spacing w:after="0"/>
        <w:jc w:val="both"/>
        <w:rPr>
          <w:rFonts w:ascii="Times New Roman" w:hAnsi="Times New Roman" w:cs="Times New Roman"/>
          <w:noProof w:val="0"/>
          <w:sz w:val="24"/>
          <w:szCs w:val="24"/>
          <w:lang w:val="bg-BG"/>
        </w:rPr>
      </w:pPr>
      <w:r>
        <w:rPr>
          <w:rFonts w:ascii="Times New Roman" w:hAnsi="Times New Roman" w:cs="Times New Roman"/>
          <w:noProof w:val="0"/>
          <w:sz w:val="24"/>
          <w:szCs w:val="24"/>
          <w:lang w:val="bg-BG"/>
        </w:rPr>
        <w:t xml:space="preserve">Източник: </w:t>
      </w:r>
      <w:hyperlink r:id="rId9" w:history="1">
        <w:r w:rsidRPr="004076C0">
          <w:rPr>
            <w:rStyle w:val="Hyperlink"/>
            <w:rFonts w:ascii="Times New Roman" w:hAnsi="Times New Roman" w:cs="Times New Roman"/>
            <w:noProof w:val="0"/>
            <w:sz w:val="24"/>
            <w:szCs w:val="24"/>
            <w:lang w:val="bg-BG"/>
          </w:rPr>
          <w:t>https://www.thegeographeronline.net/1-oceanndashatmosphere-interactions.html</w:t>
        </w:r>
      </w:hyperlink>
    </w:p>
    <w:p w:rsidR="00474272" w:rsidRDefault="00474272" w:rsidP="00406270">
      <w:pPr>
        <w:spacing w:after="0"/>
        <w:ind w:firstLine="720"/>
        <w:jc w:val="both"/>
        <w:rPr>
          <w:rFonts w:ascii="Times New Roman" w:hAnsi="Times New Roman" w:cs="Times New Roman"/>
          <w:noProof w:val="0"/>
          <w:sz w:val="24"/>
          <w:szCs w:val="24"/>
          <w:lang w:val="bg-BG"/>
        </w:rPr>
      </w:pPr>
    </w:p>
    <w:p w:rsidR="002711BA" w:rsidRDefault="002711BA" w:rsidP="00406270">
      <w:pPr>
        <w:spacing w:after="0"/>
        <w:ind w:firstLine="720"/>
        <w:jc w:val="both"/>
        <w:rPr>
          <w:rFonts w:ascii="Times New Roman" w:hAnsi="Times New Roman" w:cs="Times New Roman"/>
          <w:noProof w:val="0"/>
          <w:sz w:val="24"/>
          <w:szCs w:val="24"/>
          <w:lang w:val="bg-BG"/>
        </w:rPr>
      </w:pPr>
      <w:r>
        <w:rPr>
          <w:rFonts w:ascii="Times New Roman" w:hAnsi="Times New Roman" w:cs="Times New Roman"/>
          <w:noProof w:val="0"/>
          <w:sz w:val="24"/>
          <w:szCs w:val="24"/>
          <w:lang w:val="bg-BG"/>
        </w:rPr>
        <w:t xml:space="preserve">Износа на студени и плътни води от Атлантическия океан води до известно понижаване на морското </w:t>
      </w:r>
      <w:r w:rsidR="004D4AB3">
        <w:rPr>
          <w:rFonts w:ascii="Times New Roman" w:hAnsi="Times New Roman" w:cs="Times New Roman"/>
          <w:noProof w:val="0"/>
          <w:sz w:val="24"/>
          <w:szCs w:val="24"/>
          <w:lang w:val="bg-BG"/>
        </w:rPr>
        <w:t>му равнище</w:t>
      </w:r>
      <w:r>
        <w:rPr>
          <w:rFonts w:ascii="Times New Roman" w:hAnsi="Times New Roman" w:cs="Times New Roman"/>
          <w:noProof w:val="0"/>
          <w:sz w:val="24"/>
          <w:szCs w:val="24"/>
          <w:lang w:val="bg-BG"/>
        </w:rPr>
        <w:t>, в сравнение с това на Тихия океан. Този процес</w:t>
      </w:r>
      <w:r w:rsidRPr="00484E18">
        <w:rPr>
          <w:rFonts w:ascii="Times New Roman" w:hAnsi="Times New Roman" w:cs="Times New Roman"/>
          <w:noProof w:val="0"/>
          <w:sz w:val="24"/>
          <w:szCs w:val="24"/>
          <w:lang w:val="bg-BG"/>
        </w:rPr>
        <w:t xml:space="preserve"> </w:t>
      </w:r>
      <w:r>
        <w:rPr>
          <w:rFonts w:ascii="Times New Roman" w:hAnsi="Times New Roman" w:cs="Times New Roman"/>
          <w:noProof w:val="0"/>
          <w:sz w:val="24"/>
          <w:szCs w:val="24"/>
          <w:lang w:val="bg-BG"/>
        </w:rPr>
        <w:t>предизвиква</w:t>
      </w:r>
      <w:r w:rsidRPr="00484E18">
        <w:rPr>
          <w:rFonts w:ascii="Times New Roman" w:hAnsi="Times New Roman" w:cs="Times New Roman"/>
          <w:noProof w:val="0"/>
          <w:sz w:val="24"/>
          <w:szCs w:val="24"/>
          <w:lang w:val="bg-BG"/>
        </w:rPr>
        <w:t xml:space="preserve"> голям, но бавен </w:t>
      </w:r>
      <w:r>
        <w:rPr>
          <w:rFonts w:ascii="Times New Roman" w:hAnsi="Times New Roman" w:cs="Times New Roman"/>
          <w:noProof w:val="0"/>
          <w:sz w:val="24"/>
          <w:szCs w:val="24"/>
          <w:lang w:val="bg-BG"/>
        </w:rPr>
        <w:t>отток на</w:t>
      </w:r>
      <w:r w:rsidRPr="00484E18">
        <w:rPr>
          <w:rFonts w:ascii="Times New Roman" w:hAnsi="Times New Roman" w:cs="Times New Roman"/>
          <w:noProof w:val="0"/>
          <w:sz w:val="24"/>
          <w:szCs w:val="24"/>
          <w:lang w:val="bg-BG"/>
        </w:rPr>
        <w:t xml:space="preserve"> по-топла и </w:t>
      </w:r>
      <w:r>
        <w:rPr>
          <w:rFonts w:ascii="Times New Roman" w:hAnsi="Times New Roman" w:cs="Times New Roman"/>
          <w:noProof w:val="0"/>
          <w:sz w:val="24"/>
          <w:szCs w:val="24"/>
          <w:lang w:val="bg-BG"/>
        </w:rPr>
        <w:t xml:space="preserve">с </w:t>
      </w:r>
      <w:r w:rsidRPr="00484E18">
        <w:rPr>
          <w:rFonts w:ascii="Times New Roman" w:hAnsi="Times New Roman" w:cs="Times New Roman"/>
          <w:noProof w:val="0"/>
          <w:sz w:val="24"/>
          <w:szCs w:val="24"/>
          <w:lang w:val="bg-BG"/>
        </w:rPr>
        <w:t>по-</w:t>
      </w:r>
      <w:r>
        <w:rPr>
          <w:rFonts w:ascii="Times New Roman" w:hAnsi="Times New Roman" w:cs="Times New Roman"/>
          <w:noProof w:val="0"/>
          <w:sz w:val="24"/>
          <w:szCs w:val="24"/>
          <w:lang w:val="bg-BG"/>
        </w:rPr>
        <w:t>ниска соленост</w:t>
      </w:r>
      <w:r w:rsidRPr="00484E18">
        <w:rPr>
          <w:rFonts w:ascii="Times New Roman" w:hAnsi="Times New Roman" w:cs="Times New Roman"/>
          <w:noProof w:val="0"/>
          <w:sz w:val="24"/>
          <w:szCs w:val="24"/>
          <w:lang w:val="bg-BG"/>
        </w:rPr>
        <w:t xml:space="preserve"> вода от </w:t>
      </w:r>
      <w:r>
        <w:rPr>
          <w:rFonts w:ascii="Times New Roman" w:hAnsi="Times New Roman" w:cs="Times New Roman"/>
          <w:noProof w:val="0"/>
          <w:sz w:val="24"/>
          <w:szCs w:val="24"/>
          <w:lang w:val="bg-BG"/>
        </w:rPr>
        <w:t>повърхностния слой на</w:t>
      </w:r>
      <w:r w:rsidRPr="00484E18">
        <w:rPr>
          <w:rFonts w:ascii="Times New Roman" w:hAnsi="Times New Roman" w:cs="Times New Roman"/>
          <w:noProof w:val="0"/>
          <w:sz w:val="24"/>
          <w:szCs w:val="24"/>
          <w:lang w:val="bg-BG"/>
        </w:rPr>
        <w:t xml:space="preserve"> тропическия Тихия океан </w:t>
      </w:r>
      <w:r>
        <w:rPr>
          <w:rFonts w:ascii="Times New Roman" w:hAnsi="Times New Roman" w:cs="Times New Roman"/>
          <w:noProof w:val="0"/>
          <w:sz w:val="24"/>
          <w:szCs w:val="24"/>
          <w:lang w:val="bg-BG"/>
        </w:rPr>
        <w:t>(</w:t>
      </w:r>
      <w:r w:rsidRPr="00484E18">
        <w:rPr>
          <w:rFonts w:ascii="Times New Roman" w:hAnsi="Times New Roman" w:cs="Times New Roman"/>
          <w:noProof w:val="0"/>
          <w:sz w:val="24"/>
          <w:szCs w:val="24"/>
          <w:lang w:val="bg-BG"/>
        </w:rPr>
        <w:t>през Индонезийския архипелаг</w:t>
      </w:r>
      <w:r>
        <w:rPr>
          <w:rFonts w:ascii="Times New Roman" w:hAnsi="Times New Roman" w:cs="Times New Roman"/>
          <w:noProof w:val="0"/>
          <w:sz w:val="24"/>
          <w:szCs w:val="24"/>
          <w:lang w:val="bg-BG"/>
        </w:rPr>
        <w:t xml:space="preserve"> </w:t>
      </w:r>
      <w:r w:rsidRPr="00484E18">
        <w:rPr>
          <w:rFonts w:ascii="Times New Roman" w:hAnsi="Times New Roman" w:cs="Times New Roman"/>
          <w:noProof w:val="0"/>
          <w:sz w:val="24"/>
          <w:szCs w:val="24"/>
          <w:lang w:val="bg-BG"/>
        </w:rPr>
        <w:t xml:space="preserve">до Индийския </w:t>
      </w:r>
      <w:r>
        <w:rPr>
          <w:rFonts w:ascii="Times New Roman" w:hAnsi="Times New Roman" w:cs="Times New Roman"/>
          <w:noProof w:val="0"/>
          <w:sz w:val="24"/>
          <w:szCs w:val="24"/>
          <w:lang w:val="bg-BG"/>
        </w:rPr>
        <w:t xml:space="preserve">и Атлантическия </w:t>
      </w:r>
      <w:r w:rsidRPr="00484E18">
        <w:rPr>
          <w:rFonts w:ascii="Times New Roman" w:hAnsi="Times New Roman" w:cs="Times New Roman"/>
          <w:noProof w:val="0"/>
          <w:sz w:val="24"/>
          <w:szCs w:val="24"/>
          <w:lang w:val="bg-BG"/>
        </w:rPr>
        <w:t>океан</w:t>
      </w:r>
      <w:r>
        <w:rPr>
          <w:rFonts w:ascii="Times New Roman" w:hAnsi="Times New Roman" w:cs="Times New Roman"/>
          <w:noProof w:val="0"/>
          <w:sz w:val="24"/>
          <w:szCs w:val="24"/>
          <w:lang w:val="bg-BG"/>
        </w:rPr>
        <w:t>), която</w:t>
      </w:r>
      <w:r w:rsidRPr="00484E18">
        <w:rPr>
          <w:rFonts w:ascii="Times New Roman" w:hAnsi="Times New Roman" w:cs="Times New Roman"/>
          <w:noProof w:val="0"/>
          <w:sz w:val="24"/>
          <w:szCs w:val="24"/>
          <w:lang w:val="bg-BG"/>
        </w:rPr>
        <w:t xml:space="preserve"> да замести </w:t>
      </w:r>
      <w:r>
        <w:rPr>
          <w:rFonts w:ascii="Times New Roman" w:hAnsi="Times New Roman" w:cs="Times New Roman"/>
          <w:noProof w:val="0"/>
          <w:sz w:val="24"/>
          <w:szCs w:val="24"/>
          <w:lang w:val="bg-BG"/>
        </w:rPr>
        <w:t>изнесените от Атлантическия басейн водни маси</w:t>
      </w:r>
      <w:r w:rsidRPr="00484E18">
        <w:rPr>
          <w:rFonts w:ascii="Times New Roman" w:hAnsi="Times New Roman" w:cs="Times New Roman"/>
          <w:noProof w:val="0"/>
          <w:sz w:val="24"/>
          <w:szCs w:val="24"/>
          <w:lang w:val="bg-BG"/>
        </w:rPr>
        <w:t>.</w:t>
      </w:r>
      <w:r>
        <w:rPr>
          <w:rFonts w:ascii="Times New Roman" w:hAnsi="Times New Roman" w:cs="Times New Roman"/>
          <w:noProof w:val="0"/>
          <w:sz w:val="24"/>
          <w:szCs w:val="24"/>
          <w:lang w:val="bg-BG"/>
        </w:rPr>
        <w:t xml:space="preserve"> </w:t>
      </w:r>
      <w:r w:rsidRPr="00206AED">
        <w:rPr>
          <w:rFonts w:ascii="Times New Roman" w:hAnsi="Times New Roman" w:cs="Times New Roman"/>
          <w:noProof w:val="0"/>
          <w:sz w:val="24"/>
          <w:szCs w:val="24"/>
          <w:lang w:val="bg-BG"/>
        </w:rPr>
        <w:t>Та</w:t>
      </w:r>
      <w:r>
        <w:rPr>
          <w:rFonts w:ascii="Times New Roman" w:hAnsi="Times New Roman" w:cs="Times New Roman"/>
          <w:noProof w:val="0"/>
          <w:sz w:val="24"/>
          <w:szCs w:val="24"/>
          <w:lang w:val="bg-BG"/>
        </w:rPr>
        <w:t xml:space="preserve">ка повърхностното течение идващо от </w:t>
      </w:r>
      <w:r w:rsidRPr="00206AED">
        <w:rPr>
          <w:rFonts w:ascii="Times New Roman" w:hAnsi="Times New Roman" w:cs="Times New Roman"/>
          <w:noProof w:val="0"/>
          <w:sz w:val="24"/>
          <w:szCs w:val="24"/>
          <w:lang w:val="bg-BG"/>
        </w:rPr>
        <w:t xml:space="preserve">Тихия океан </w:t>
      </w:r>
      <w:r>
        <w:rPr>
          <w:rFonts w:ascii="Times New Roman" w:hAnsi="Times New Roman" w:cs="Times New Roman"/>
          <w:noProof w:val="0"/>
          <w:sz w:val="24"/>
          <w:szCs w:val="24"/>
          <w:lang w:val="bg-BG"/>
        </w:rPr>
        <w:t>пресича</w:t>
      </w:r>
      <w:r w:rsidRPr="00206AED">
        <w:rPr>
          <w:rFonts w:ascii="Times New Roman" w:hAnsi="Times New Roman" w:cs="Times New Roman"/>
          <w:noProof w:val="0"/>
          <w:sz w:val="24"/>
          <w:szCs w:val="24"/>
          <w:lang w:val="bg-BG"/>
        </w:rPr>
        <w:t xml:space="preserve"> </w:t>
      </w:r>
      <w:r>
        <w:rPr>
          <w:rFonts w:ascii="Times New Roman" w:hAnsi="Times New Roman" w:cs="Times New Roman"/>
          <w:noProof w:val="0"/>
          <w:sz w:val="24"/>
          <w:szCs w:val="24"/>
          <w:lang w:val="bg-BG"/>
        </w:rPr>
        <w:t>целия</w:t>
      </w:r>
      <w:r w:rsidRPr="00206AED">
        <w:rPr>
          <w:rFonts w:ascii="Times New Roman" w:hAnsi="Times New Roman" w:cs="Times New Roman"/>
          <w:noProof w:val="0"/>
          <w:sz w:val="24"/>
          <w:szCs w:val="24"/>
          <w:lang w:val="bg-BG"/>
        </w:rPr>
        <w:t xml:space="preserve"> </w:t>
      </w:r>
      <w:r w:rsidRPr="00206AED">
        <w:rPr>
          <w:rFonts w:ascii="Times New Roman" w:hAnsi="Times New Roman" w:cs="Times New Roman"/>
          <w:noProof w:val="0"/>
          <w:sz w:val="24"/>
          <w:szCs w:val="24"/>
          <w:lang w:val="bg-BG"/>
        </w:rPr>
        <w:lastRenderedPageBreak/>
        <w:t>Атлантик</w:t>
      </w:r>
      <w:r>
        <w:rPr>
          <w:rFonts w:ascii="Times New Roman" w:hAnsi="Times New Roman" w:cs="Times New Roman"/>
          <w:noProof w:val="0"/>
          <w:sz w:val="24"/>
          <w:szCs w:val="24"/>
          <w:lang w:val="bg-BG"/>
        </w:rPr>
        <w:t>, достигайки до</w:t>
      </w:r>
      <w:r w:rsidRPr="00206AED">
        <w:rPr>
          <w:rFonts w:ascii="Times New Roman" w:hAnsi="Times New Roman" w:cs="Times New Roman"/>
          <w:noProof w:val="0"/>
          <w:sz w:val="24"/>
          <w:szCs w:val="24"/>
          <w:lang w:val="bg-BG"/>
        </w:rPr>
        <w:t xml:space="preserve"> Гренландия</w:t>
      </w:r>
      <w:r>
        <w:rPr>
          <w:rFonts w:ascii="Times New Roman" w:hAnsi="Times New Roman" w:cs="Times New Roman"/>
          <w:noProof w:val="0"/>
          <w:sz w:val="24"/>
          <w:szCs w:val="24"/>
          <w:lang w:val="bg-BG"/>
        </w:rPr>
        <w:t xml:space="preserve"> и Норвежко море</w:t>
      </w:r>
      <w:r w:rsidRPr="00206AED">
        <w:rPr>
          <w:rFonts w:ascii="Times New Roman" w:hAnsi="Times New Roman" w:cs="Times New Roman"/>
          <w:noProof w:val="0"/>
          <w:sz w:val="24"/>
          <w:szCs w:val="24"/>
          <w:lang w:val="bg-BG"/>
        </w:rPr>
        <w:t xml:space="preserve">, </w:t>
      </w:r>
      <w:r>
        <w:rPr>
          <w:rFonts w:ascii="Times New Roman" w:hAnsi="Times New Roman" w:cs="Times New Roman"/>
          <w:noProof w:val="0"/>
          <w:sz w:val="24"/>
          <w:szCs w:val="24"/>
          <w:lang w:val="bg-BG"/>
        </w:rPr>
        <w:t>условията, в които способстват формирането на дълбоководния участък на глобалната океанска циркулация</w:t>
      </w:r>
      <w:r w:rsidR="000B08AD">
        <w:rPr>
          <w:rFonts w:ascii="Times New Roman" w:hAnsi="Times New Roman" w:cs="Times New Roman"/>
          <w:noProof w:val="0"/>
          <w:sz w:val="24"/>
          <w:szCs w:val="24"/>
          <w:lang w:val="bg-BG"/>
        </w:rPr>
        <w:t xml:space="preserve"> (</w:t>
      </w:r>
      <w:proofErr w:type="spellStart"/>
      <w:r>
        <w:rPr>
          <w:rFonts w:ascii="Times New Roman" w:hAnsi="Times New Roman" w:cs="Times New Roman"/>
          <w:noProof w:val="0"/>
          <w:sz w:val="24"/>
          <w:szCs w:val="24"/>
        </w:rPr>
        <w:t>Ramsot</w:t>
      </w:r>
      <w:proofErr w:type="spellEnd"/>
      <w:r w:rsidRPr="0088085C">
        <w:rPr>
          <w:rFonts w:ascii="Times New Roman" w:hAnsi="Times New Roman" w:cs="Times New Roman"/>
          <w:noProof w:val="0"/>
          <w:sz w:val="24"/>
          <w:szCs w:val="24"/>
          <w:lang w:val="ru-RU"/>
        </w:rPr>
        <w:t>, 2006</w:t>
      </w:r>
      <w:r w:rsidR="000B08AD">
        <w:rPr>
          <w:rFonts w:ascii="Times New Roman" w:hAnsi="Times New Roman" w:cs="Times New Roman"/>
          <w:noProof w:val="0"/>
          <w:sz w:val="24"/>
          <w:szCs w:val="24"/>
          <w:lang w:val="bg-BG"/>
        </w:rPr>
        <w:t>)</w:t>
      </w:r>
      <w:r w:rsidR="00EF77CB">
        <w:rPr>
          <w:rFonts w:ascii="Times New Roman" w:hAnsi="Times New Roman" w:cs="Times New Roman"/>
          <w:noProof w:val="0"/>
          <w:sz w:val="24"/>
          <w:szCs w:val="24"/>
          <w:lang w:val="bg-BG"/>
        </w:rPr>
        <w:t>.</w:t>
      </w:r>
    </w:p>
    <w:p w:rsidR="00747255" w:rsidRDefault="002711BA" w:rsidP="00406270">
      <w:pPr>
        <w:spacing w:after="0"/>
        <w:ind w:firstLine="720"/>
        <w:jc w:val="both"/>
        <w:rPr>
          <w:rFonts w:ascii="Times New Roman" w:hAnsi="Times New Roman" w:cs="Times New Roman"/>
          <w:noProof w:val="0"/>
          <w:sz w:val="24"/>
          <w:szCs w:val="24"/>
        </w:rPr>
      </w:pPr>
      <w:r w:rsidRPr="00E23A0E">
        <w:rPr>
          <w:rFonts w:ascii="Times New Roman" w:hAnsi="Times New Roman" w:cs="Times New Roman"/>
          <w:noProof w:val="0"/>
          <w:sz w:val="24"/>
          <w:szCs w:val="24"/>
          <w:lang w:val="bg-BG"/>
        </w:rPr>
        <w:t xml:space="preserve">Скоростта на движение на океанските течения варира от </w:t>
      </w:r>
      <w:r w:rsidR="004D4AB3" w:rsidRPr="00E23A0E">
        <w:rPr>
          <w:rFonts w:ascii="Times New Roman" w:hAnsi="Times New Roman" w:cs="Times New Roman"/>
          <w:noProof w:val="0"/>
          <w:sz w:val="24"/>
          <w:szCs w:val="24"/>
          <w:lang w:val="bg-BG"/>
        </w:rPr>
        <w:t>милиметри</w:t>
      </w:r>
      <w:r w:rsidRPr="00E23A0E">
        <w:rPr>
          <w:rFonts w:ascii="Times New Roman" w:hAnsi="Times New Roman" w:cs="Times New Roman"/>
          <w:noProof w:val="0"/>
          <w:sz w:val="24"/>
          <w:szCs w:val="24"/>
          <w:lang w:val="bg-BG"/>
        </w:rPr>
        <w:t xml:space="preserve"> за секунда (в дълбочин</w:t>
      </w:r>
      <w:r w:rsidR="004D4AB3" w:rsidRPr="00E23A0E">
        <w:rPr>
          <w:rFonts w:ascii="Times New Roman" w:hAnsi="Times New Roman" w:cs="Times New Roman"/>
          <w:noProof w:val="0"/>
          <w:sz w:val="24"/>
          <w:szCs w:val="24"/>
          <w:lang w:val="bg-BG"/>
        </w:rPr>
        <w:t>н</w:t>
      </w:r>
      <w:r w:rsidRPr="00E23A0E">
        <w:rPr>
          <w:rFonts w:ascii="Times New Roman" w:hAnsi="Times New Roman" w:cs="Times New Roman"/>
          <w:noProof w:val="0"/>
          <w:sz w:val="24"/>
          <w:szCs w:val="24"/>
          <w:lang w:val="bg-BG"/>
        </w:rPr>
        <w:t xml:space="preserve">ата </w:t>
      </w:r>
      <w:r w:rsidR="004D4AB3" w:rsidRPr="00E23A0E">
        <w:rPr>
          <w:rFonts w:ascii="Times New Roman" w:hAnsi="Times New Roman" w:cs="Times New Roman"/>
          <w:noProof w:val="0"/>
          <w:sz w:val="24"/>
          <w:szCs w:val="24"/>
          <w:lang w:val="bg-BG"/>
        </w:rPr>
        <w:t xml:space="preserve">част </w:t>
      </w:r>
      <w:r w:rsidRPr="00E23A0E">
        <w:rPr>
          <w:rFonts w:ascii="Times New Roman" w:hAnsi="Times New Roman" w:cs="Times New Roman"/>
          <w:noProof w:val="0"/>
          <w:sz w:val="24"/>
          <w:szCs w:val="24"/>
          <w:lang w:val="bg-BG"/>
        </w:rPr>
        <w:t xml:space="preserve">на океаните) до </w:t>
      </w:r>
      <w:r w:rsidR="006C2013">
        <w:rPr>
          <w:rFonts w:ascii="Times New Roman" w:hAnsi="Times New Roman" w:cs="Times New Roman"/>
          <w:noProof w:val="0"/>
          <w:sz w:val="24"/>
          <w:szCs w:val="24"/>
          <w:lang w:val="bg-BG"/>
        </w:rPr>
        <w:t xml:space="preserve">повече от 1 </w:t>
      </w:r>
      <w:r w:rsidR="00EF77CB">
        <w:rPr>
          <w:rFonts w:ascii="Times New Roman" w:hAnsi="Times New Roman" w:cs="Times New Roman"/>
          <w:noProof w:val="0"/>
          <w:sz w:val="24"/>
          <w:szCs w:val="24"/>
          <w:lang w:val="bg-BG"/>
        </w:rPr>
        <w:t>метър в секунда</w:t>
      </w:r>
      <w:r w:rsidRPr="00E23A0E">
        <w:rPr>
          <w:rFonts w:ascii="Times New Roman" w:hAnsi="Times New Roman" w:cs="Times New Roman"/>
          <w:noProof w:val="0"/>
          <w:sz w:val="24"/>
          <w:szCs w:val="24"/>
          <w:lang w:val="bg-BG"/>
        </w:rPr>
        <w:t xml:space="preserve"> в повърхностни течения като Гълфстрийм и </w:t>
      </w:r>
      <w:proofErr w:type="spellStart"/>
      <w:r w:rsidRPr="00E23A0E">
        <w:rPr>
          <w:rFonts w:ascii="Times New Roman" w:hAnsi="Times New Roman" w:cs="Times New Roman"/>
          <w:noProof w:val="0"/>
          <w:sz w:val="24"/>
          <w:szCs w:val="24"/>
          <w:lang w:val="bg-BG"/>
        </w:rPr>
        <w:t>Курошио</w:t>
      </w:r>
      <w:proofErr w:type="spellEnd"/>
      <w:r w:rsidRPr="00E23A0E">
        <w:rPr>
          <w:rFonts w:ascii="Times New Roman" w:hAnsi="Times New Roman" w:cs="Times New Roman"/>
          <w:noProof w:val="0"/>
          <w:sz w:val="24"/>
          <w:szCs w:val="24"/>
          <w:lang w:val="bg-BG"/>
        </w:rPr>
        <w:t xml:space="preserve">. </w:t>
      </w:r>
      <w:r w:rsidR="00F919C5">
        <w:rPr>
          <w:rFonts w:ascii="Times New Roman" w:hAnsi="Times New Roman" w:cs="Times New Roman"/>
          <w:noProof w:val="0"/>
          <w:sz w:val="24"/>
          <w:szCs w:val="24"/>
          <w:lang w:val="bg-BG"/>
        </w:rPr>
        <w:t>Океанските течения играят</w:t>
      </w:r>
      <w:r w:rsidR="007D272D" w:rsidRPr="007D272D">
        <w:rPr>
          <w:rFonts w:ascii="Times New Roman" w:hAnsi="Times New Roman" w:cs="Times New Roman"/>
          <w:noProof w:val="0"/>
          <w:sz w:val="24"/>
          <w:szCs w:val="24"/>
          <w:lang w:val="bg-BG"/>
        </w:rPr>
        <w:t xml:space="preserve"> важна роля за </w:t>
      </w:r>
      <w:r w:rsidR="00F919C5">
        <w:rPr>
          <w:rFonts w:ascii="Times New Roman" w:hAnsi="Times New Roman" w:cs="Times New Roman"/>
          <w:noProof w:val="0"/>
          <w:sz w:val="24"/>
          <w:szCs w:val="24"/>
          <w:lang w:val="bg-BG"/>
        </w:rPr>
        <w:t xml:space="preserve">преразпределението </w:t>
      </w:r>
      <w:r w:rsidR="00EF77CB">
        <w:rPr>
          <w:rFonts w:ascii="Times New Roman" w:hAnsi="Times New Roman" w:cs="Times New Roman"/>
          <w:noProof w:val="0"/>
          <w:sz w:val="24"/>
          <w:szCs w:val="24"/>
          <w:lang w:val="bg-BG"/>
        </w:rPr>
        <w:t xml:space="preserve">между тропичните и </w:t>
      </w:r>
      <w:r w:rsidR="00EF77CB" w:rsidRPr="007D272D">
        <w:rPr>
          <w:rFonts w:ascii="Times New Roman" w:hAnsi="Times New Roman" w:cs="Times New Roman"/>
          <w:noProof w:val="0"/>
          <w:sz w:val="24"/>
          <w:szCs w:val="24"/>
          <w:lang w:val="bg-BG"/>
        </w:rPr>
        <w:t>полярните региони</w:t>
      </w:r>
      <w:r w:rsidR="00EF77CB">
        <w:rPr>
          <w:rFonts w:ascii="Times New Roman" w:hAnsi="Times New Roman" w:cs="Times New Roman"/>
          <w:noProof w:val="0"/>
          <w:sz w:val="24"/>
          <w:szCs w:val="24"/>
          <w:lang w:val="bg-BG"/>
        </w:rPr>
        <w:t xml:space="preserve"> </w:t>
      </w:r>
      <w:r w:rsidR="00F919C5">
        <w:rPr>
          <w:rFonts w:ascii="Times New Roman" w:hAnsi="Times New Roman" w:cs="Times New Roman"/>
          <w:noProof w:val="0"/>
          <w:sz w:val="24"/>
          <w:szCs w:val="24"/>
          <w:lang w:val="bg-BG"/>
        </w:rPr>
        <w:t>на топлината получавана от Слънцето</w:t>
      </w:r>
      <w:r w:rsidR="004D4AB3">
        <w:rPr>
          <w:rFonts w:ascii="Times New Roman" w:hAnsi="Times New Roman" w:cs="Times New Roman"/>
          <w:noProof w:val="0"/>
          <w:sz w:val="24"/>
          <w:szCs w:val="24"/>
          <w:lang w:val="bg-BG"/>
        </w:rPr>
        <w:t>,</w:t>
      </w:r>
      <w:r w:rsidR="007D272D" w:rsidRPr="007D272D">
        <w:rPr>
          <w:rFonts w:ascii="Times New Roman" w:hAnsi="Times New Roman" w:cs="Times New Roman"/>
          <w:noProof w:val="0"/>
          <w:sz w:val="24"/>
          <w:szCs w:val="24"/>
          <w:lang w:val="bg-BG"/>
        </w:rPr>
        <w:t xml:space="preserve"> </w:t>
      </w:r>
      <w:r w:rsidR="004D4AB3">
        <w:rPr>
          <w:rFonts w:ascii="Times New Roman" w:hAnsi="Times New Roman" w:cs="Times New Roman"/>
          <w:noProof w:val="0"/>
          <w:sz w:val="24"/>
          <w:szCs w:val="24"/>
          <w:lang w:val="bg-BG"/>
        </w:rPr>
        <w:t>регулирайки по този начин</w:t>
      </w:r>
      <w:r w:rsidR="009E566D">
        <w:rPr>
          <w:rFonts w:ascii="Times New Roman" w:hAnsi="Times New Roman" w:cs="Times New Roman"/>
          <w:noProof w:val="0"/>
          <w:sz w:val="24"/>
          <w:szCs w:val="24"/>
          <w:lang w:val="bg-BG"/>
        </w:rPr>
        <w:t xml:space="preserve"> </w:t>
      </w:r>
      <w:r w:rsidR="007D272D" w:rsidRPr="007D272D">
        <w:rPr>
          <w:rFonts w:ascii="Times New Roman" w:hAnsi="Times New Roman" w:cs="Times New Roman"/>
          <w:noProof w:val="0"/>
          <w:sz w:val="24"/>
          <w:szCs w:val="24"/>
          <w:lang w:val="bg-BG"/>
        </w:rPr>
        <w:t xml:space="preserve">количеството </w:t>
      </w:r>
      <w:r w:rsidR="004D4AB3">
        <w:rPr>
          <w:rFonts w:ascii="Times New Roman" w:hAnsi="Times New Roman" w:cs="Times New Roman"/>
          <w:noProof w:val="0"/>
          <w:sz w:val="24"/>
          <w:szCs w:val="24"/>
          <w:lang w:val="bg-BG"/>
        </w:rPr>
        <w:t xml:space="preserve">на </w:t>
      </w:r>
      <w:r w:rsidR="007D272D" w:rsidRPr="007D272D">
        <w:rPr>
          <w:rFonts w:ascii="Times New Roman" w:hAnsi="Times New Roman" w:cs="Times New Roman"/>
          <w:noProof w:val="0"/>
          <w:sz w:val="24"/>
          <w:szCs w:val="24"/>
          <w:lang w:val="bg-BG"/>
        </w:rPr>
        <w:t>морски</w:t>
      </w:r>
      <w:r w:rsidR="004D4AB3">
        <w:rPr>
          <w:rFonts w:ascii="Times New Roman" w:hAnsi="Times New Roman" w:cs="Times New Roman"/>
          <w:noProof w:val="0"/>
          <w:sz w:val="24"/>
          <w:szCs w:val="24"/>
          <w:lang w:val="bg-BG"/>
        </w:rPr>
        <w:t>я лед в тези региони</w:t>
      </w:r>
      <w:r w:rsidR="00F919C5">
        <w:rPr>
          <w:rFonts w:ascii="Times New Roman" w:hAnsi="Times New Roman" w:cs="Times New Roman"/>
          <w:noProof w:val="0"/>
          <w:sz w:val="24"/>
          <w:szCs w:val="24"/>
          <w:lang w:val="bg-BG"/>
        </w:rPr>
        <w:t xml:space="preserve">. </w:t>
      </w:r>
      <w:r w:rsidR="004E603C">
        <w:rPr>
          <w:rFonts w:ascii="Times New Roman" w:hAnsi="Times New Roman" w:cs="Times New Roman"/>
          <w:noProof w:val="0"/>
          <w:sz w:val="24"/>
          <w:szCs w:val="24"/>
          <w:lang w:val="bg-BG"/>
        </w:rPr>
        <w:t>Ето защо се смята</w:t>
      </w:r>
      <w:r w:rsidR="004E603C" w:rsidRPr="007D272D">
        <w:rPr>
          <w:rFonts w:ascii="Times New Roman" w:hAnsi="Times New Roman" w:cs="Times New Roman"/>
          <w:noProof w:val="0"/>
          <w:sz w:val="24"/>
          <w:szCs w:val="24"/>
          <w:lang w:val="bg-BG"/>
        </w:rPr>
        <w:t xml:space="preserve">, че промените в </w:t>
      </w:r>
      <w:r w:rsidR="004E603C">
        <w:rPr>
          <w:rFonts w:ascii="Times New Roman" w:hAnsi="Times New Roman" w:cs="Times New Roman"/>
          <w:noProof w:val="0"/>
          <w:sz w:val="24"/>
          <w:szCs w:val="24"/>
          <w:lang w:val="bg-BG"/>
        </w:rPr>
        <w:t>глобалната океанска циркулация</w:t>
      </w:r>
      <w:r w:rsidR="004E603C" w:rsidRPr="007D272D">
        <w:rPr>
          <w:rFonts w:ascii="Times New Roman" w:hAnsi="Times New Roman" w:cs="Times New Roman"/>
          <w:noProof w:val="0"/>
          <w:sz w:val="24"/>
          <w:szCs w:val="24"/>
          <w:lang w:val="bg-BG"/>
        </w:rPr>
        <w:t xml:space="preserve"> оказват значително въздействие върху радиационния бюджет</w:t>
      </w:r>
      <w:r w:rsidR="00EF77CB">
        <w:rPr>
          <w:rFonts w:ascii="Times New Roman" w:hAnsi="Times New Roman" w:cs="Times New Roman"/>
          <w:noProof w:val="0"/>
          <w:sz w:val="24"/>
          <w:szCs w:val="24"/>
          <w:lang w:val="bg-BG"/>
        </w:rPr>
        <w:t>/баланс</w:t>
      </w:r>
      <w:r w:rsidR="004E603C" w:rsidRPr="007D272D">
        <w:rPr>
          <w:rFonts w:ascii="Times New Roman" w:hAnsi="Times New Roman" w:cs="Times New Roman"/>
          <w:noProof w:val="0"/>
          <w:sz w:val="24"/>
          <w:szCs w:val="24"/>
          <w:lang w:val="bg-BG"/>
        </w:rPr>
        <w:t xml:space="preserve"> на Земята.</w:t>
      </w:r>
      <w:r w:rsidR="004D4AB3">
        <w:rPr>
          <w:rFonts w:ascii="Times New Roman" w:hAnsi="Times New Roman" w:cs="Times New Roman"/>
          <w:noProof w:val="0"/>
          <w:sz w:val="24"/>
          <w:szCs w:val="24"/>
          <w:lang w:val="bg-BG"/>
        </w:rPr>
        <w:t xml:space="preserve"> От друга страна</w:t>
      </w:r>
      <w:r w:rsidR="004E603C">
        <w:rPr>
          <w:rFonts w:ascii="Times New Roman" w:hAnsi="Times New Roman" w:cs="Times New Roman"/>
          <w:noProof w:val="0"/>
          <w:sz w:val="24"/>
          <w:szCs w:val="24"/>
          <w:lang w:val="bg-BG"/>
        </w:rPr>
        <w:t xml:space="preserve">, някои учени са на мнение, че повишаването на средната глобална температура </w:t>
      </w:r>
      <w:r w:rsidR="004D4AB3">
        <w:rPr>
          <w:rFonts w:ascii="Times New Roman" w:hAnsi="Times New Roman" w:cs="Times New Roman"/>
          <w:noProof w:val="0"/>
          <w:sz w:val="24"/>
          <w:szCs w:val="24"/>
          <w:lang w:val="bg-BG"/>
        </w:rPr>
        <w:t>може</w:t>
      </w:r>
      <w:r w:rsidR="004E603C">
        <w:rPr>
          <w:rFonts w:ascii="Times New Roman" w:hAnsi="Times New Roman" w:cs="Times New Roman"/>
          <w:noProof w:val="0"/>
          <w:sz w:val="24"/>
          <w:szCs w:val="24"/>
          <w:lang w:val="bg-BG"/>
        </w:rPr>
        <w:t xml:space="preserve"> да доведе до отслабването на глобалната океанска циркулация, </w:t>
      </w:r>
      <w:r w:rsidR="004D4AB3">
        <w:rPr>
          <w:rFonts w:ascii="Times New Roman" w:hAnsi="Times New Roman" w:cs="Times New Roman"/>
          <w:noProof w:val="0"/>
          <w:sz w:val="24"/>
          <w:szCs w:val="24"/>
          <w:lang w:val="bg-BG"/>
        </w:rPr>
        <w:t>с последствия –</w:t>
      </w:r>
      <w:r w:rsidR="009F7C42">
        <w:rPr>
          <w:rFonts w:ascii="Times New Roman" w:hAnsi="Times New Roman" w:cs="Times New Roman"/>
          <w:noProof w:val="0"/>
          <w:sz w:val="24"/>
          <w:szCs w:val="24"/>
          <w:lang w:val="bg-BG"/>
        </w:rPr>
        <w:t xml:space="preserve"> значително понижение на средната температура в</w:t>
      </w:r>
      <w:r w:rsidR="004E603C">
        <w:rPr>
          <w:rFonts w:ascii="Times New Roman" w:hAnsi="Times New Roman" w:cs="Times New Roman"/>
          <w:noProof w:val="0"/>
          <w:sz w:val="24"/>
          <w:szCs w:val="24"/>
          <w:lang w:val="bg-BG"/>
        </w:rPr>
        <w:t xml:space="preserve"> Британия и Скандинавските страни</w:t>
      </w:r>
      <w:r w:rsidR="009F7C42">
        <w:rPr>
          <w:rFonts w:ascii="Times New Roman" w:hAnsi="Times New Roman" w:cs="Times New Roman"/>
          <w:noProof w:val="0"/>
          <w:sz w:val="24"/>
          <w:szCs w:val="24"/>
          <w:lang w:val="bg-BG"/>
        </w:rPr>
        <w:t>.</w:t>
      </w:r>
      <w:r w:rsidR="00747255">
        <w:rPr>
          <w:rFonts w:ascii="Times New Roman" w:hAnsi="Times New Roman" w:cs="Times New Roman"/>
          <w:noProof w:val="0"/>
          <w:sz w:val="24"/>
          <w:szCs w:val="24"/>
          <w:lang w:val="bg-BG"/>
        </w:rPr>
        <w:t xml:space="preserve"> </w:t>
      </w:r>
    </w:p>
    <w:p w:rsidR="00DD51B3" w:rsidRPr="00DD51B3" w:rsidRDefault="00E52BED" w:rsidP="006C2013">
      <w:pPr>
        <w:pStyle w:val="Heading2"/>
        <w:shd w:val="clear" w:color="auto" w:fill="FFFFFF"/>
        <w:spacing w:before="0" w:beforeAutospacing="0" w:after="0" w:afterAutospacing="0" w:line="276" w:lineRule="auto"/>
        <w:ind w:firstLine="720"/>
        <w:jc w:val="both"/>
        <w:rPr>
          <w:b w:val="0"/>
          <w:sz w:val="24"/>
          <w:szCs w:val="24"/>
          <w:lang w:val="bg-BG"/>
        </w:rPr>
      </w:pPr>
      <w:r>
        <w:rPr>
          <w:b w:val="0"/>
          <w:sz w:val="24"/>
          <w:szCs w:val="24"/>
          <w:lang w:val="bg-BG"/>
        </w:rPr>
        <w:t>Б</w:t>
      </w:r>
      <w:r w:rsidRPr="00E52BED">
        <w:rPr>
          <w:b w:val="0"/>
          <w:sz w:val="24"/>
          <w:szCs w:val="24"/>
          <w:lang w:val="bg-BG"/>
        </w:rPr>
        <w:t>лагодарение на огромната топлоемкост на океана (значително превишаваща тази на сушата и атмосферата), той играе ролята на топлинен резервоар за климатичната система на Земята.</w:t>
      </w:r>
      <w:r>
        <w:rPr>
          <w:b w:val="0"/>
          <w:sz w:val="24"/>
          <w:szCs w:val="24"/>
          <w:lang w:val="bg-BG"/>
        </w:rPr>
        <w:t xml:space="preserve"> Т</w:t>
      </w:r>
      <w:r w:rsidR="006E2490" w:rsidRPr="00C33ECD">
        <w:rPr>
          <w:b w:val="0"/>
          <w:sz w:val="24"/>
          <w:szCs w:val="24"/>
          <w:lang w:val="bg-BG"/>
        </w:rPr>
        <w:t>емпературни</w:t>
      </w:r>
      <w:r>
        <w:rPr>
          <w:b w:val="0"/>
          <w:sz w:val="24"/>
          <w:szCs w:val="24"/>
          <w:lang w:val="bg-BG"/>
        </w:rPr>
        <w:t>те</w:t>
      </w:r>
      <w:r w:rsidR="006E2490" w:rsidRPr="00C33ECD">
        <w:rPr>
          <w:b w:val="0"/>
          <w:sz w:val="24"/>
          <w:szCs w:val="24"/>
          <w:lang w:val="bg-BG"/>
        </w:rPr>
        <w:t xml:space="preserve"> градиенти </w:t>
      </w:r>
      <w:r>
        <w:rPr>
          <w:b w:val="0"/>
          <w:sz w:val="24"/>
          <w:szCs w:val="24"/>
          <w:lang w:val="bg-BG"/>
        </w:rPr>
        <w:t>(породени от р</w:t>
      </w:r>
      <w:r w:rsidRPr="00C33ECD">
        <w:rPr>
          <w:b w:val="0"/>
          <w:sz w:val="24"/>
          <w:szCs w:val="24"/>
          <w:lang w:val="bg-BG"/>
        </w:rPr>
        <w:t>азличията в топлинния капацитет на океана и сушата</w:t>
      </w:r>
      <w:r>
        <w:rPr>
          <w:b w:val="0"/>
          <w:sz w:val="24"/>
          <w:szCs w:val="24"/>
          <w:lang w:val="bg-BG"/>
        </w:rPr>
        <w:t xml:space="preserve">) </w:t>
      </w:r>
      <w:r w:rsidR="006C2013">
        <w:rPr>
          <w:b w:val="0"/>
          <w:sz w:val="24"/>
          <w:szCs w:val="24"/>
          <w:lang w:val="bg-BG"/>
        </w:rPr>
        <w:t>ин</w:t>
      </w:r>
      <w:r>
        <w:rPr>
          <w:b w:val="0"/>
          <w:sz w:val="24"/>
          <w:szCs w:val="24"/>
          <w:lang w:val="bg-BG"/>
        </w:rPr>
        <w:t>ициират</w:t>
      </w:r>
      <w:r w:rsidR="006C2013">
        <w:rPr>
          <w:b w:val="0"/>
          <w:sz w:val="24"/>
          <w:szCs w:val="24"/>
          <w:lang w:val="bg-BG"/>
        </w:rPr>
        <w:t xml:space="preserve"> възникването на</w:t>
      </w:r>
      <w:r>
        <w:rPr>
          <w:b w:val="0"/>
          <w:sz w:val="24"/>
          <w:szCs w:val="24"/>
          <w:lang w:val="bg-BG"/>
        </w:rPr>
        <w:t xml:space="preserve"> атмосферната</w:t>
      </w:r>
      <w:r w:rsidR="006E2490" w:rsidRPr="00C33ECD">
        <w:rPr>
          <w:b w:val="0"/>
          <w:sz w:val="24"/>
          <w:szCs w:val="24"/>
          <w:lang w:val="bg-BG"/>
        </w:rPr>
        <w:t xml:space="preserve"> циркулация, конвекция</w:t>
      </w:r>
      <w:r w:rsidR="00CD1744" w:rsidRPr="00C33ECD">
        <w:rPr>
          <w:b w:val="0"/>
          <w:sz w:val="24"/>
          <w:szCs w:val="24"/>
          <w:lang w:val="bg-BG"/>
        </w:rPr>
        <w:t>, облачност, валежи</w:t>
      </w:r>
      <w:r>
        <w:rPr>
          <w:b w:val="0"/>
          <w:sz w:val="24"/>
          <w:szCs w:val="24"/>
          <w:lang w:val="bg-BG"/>
        </w:rPr>
        <w:t xml:space="preserve"> както и непрекъснатия</w:t>
      </w:r>
      <w:r w:rsidR="006E2490" w:rsidRPr="00C33ECD">
        <w:rPr>
          <w:b w:val="0"/>
          <w:sz w:val="24"/>
          <w:szCs w:val="24"/>
          <w:lang w:val="bg-BG"/>
        </w:rPr>
        <w:t xml:space="preserve"> обмен на топлина на границата атмосфера-океан. По този начин, свързаността на океана и атмосферата</w:t>
      </w:r>
      <w:r>
        <w:rPr>
          <w:b w:val="0"/>
          <w:sz w:val="24"/>
          <w:szCs w:val="24"/>
          <w:lang w:val="bg-BG"/>
        </w:rPr>
        <w:t>,</w:t>
      </w:r>
      <w:r w:rsidR="006E2490" w:rsidRPr="00C33ECD">
        <w:rPr>
          <w:b w:val="0"/>
          <w:sz w:val="24"/>
          <w:szCs w:val="24"/>
          <w:lang w:val="bg-BG"/>
        </w:rPr>
        <w:t xml:space="preserve"> </w:t>
      </w:r>
      <w:r w:rsidR="00CD1744" w:rsidRPr="00C33ECD">
        <w:rPr>
          <w:b w:val="0"/>
          <w:sz w:val="24"/>
          <w:szCs w:val="24"/>
          <w:lang w:val="bg-BG"/>
        </w:rPr>
        <w:t>и тяхната изменчивост</w:t>
      </w:r>
      <w:r>
        <w:rPr>
          <w:b w:val="0"/>
          <w:sz w:val="24"/>
          <w:szCs w:val="24"/>
          <w:lang w:val="bg-BG"/>
        </w:rPr>
        <w:t>,</w:t>
      </w:r>
      <w:r w:rsidR="00CD1744" w:rsidRPr="00C33ECD">
        <w:rPr>
          <w:b w:val="0"/>
          <w:sz w:val="24"/>
          <w:szCs w:val="24"/>
          <w:lang w:val="bg-BG"/>
        </w:rPr>
        <w:t xml:space="preserve"> определят регионалните особености на климата. Така например, едно от най-впечатляващите явления в екваториалния Пасифик – El </w:t>
      </w:r>
      <w:proofErr w:type="spellStart"/>
      <w:r w:rsidR="00CD1744" w:rsidRPr="00C33ECD">
        <w:rPr>
          <w:b w:val="0"/>
          <w:sz w:val="24"/>
          <w:szCs w:val="24"/>
          <w:lang w:val="bg-BG"/>
        </w:rPr>
        <w:t>Nino</w:t>
      </w:r>
      <w:proofErr w:type="spellEnd"/>
      <w:r w:rsidR="00CD1744" w:rsidRPr="00C33ECD">
        <w:rPr>
          <w:b w:val="0"/>
          <w:sz w:val="24"/>
          <w:szCs w:val="24"/>
          <w:lang w:val="bg-BG"/>
        </w:rPr>
        <w:t xml:space="preserve"> Southern </w:t>
      </w:r>
      <w:proofErr w:type="spellStart"/>
      <w:r w:rsidR="00CD1744" w:rsidRPr="00C33ECD">
        <w:rPr>
          <w:b w:val="0"/>
          <w:sz w:val="24"/>
          <w:szCs w:val="24"/>
          <w:lang w:val="bg-BG"/>
        </w:rPr>
        <w:t>Oscillation</w:t>
      </w:r>
      <w:proofErr w:type="spellEnd"/>
      <w:r w:rsidR="00CD1744" w:rsidRPr="00C33ECD">
        <w:rPr>
          <w:b w:val="0"/>
          <w:sz w:val="24"/>
          <w:szCs w:val="24"/>
          <w:lang w:val="bg-BG"/>
        </w:rPr>
        <w:t xml:space="preserve"> (ENSO)</w:t>
      </w:r>
      <w:r w:rsidR="00C33ECD" w:rsidRPr="00C33ECD">
        <w:rPr>
          <w:b w:val="0"/>
          <w:sz w:val="24"/>
          <w:szCs w:val="24"/>
          <w:lang w:val="bg-BG"/>
        </w:rPr>
        <w:t xml:space="preserve"> </w:t>
      </w:r>
      <w:r w:rsidR="00CD1744" w:rsidRPr="00C33ECD">
        <w:rPr>
          <w:b w:val="0"/>
          <w:sz w:val="24"/>
          <w:szCs w:val="24"/>
          <w:lang w:val="bg-BG"/>
        </w:rPr>
        <w:t xml:space="preserve">– се дължи на въздействието на </w:t>
      </w:r>
      <w:r w:rsidR="00DD51B3">
        <w:rPr>
          <w:b w:val="0"/>
          <w:sz w:val="24"/>
          <w:szCs w:val="24"/>
          <w:lang w:val="bg-BG"/>
        </w:rPr>
        <w:t xml:space="preserve">източните </w:t>
      </w:r>
      <w:r w:rsidR="00CD1744" w:rsidRPr="00C33ECD">
        <w:rPr>
          <w:b w:val="0"/>
          <w:sz w:val="24"/>
          <w:szCs w:val="24"/>
          <w:lang w:val="bg-BG"/>
        </w:rPr>
        <w:t>тропичните ветрове „</w:t>
      </w:r>
      <w:proofErr w:type="spellStart"/>
      <w:r w:rsidR="00CD1744" w:rsidRPr="00C33ECD">
        <w:rPr>
          <w:b w:val="0"/>
          <w:sz w:val="24"/>
          <w:szCs w:val="24"/>
          <w:lang w:val="bg-BG"/>
        </w:rPr>
        <w:t>пасати</w:t>
      </w:r>
      <w:proofErr w:type="spellEnd"/>
      <w:r w:rsidR="00CD1744" w:rsidRPr="00C33ECD">
        <w:rPr>
          <w:b w:val="0"/>
          <w:sz w:val="24"/>
          <w:szCs w:val="24"/>
          <w:lang w:val="bg-BG"/>
        </w:rPr>
        <w:t xml:space="preserve">“ върху океанската </w:t>
      </w:r>
      <w:r w:rsidR="00C548BC" w:rsidRPr="00C33ECD">
        <w:rPr>
          <w:b w:val="0"/>
          <w:sz w:val="24"/>
          <w:szCs w:val="24"/>
          <w:lang w:val="bg-BG"/>
        </w:rPr>
        <w:t>повърхност.</w:t>
      </w:r>
      <w:r w:rsidR="00860FFC" w:rsidRPr="00C33ECD">
        <w:rPr>
          <w:b w:val="0"/>
          <w:sz w:val="24"/>
          <w:szCs w:val="24"/>
          <w:lang w:val="bg-BG"/>
        </w:rPr>
        <w:t xml:space="preserve"> </w:t>
      </w:r>
      <w:r w:rsidR="003C7C56" w:rsidRPr="00C33ECD">
        <w:rPr>
          <w:b w:val="0"/>
          <w:sz w:val="24"/>
          <w:szCs w:val="24"/>
          <w:lang w:val="bg-BG"/>
        </w:rPr>
        <w:t>Избутвайки влажните океански въздушни маси</w:t>
      </w:r>
      <w:r>
        <w:rPr>
          <w:b w:val="0"/>
          <w:sz w:val="24"/>
          <w:szCs w:val="24"/>
          <w:lang w:val="bg-BG"/>
        </w:rPr>
        <w:t>,</w:t>
      </w:r>
      <w:r w:rsidR="003C7C56" w:rsidRPr="00C33ECD">
        <w:rPr>
          <w:b w:val="0"/>
          <w:sz w:val="24"/>
          <w:szCs w:val="24"/>
          <w:lang w:val="bg-BG"/>
        </w:rPr>
        <w:t xml:space="preserve"> както и топлите пов</w:t>
      </w:r>
      <w:r w:rsidR="00860FFC" w:rsidRPr="00C33ECD">
        <w:rPr>
          <w:b w:val="0"/>
          <w:sz w:val="24"/>
          <w:szCs w:val="24"/>
          <w:lang w:val="bg-BG"/>
        </w:rPr>
        <w:t>ъ</w:t>
      </w:r>
      <w:r w:rsidR="003C7C56" w:rsidRPr="00C33ECD">
        <w:rPr>
          <w:b w:val="0"/>
          <w:sz w:val="24"/>
          <w:szCs w:val="24"/>
          <w:lang w:val="bg-BG"/>
        </w:rPr>
        <w:t>р</w:t>
      </w:r>
      <w:r w:rsidR="00860FFC" w:rsidRPr="00C33ECD">
        <w:rPr>
          <w:b w:val="0"/>
          <w:sz w:val="24"/>
          <w:szCs w:val="24"/>
          <w:lang w:val="bg-BG"/>
        </w:rPr>
        <w:t>хностни води към</w:t>
      </w:r>
      <w:r w:rsidR="003C7C56" w:rsidRPr="00C33ECD">
        <w:rPr>
          <w:b w:val="0"/>
          <w:sz w:val="24"/>
          <w:szCs w:val="24"/>
          <w:lang w:val="bg-BG"/>
        </w:rPr>
        <w:t xml:space="preserve"> западното крайбрежие на Тихия океан</w:t>
      </w:r>
      <w:r w:rsidR="00860FFC" w:rsidRPr="00C33ECD">
        <w:rPr>
          <w:b w:val="0"/>
          <w:sz w:val="24"/>
          <w:szCs w:val="24"/>
          <w:lang w:val="bg-BG"/>
        </w:rPr>
        <w:t xml:space="preserve"> </w:t>
      </w:r>
      <w:r w:rsidR="003C7C56" w:rsidRPr="00C33ECD">
        <w:rPr>
          <w:b w:val="0"/>
          <w:sz w:val="24"/>
          <w:szCs w:val="24"/>
          <w:lang w:val="bg-BG"/>
        </w:rPr>
        <w:t>(Нова Зеландия), те създават температурна разлика между източното и западното крайбрежие</w:t>
      </w:r>
      <w:r w:rsidR="00C27985">
        <w:rPr>
          <w:b w:val="0"/>
          <w:sz w:val="24"/>
          <w:szCs w:val="24"/>
          <w:lang w:val="bg-BG"/>
        </w:rPr>
        <w:t xml:space="preserve"> – достигаща до 50-10</w:t>
      </w:r>
      <w:r w:rsidR="00C27985">
        <w:rPr>
          <w:b w:val="0"/>
          <w:sz w:val="24"/>
          <w:szCs w:val="24"/>
          <w:vertAlign w:val="superscript"/>
          <w:lang w:val="bg-BG"/>
        </w:rPr>
        <w:t>0</w:t>
      </w:r>
      <w:r w:rsidR="00C27985">
        <w:rPr>
          <w:b w:val="0"/>
          <w:sz w:val="24"/>
          <w:szCs w:val="24"/>
          <w:lang w:val="bg-BG"/>
        </w:rPr>
        <w:t xml:space="preserve"> в нормалната фаза на </w:t>
      </w:r>
      <w:r w:rsidR="00C27985" w:rsidRPr="00C33ECD">
        <w:rPr>
          <w:b w:val="0"/>
          <w:sz w:val="24"/>
          <w:szCs w:val="24"/>
          <w:lang w:val="bg-BG"/>
        </w:rPr>
        <w:t>ENSO</w:t>
      </w:r>
      <w:r w:rsidR="003C7C56" w:rsidRPr="00C33ECD">
        <w:rPr>
          <w:b w:val="0"/>
          <w:sz w:val="24"/>
          <w:szCs w:val="24"/>
          <w:lang w:val="bg-BG"/>
        </w:rPr>
        <w:t xml:space="preserve">. </w:t>
      </w:r>
      <w:r w:rsidR="00C27985">
        <w:rPr>
          <w:b w:val="0"/>
          <w:sz w:val="24"/>
          <w:szCs w:val="24"/>
          <w:lang w:val="bg-BG"/>
        </w:rPr>
        <w:t>Отток</w:t>
      </w:r>
      <w:r w:rsidR="00EF77CB">
        <w:rPr>
          <w:b w:val="0"/>
          <w:sz w:val="24"/>
          <w:szCs w:val="24"/>
          <w:lang w:val="bg-BG"/>
        </w:rPr>
        <w:t>ът</w:t>
      </w:r>
      <w:r w:rsidR="00C27985">
        <w:rPr>
          <w:b w:val="0"/>
          <w:sz w:val="24"/>
          <w:szCs w:val="24"/>
          <w:lang w:val="bg-BG"/>
        </w:rPr>
        <w:t xml:space="preserve"> на повърхностните води от източното крайбрежие</w:t>
      </w:r>
      <w:r w:rsidR="00DD51B3" w:rsidRPr="00DD51B3">
        <w:rPr>
          <w:b w:val="0"/>
          <w:sz w:val="24"/>
          <w:szCs w:val="24"/>
          <w:lang w:val="bg-BG"/>
        </w:rPr>
        <w:t xml:space="preserve"> </w:t>
      </w:r>
      <w:r w:rsidR="00C27985">
        <w:rPr>
          <w:b w:val="0"/>
          <w:sz w:val="24"/>
          <w:szCs w:val="24"/>
          <w:lang w:val="bg-BG"/>
        </w:rPr>
        <w:t xml:space="preserve">на океана </w:t>
      </w:r>
      <w:r w:rsidR="00DD51B3" w:rsidRPr="00DD51B3">
        <w:rPr>
          <w:b w:val="0"/>
          <w:sz w:val="24"/>
          <w:szCs w:val="24"/>
          <w:lang w:val="bg-BG"/>
        </w:rPr>
        <w:t>стимулира износа на по-хладна вода от дълбочина (в района н</w:t>
      </w:r>
      <w:r w:rsidR="00DD51B3">
        <w:rPr>
          <w:b w:val="0"/>
          <w:sz w:val="24"/>
          <w:szCs w:val="24"/>
          <w:lang w:val="bg-BG"/>
        </w:rPr>
        <w:t>а Ц</w:t>
      </w:r>
      <w:r w:rsidR="00DD51B3" w:rsidRPr="00DD51B3">
        <w:rPr>
          <w:b w:val="0"/>
          <w:sz w:val="24"/>
          <w:szCs w:val="24"/>
          <w:lang w:val="bg-BG"/>
        </w:rPr>
        <w:t>ентрална Америка, Панама, Колумбия, Еквадор и Перу), поддържайки по този начин източните и централните части на Тихия океан относително по-студени.</w:t>
      </w:r>
      <w:r w:rsidR="00DD51B3">
        <w:rPr>
          <w:b w:val="0"/>
          <w:sz w:val="24"/>
          <w:szCs w:val="24"/>
          <w:lang w:val="bg-BG"/>
        </w:rPr>
        <w:t xml:space="preserve"> </w:t>
      </w:r>
    </w:p>
    <w:p w:rsidR="00406270" w:rsidRDefault="003C7C56" w:rsidP="00406270">
      <w:pPr>
        <w:pStyle w:val="Heading2"/>
        <w:shd w:val="clear" w:color="auto" w:fill="FFFFFF"/>
        <w:spacing w:before="0" w:beforeAutospacing="0" w:after="0" w:afterAutospacing="0" w:line="276" w:lineRule="auto"/>
        <w:ind w:firstLine="720"/>
        <w:jc w:val="both"/>
        <w:rPr>
          <w:b w:val="0"/>
          <w:sz w:val="24"/>
          <w:szCs w:val="24"/>
          <w:lang w:val="bg-BG"/>
        </w:rPr>
      </w:pPr>
      <w:r w:rsidRPr="00C33ECD">
        <w:rPr>
          <w:b w:val="0"/>
          <w:sz w:val="24"/>
          <w:szCs w:val="24"/>
          <w:lang w:val="bg-BG"/>
        </w:rPr>
        <w:t xml:space="preserve">По-високите температури по западното крайбрежие </w:t>
      </w:r>
      <w:r w:rsidR="00E52BED">
        <w:rPr>
          <w:b w:val="0"/>
          <w:sz w:val="24"/>
          <w:szCs w:val="24"/>
          <w:lang w:val="bg-BG"/>
        </w:rPr>
        <w:t>активи</w:t>
      </w:r>
      <w:r w:rsidRPr="00C33ECD">
        <w:rPr>
          <w:b w:val="0"/>
          <w:sz w:val="24"/>
          <w:szCs w:val="24"/>
          <w:lang w:val="bg-BG"/>
        </w:rPr>
        <w:t>рат изпарението и вертикалното издигане на влажните въздушни маси, формирането на купесто-дъждовна облачност и валежи</w:t>
      </w:r>
      <w:r w:rsidR="00C33ECD" w:rsidRPr="00C33ECD">
        <w:rPr>
          <w:b w:val="0"/>
          <w:sz w:val="24"/>
          <w:szCs w:val="24"/>
          <w:lang w:val="bg-BG"/>
        </w:rPr>
        <w:t xml:space="preserve"> (Фиг. 3)</w:t>
      </w:r>
      <w:r w:rsidRPr="00C33ECD">
        <w:rPr>
          <w:b w:val="0"/>
          <w:sz w:val="24"/>
          <w:szCs w:val="24"/>
          <w:lang w:val="bg-BG"/>
        </w:rPr>
        <w:t xml:space="preserve">. </w:t>
      </w:r>
      <w:r w:rsidR="00C27985">
        <w:rPr>
          <w:b w:val="0"/>
          <w:sz w:val="24"/>
          <w:szCs w:val="24"/>
          <w:lang w:val="bg-BG"/>
        </w:rPr>
        <w:t>Загубили голяма част от влагата си, въздушните маси във височина биват отнасяни от преобладаващия западен поток на изток</w:t>
      </w:r>
      <w:r w:rsidR="002D46B2">
        <w:rPr>
          <w:b w:val="0"/>
          <w:sz w:val="24"/>
          <w:szCs w:val="24"/>
          <w:lang w:val="bg-BG"/>
        </w:rPr>
        <w:t xml:space="preserve"> </w:t>
      </w:r>
      <w:r w:rsidR="000F4DA5">
        <w:rPr>
          <w:b w:val="0"/>
          <w:sz w:val="24"/>
          <w:szCs w:val="24"/>
          <w:lang w:val="bg-BG"/>
        </w:rPr>
        <w:t xml:space="preserve">където се </w:t>
      </w:r>
      <w:r w:rsidR="002D46B2">
        <w:rPr>
          <w:b w:val="0"/>
          <w:sz w:val="24"/>
          <w:szCs w:val="24"/>
          <w:lang w:val="bg-BG"/>
        </w:rPr>
        <w:t xml:space="preserve">спускат към земната повърхност </w:t>
      </w:r>
      <w:r w:rsidR="000F4DA5">
        <w:rPr>
          <w:b w:val="0"/>
          <w:sz w:val="24"/>
          <w:szCs w:val="24"/>
          <w:lang w:val="bg-BG"/>
        </w:rPr>
        <w:t xml:space="preserve">над по-хладното източното крайбрежие. Такава циркулационна клетка – с възходящ поток в западната част и низходящ в източната се нарича циркулация на </w:t>
      </w:r>
      <w:proofErr w:type="spellStart"/>
      <w:r w:rsidR="000F4DA5">
        <w:rPr>
          <w:b w:val="0"/>
          <w:sz w:val="24"/>
          <w:szCs w:val="24"/>
          <w:lang w:val="bg-BG"/>
        </w:rPr>
        <w:t>Уолкер</w:t>
      </w:r>
      <w:proofErr w:type="spellEnd"/>
      <w:r w:rsidR="000F4DA5">
        <w:rPr>
          <w:b w:val="0"/>
          <w:sz w:val="24"/>
          <w:szCs w:val="24"/>
          <w:lang w:val="bg-BG"/>
        </w:rPr>
        <w:t xml:space="preserve">. </w:t>
      </w:r>
    </w:p>
    <w:p w:rsidR="006E2490" w:rsidRDefault="000F4DA5" w:rsidP="00406270">
      <w:pPr>
        <w:pStyle w:val="Heading2"/>
        <w:shd w:val="clear" w:color="auto" w:fill="FFFFFF"/>
        <w:spacing w:before="0" w:beforeAutospacing="0" w:after="0" w:afterAutospacing="0" w:line="276" w:lineRule="auto"/>
        <w:ind w:firstLine="720"/>
        <w:jc w:val="both"/>
        <w:rPr>
          <w:b w:val="0"/>
          <w:sz w:val="24"/>
          <w:szCs w:val="24"/>
          <w:lang w:val="bg-BG"/>
        </w:rPr>
      </w:pPr>
      <w:r w:rsidRPr="000F4DA5">
        <w:rPr>
          <w:b w:val="0"/>
          <w:sz w:val="24"/>
          <w:szCs w:val="24"/>
          <w:lang w:val="bg-BG"/>
        </w:rPr>
        <w:t xml:space="preserve">Според съвременните виждания, колебанията в позицията и интензитета на циркулацията на </w:t>
      </w:r>
      <w:proofErr w:type="spellStart"/>
      <w:r w:rsidRPr="000F4DA5">
        <w:rPr>
          <w:b w:val="0"/>
          <w:sz w:val="24"/>
          <w:szCs w:val="24"/>
          <w:lang w:val="bg-BG"/>
        </w:rPr>
        <w:t>Уокър</w:t>
      </w:r>
      <w:proofErr w:type="spellEnd"/>
      <w:r w:rsidRPr="000F4DA5">
        <w:rPr>
          <w:b w:val="0"/>
          <w:sz w:val="24"/>
          <w:szCs w:val="24"/>
          <w:lang w:val="bg-BG"/>
        </w:rPr>
        <w:t xml:space="preserve"> е основната причина за различните фази на ENSO. Така например, когато температурата на морската повърхност в източната част на Тихия океан е по-</w:t>
      </w:r>
      <w:r w:rsidR="006905E7">
        <w:rPr>
          <w:b w:val="0"/>
          <w:sz w:val="24"/>
          <w:szCs w:val="24"/>
          <w:lang w:val="bg-BG"/>
        </w:rPr>
        <w:t>висока</w:t>
      </w:r>
      <w:r w:rsidRPr="000F4DA5">
        <w:rPr>
          <w:b w:val="0"/>
          <w:sz w:val="24"/>
          <w:szCs w:val="24"/>
          <w:lang w:val="bg-BG"/>
        </w:rPr>
        <w:t xml:space="preserve"> от нормалното, както например в годините на </w:t>
      </w:r>
      <w:r w:rsidR="00406270" w:rsidRPr="00C33ECD">
        <w:rPr>
          <w:b w:val="0"/>
          <w:sz w:val="24"/>
          <w:szCs w:val="24"/>
        </w:rPr>
        <w:t>El</w:t>
      </w:r>
      <w:r w:rsidR="00406270" w:rsidRPr="00C33ECD">
        <w:rPr>
          <w:b w:val="0"/>
          <w:sz w:val="24"/>
          <w:szCs w:val="24"/>
          <w:lang w:val="bg-BG"/>
        </w:rPr>
        <w:t xml:space="preserve"> </w:t>
      </w:r>
      <w:r w:rsidR="00406270" w:rsidRPr="00C33ECD">
        <w:rPr>
          <w:b w:val="0"/>
          <w:sz w:val="24"/>
          <w:szCs w:val="24"/>
        </w:rPr>
        <w:t>N</w:t>
      </w:r>
      <w:r w:rsidR="00406270">
        <w:rPr>
          <w:b w:val="0"/>
          <w:sz w:val="24"/>
          <w:szCs w:val="24"/>
        </w:rPr>
        <w:t>i</w:t>
      </w:r>
      <w:r w:rsidR="00406270" w:rsidRPr="00C33ECD">
        <w:rPr>
          <w:b w:val="0"/>
          <w:sz w:val="24"/>
          <w:szCs w:val="24"/>
          <w:lang w:val="bg-BG"/>
        </w:rPr>
        <w:t>ñ</w:t>
      </w:r>
      <w:r w:rsidR="00406270" w:rsidRPr="00C33ECD">
        <w:rPr>
          <w:b w:val="0"/>
          <w:sz w:val="24"/>
          <w:szCs w:val="24"/>
        </w:rPr>
        <w:t>o</w:t>
      </w:r>
      <w:r w:rsidR="00406270">
        <w:rPr>
          <w:b w:val="0"/>
          <w:sz w:val="24"/>
          <w:szCs w:val="24"/>
          <w:lang w:val="bg-BG"/>
        </w:rPr>
        <w:t>, центърът н</w:t>
      </w:r>
      <w:r w:rsidRPr="000F4DA5">
        <w:rPr>
          <w:b w:val="0"/>
          <w:sz w:val="24"/>
          <w:szCs w:val="24"/>
          <w:lang w:val="bg-BG"/>
        </w:rPr>
        <w:t xml:space="preserve">а ниско атмосферно </w:t>
      </w:r>
      <w:r w:rsidRPr="000F4DA5">
        <w:rPr>
          <w:b w:val="0"/>
          <w:sz w:val="24"/>
          <w:szCs w:val="24"/>
          <w:lang w:val="bg-BG"/>
        </w:rPr>
        <w:lastRenderedPageBreak/>
        <w:t xml:space="preserve">налягане (обикновено разположен в Западния </w:t>
      </w:r>
      <w:proofErr w:type="spellStart"/>
      <w:r w:rsidRPr="000F4DA5">
        <w:rPr>
          <w:b w:val="0"/>
          <w:sz w:val="24"/>
          <w:szCs w:val="24"/>
          <w:lang w:val="bg-BG"/>
        </w:rPr>
        <w:t>Тихоокенски</w:t>
      </w:r>
      <w:proofErr w:type="spellEnd"/>
      <w:r w:rsidRPr="000F4DA5">
        <w:rPr>
          <w:b w:val="0"/>
          <w:sz w:val="24"/>
          <w:szCs w:val="24"/>
          <w:lang w:val="bg-BG"/>
        </w:rPr>
        <w:t xml:space="preserve"> топъл басейн), се движи на изток, носейки със себе си мощна </w:t>
      </w:r>
      <w:proofErr w:type="spellStart"/>
      <w:r w:rsidRPr="000F4DA5">
        <w:rPr>
          <w:b w:val="0"/>
          <w:sz w:val="24"/>
          <w:szCs w:val="24"/>
          <w:lang w:val="bg-BG"/>
        </w:rPr>
        <w:t>конвективна</w:t>
      </w:r>
      <w:proofErr w:type="spellEnd"/>
      <w:r w:rsidRPr="000F4DA5">
        <w:rPr>
          <w:b w:val="0"/>
          <w:sz w:val="24"/>
          <w:szCs w:val="24"/>
          <w:lang w:val="bg-BG"/>
        </w:rPr>
        <w:t xml:space="preserve"> облачност и обилни </w:t>
      </w:r>
      <w:r>
        <w:rPr>
          <w:b w:val="0"/>
          <w:sz w:val="24"/>
          <w:szCs w:val="24"/>
          <w:lang w:val="bg-BG"/>
        </w:rPr>
        <w:t>валежи (виж Фиг. 4</w:t>
      </w:r>
      <w:r w:rsidRPr="000F4DA5">
        <w:rPr>
          <w:b w:val="0"/>
          <w:sz w:val="24"/>
          <w:szCs w:val="24"/>
          <w:lang w:val="bg-BG"/>
        </w:rPr>
        <w:t>).</w:t>
      </w:r>
    </w:p>
    <w:p w:rsidR="006905E7" w:rsidRPr="00C33ECD" w:rsidRDefault="006905E7" w:rsidP="00406270">
      <w:pPr>
        <w:pStyle w:val="Heading2"/>
        <w:shd w:val="clear" w:color="auto" w:fill="FFFFFF"/>
        <w:spacing w:before="0" w:beforeAutospacing="0" w:after="0" w:afterAutospacing="0" w:line="276" w:lineRule="auto"/>
        <w:ind w:firstLine="720"/>
        <w:jc w:val="both"/>
        <w:rPr>
          <w:b w:val="0"/>
          <w:sz w:val="24"/>
          <w:szCs w:val="24"/>
          <w:lang w:val="bg-BG"/>
        </w:rPr>
      </w:pPr>
    </w:p>
    <w:p w:rsidR="00FA7EFA" w:rsidRDefault="002D46B2" w:rsidP="00406270">
      <w:pPr>
        <w:spacing w:after="0"/>
        <w:jc w:val="both"/>
        <w:rPr>
          <w:rFonts w:ascii="Times New Roman" w:hAnsi="Times New Roman" w:cs="Times New Roman"/>
          <w:noProof w:val="0"/>
          <w:sz w:val="24"/>
          <w:szCs w:val="24"/>
          <w:lang w:val="bg-BG"/>
        </w:rPr>
      </w:pPr>
      <w:r>
        <w:rPr>
          <w:rFonts w:ascii="Times New Roman" w:hAnsi="Times New Roman" w:cs="Times New Roman"/>
          <w:sz w:val="24"/>
          <w:szCs w:val="24"/>
        </w:rPr>
        <w:drawing>
          <wp:inline distT="0" distB="0" distL="0" distR="0" wp14:anchorId="6FB8E7DB" wp14:editId="23A3A190">
            <wp:extent cx="5972810" cy="3691255"/>
            <wp:effectExtent l="0" t="0" r="889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O_neutral phase.png"/>
                    <pic:cNvPicPr/>
                  </pic:nvPicPr>
                  <pic:blipFill>
                    <a:blip r:embed="rId10">
                      <a:extLst>
                        <a:ext uri="{28A0092B-C50C-407E-A947-70E740481C1C}">
                          <a14:useLocalDpi xmlns:a14="http://schemas.microsoft.com/office/drawing/2010/main" val="0"/>
                        </a:ext>
                      </a:extLst>
                    </a:blip>
                    <a:stretch>
                      <a:fillRect/>
                    </a:stretch>
                  </pic:blipFill>
                  <pic:spPr>
                    <a:xfrm>
                      <a:off x="0" y="0"/>
                      <a:ext cx="5972810" cy="3691255"/>
                    </a:xfrm>
                    <a:prstGeom prst="rect">
                      <a:avLst/>
                    </a:prstGeom>
                  </pic:spPr>
                </pic:pic>
              </a:graphicData>
            </a:graphic>
          </wp:inline>
        </w:drawing>
      </w:r>
    </w:p>
    <w:p w:rsidR="002D46B2" w:rsidRDefault="002D46B2" w:rsidP="00406270">
      <w:pPr>
        <w:spacing w:after="0"/>
        <w:jc w:val="both"/>
        <w:rPr>
          <w:rStyle w:val="Hyperlink"/>
          <w:color w:val="auto"/>
          <w:lang w:val="bg-BG"/>
        </w:rPr>
      </w:pPr>
      <w:r>
        <w:rPr>
          <w:rFonts w:ascii="Times New Roman" w:hAnsi="Times New Roman" w:cs="Times New Roman"/>
          <w:noProof w:val="0"/>
          <w:sz w:val="24"/>
          <w:szCs w:val="24"/>
          <w:lang w:val="bg-BG"/>
        </w:rPr>
        <w:t>Фиг. 3</w:t>
      </w:r>
      <w:r w:rsidR="006905E7">
        <w:rPr>
          <w:rFonts w:ascii="Times New Roman" w:hAnsi="Times New Roman" w:cs="Times New Roman"/>
          <w:noProof w:val="0"/>
          <w:sz w:val="24"/>
          <w:szCs w:val="24"/>
          <w:lang w:val="bg-BG"/>
        </w:rPr>
        <w:t>.</w:t>
      </w:r>
      <w:r>
        <w:rPr>
          <w:rFonts w:ascii="Times New Roman" w:hAnsi="Times New Roman" w:cs="Times New Roman"/>
          <w:noProof w:val="0"/>
          <w:sz w:val="24"/>
          <w:szCs w:val="24"/>
          <w:lang w:val="bg-BG"/>
        </w:rPr>
        <w:t xml:space="preserve"> </w:t>
      </w:r>
      <w:r w:rsidRPr="002C345E">
        <w:rPr>
          <w:rFonts w:ascii="Times New Roman" w:hAnsi="Times New Roman" w:cs="Times New Roman"/>
          <w:sz w:val="24"/>
          <w:szCs w:val="24"/>
          <w:lang w:val="bg-BG"/>
        </w:rPr>
        <w:t>В неутралната фаза на ENSO пасатите духат от североизток на югозапад, пренасяйки топлите повърхностни води на Тихия Океан от изток на запад. Това стимулира износа на по-хладна вода от дълбочина (в района н</w:t>
      </w:r>
      <w:r>
        <w:rPr>
          <w:rFonts w:ascii="Times New Roman" w:hAnsi="Times New Roman" w:cs="Times New Roman"/>
          <w:sz w:val="24"/>
          <w:szCs w:val="24"/>
          <w:lang w:val="bg-BG"/>
        </w:rPr>
        <w:t>а тихоокеанското крайбрежие на Ц</w:t>
      </w:r>
      <w:r w:rsidRPr="002C345E">
        <w:rPr>
          <w:rFonts w:ascii="Times New Roman" w:hAnsi="Times New Roman" w:cs="Times New Roman"/>
          <w:sz w:val="24"/>
          <w:szCs w:val="24"/>
          <w:lang w:val="bg-BG"/>
        </w:rPr>
        <w:t xml:space="preserve">ентрална Америка, Панама, Колумбия, Еквадор и Перу), поддържайки по този начин източните и централните части на Тихия океан относително по-студени. Източник: </w:t>
      </w:r>
      <w:hyperlink r:id="rId11" w:history="1">
        <w:r w:rsidR="000F4DA5" w:rsidRPr="004076C0">
          <w:rPr>
            <w:rStyle w:val="Hyperlink"/>
            <w:rFonts w:ascii="Times New Roman" w:hAnsi="Times New Roman" w:cs="Times New Roman"/>
            <w:sz w:val="24"/>
            <w:szCs w:val="24"/>
            <w:lang w:val="bg-BG"/>
          </w:rPr>
          <w:t>http://www.bom.gov.au/climate/enso/history/ln-2010-12/three-phases-of-ENSO.html</w:t>
        </w:r>
      </w:hyperlink>
      <w:r w:rsidRPr="000F4DA5">
        <w:rPr>
          <w:rStyle w:val="Hyperlink"/>
          <w:rFonts w:ascii="Times New Roman" w:hAnsi="Times New Roman" w:cs="Times New Roman"/>
          <w:color w:val="auto"/>
          <w:sz w:val="24"/>
          <w:szCs w:val="24"/>
          <w:u w:val="none"/>
          <w:lang w:val="bg-BG"/>
        </w:rPr>
        <w:t>.</w:t>
      </w:r>
    </w:p>
    <w:p w:rsidR="00406270" w:rsidRDefault="00406270" w:rsidP="00406270">
      <w:pPr>
        <w:spacing w:after="0"/>
        <w:jc w:val="both"/>
        <w:rPr>
          <w:rFonts w:ascii="Times New Roman" w:hAnsi="Times New Roman" w:cs="Times New Roman"/>
          <w:noProof w:val="0"/>
          <w:sz w:val="24"/>
          <w:szCs w:val="24"/>
          <w:lang w:val="bg-BG"/>
        </w:rPr>
      </w:pPr>
    </w:p>
    <w:p w:rsidR="00406270" w:rsidRDefault="004E09BA" w:rsidP="00406270">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ab/>
      </w:r>
      <w:bookmarkStart w:id="0" w:name="_GoBack"/>
      <w:bookmarkEnd w:id="0"/>
      <w:r w:rsidR="00406270" w:rsidRPr="006349AB">
        <w:rPr>
          <w:rFonts w:ascii="Times New Roman" w:hAnsi="Times New Roman" w:cs="Times New Roman"/>
          <w:sz w:val="24"/>
          <w:szCs w:val="24"/>
          <w:lang w:val="bg-BG"/>
        </w:rPr>
        <w:t>В резултат на това, разликата в налягането между източната и западната части на Тихия океан е намалена и източните пасатни ветрове са отслабени (отрицателна фаза на ENSO</w:t>
      </w:r>
      <w:r w:rsidR="00406270">
        <w:rPr>
          <w:rFonts w:ascii="Times New Roman" w:hAnsi="Times New Roman" w:cs="Times New Roman"/>
          <w:sz w:val="24"/>
          <w:szCs w:val="24"/>
          <w:lang w:val="bg-BG"/>
        </w:rPr>
        <w:t xml:space="preserve"> – </w:t>
      </w:r>
      <w:r w:rsidR="00406270" w:rsidRPr="00406270">
        <w:rPr>
          <w:rFonts w:ascii="Times New Roman" w:hAnsi="Times New Roman" w:cs="Times New Roman"/>
          <w:noProof w:val="0"/>
          <w:sz w:val="24"/>
          <w:szCs w:val="24"/>
        </w:rPr>
        <w:t>El</w:t>
      </w:r>
      <w:r w:rsidR="00406270" w:rsidRPr="00406270">
        <w:rPr>
          <w:rFonts w:ascii="Times New Roman" w:hAnsi="Times New Roman" w:cs="Times New Roman"/>
          <w:noProof w:val="0"/>
          <w:sz w:val="24"/>
          <w:szCs w:val="24"/>
          <w:lang w:val="bg-BG"/>
        </w:rPr>
        <w:t xml:space="preserve"> </w:t>
      </w:r>
      <w:r w:rsidR="00406270" w:rsidRPr="00406270">
        <w:rPr>
          <w:rFonts w:ascii="Times New Roman" w:hAnsi="Times New Roman" w:cs="Times New Roman"/>
          <w:noProof w:val="0"/>
          <w:sz w:val="24"/>
          <w:szCs w:val="24"/>
        </w:rPr>
        <w:t>N</w:t>
      </w:r>
      <w:r w:rsidR="00406270" w:rsidRPr="00406270">
        <w:rPr>
          <w:sz w:val="24"/>
          <w:szCs w:val="24"/>
        </w:rPr>
        <w:t>i</w:t>
      </w:r>
      <w:r w:rsidR="00406270" w:rsidRPr="00406270">
        <w:rPr>
          <w:rFonts w:ascii="Times New Roman" w:hAnsi="Times New Roman" w:cs="Times New Roman"/>
          <w:sz w:val="24"/>
          <w:szCs w:val="24"/>
          <w:lang w:val="bg-BG"/>
        </w:rPr>
        <w:t>ñ</w:t>
      </w:r>
      <w:r w:rsidR="00406270" w:rsidRPr="00406270">
        <w:rPr>
          <w:rFonts w:ascii="Times New Roman" w:hAnsi="Times New Roman" w:cs="Times New Roman"/>
          <w:noProof w:val="0"/>
          <w:sz w:val="24"/>
          <w:szCs w:val="24"/>
        </w:rPr>
        <w:t>o</w:t>
      </w:r>
      <w:r w:rsidR="00406270" w:rsidRPr="006349AB">
        <w:rPr>
          <w:rFonts w:ascii="Times New Roman" w:hAnsi="Times New Roman" w:cs="Times New Roman"/>
          <w:sz w:val="24"/>
          <w:szCs w:val="24"/>
          <w:lang w:val="bg-BG"/>
        </w:rPr>
        <w:t>). По същия начин силата на Южното колебание се засилва (положителна фаза – La Nina), когато температурата на морската повърхност в източната част на Тихия океан пада под нормалната. Тази чувствителност на циркулацията на тропическата атмосфера към изменението на температурата на морската повърхност е един от ключовите елементи за преминаването на ENSO от една фаза в друга фаза.</w:t>
      </w:r>
      <w:r w:rsidR="00FE2B0C">
        <w:rPr>
          <w:rFonts w:ascii="Times New Roman" w:hAnsi="Times New Roman" w:cs="Times New Roman"/>
          <w:sz w:val="24"/>
          <w:szCs w:val="24"/>
          <w:lang w:val="bg-BG"/>
        </w:rPr>
        <w:t xml:space="preserve"> </w:t>
      </w:r>
    </w:p>
    <w:p w:rsidR="00FE2B0C" w:rsidRPr="006349AB" w:rsidRDefault="00FE2B0C" w:rsidP="00FE2B0C">
      <w:pPr>
        <w:spacing w:after="0"/>
        <w:ind w:firstLine="720"/>
        <w:jc w:val="both"/>
        <w:rPr>
          <w:rFonts w:ascii="Times New Roman" w:hAnsi="Times New Roman" w:cs="Times New Roman"/>
          <w:noProof w:val="0"/>
          <w:sz w:val="24"/>
          <w:szCs w:val="24"/>
          <w:lang w:val="bg-BG"/>
        </w:rPr>
      </w:pPr>
      <w:r w:rsidRPr="002C345E">
        <w:rPr>
          <w:rFonts w:ascii="Times New Roman" w:hAnsi="Times New Roman" w:cs="Times New Roman"/>
          <w:noProof w:val="0"/>
          <w:sz w:val="24"/>
          <w:szCs w:val="24"/>
          <w:lang w:val="bg-BG"/>
        </w:rPr>
        <w:t>Освен късо</w:t>
      </w:r>
      <w:r w:rsidR="0045563A">
        <w:rPr>
          <w:rFonts w:ascii="Times New Roman" w:hAnsi="Times New Roman" w:cs="Times New Roman"/>
          <w:noProof w:val="0"/>
          <w:sz w:val="24"/>
          <w:szCs w:val="24"/>
          <w:lang w:val="bg-BG"/>
        </w:rPr>
        <w:t>-</w:t>
      </w:r>
      <w:r w:rsidRPr="002C345E">
        <w:rPr>
          <w:rFonts w:ascii="Times New Roman" w:hAnsi="Times New Roman" w:cs="Times New Roman"/>
          <w:noProof w:val="0"/>
          <w:sz w:val="24"/>
          <w:szCs w:val="24"/>
          <w:lang w:val="bg-BG"/>
        </w:rPr>
        <w:t xml:space="preserve">периодичните вариации свързани със смяна на фазата, ENSO се характеризира и с дългопериодични вариации с продължителност от десетилетия до столетия </w:t>
      </w:r>
      <w:r w:rsidRPr="005B06D1">
        <w:rPr>
          <w:rFonts w:ascii="Times New Roman" w:hAnsi="Times New Roman" w:cs="Times New Roman"/>
          <w:noProof w:val="0"/>
          <w:sz w:val="24"/>
          <w:szCs w:val="24"/>
          <w:lang w:val="bg-BG"/>
        </w:rPr>
        <w:fldChar w:fldCharType="begin"/>
      </w:r>
      <w:r w:rsidRPr="005B06D1">
        <w:rPr>
          <w:rFonts w:ascii="Times New Roman" w:hAnsi="Times New Roman" w:cs="Times New Roman"/>
          <w:noProof w:val="0"/>
          <w:sz w:val="24"/>
          <w:szCs w:val="24"/>
          <w:lang w:val="bg-BG"/>
        </w:rPr>
        <w:instrText xml:space="preserve"> ADDIN ZOTERO_ITEM CSL_CITATION {"citationID":"QSvtIvRX","properties":{"formattedCitation":"(Wittenberg, 2009)","plainCitation":"(Wittenberg, 2009)","noteIndex":0},"citationItems":[{"id":1378,"uris":["http://zotero.org/users/5614106/items/E6Y6HLQC"],"uri":["http://zotero.org/users/5614106/items/E6Y6HLQC"],"itemData":{"id":1378,"type":"article-journal","abstract":"A control simulation of the GFDL CM2.1 global coupled GCM, run for 2000 years with its atmospheric composition, solar irradiance, and land cover held fixed at 1860 values, exhibits strong interdecadal and intercentennial modulation of its ENSO behavior. To the extent that such modulation is realistic, it could attach large uncertainties to ENSO metrics diagnosed from centennial and shorter records – with important implications for historical and paleo records, climate projections, and model assessment and intercomparison. Analysis of the wait times between ENSO warm events suggests that such slow modulation need not require multidecadal memory; it can arise simply from Poisson statistics applied to ENSO's interannual time scale and seasonal phase-locking.","container-title":"Geophysical Research Letters","DOI":"10.1029/2009GL038710","ISSN":"1944-8007","issue":"12","language":"en","source":"Wiley Online Library","title":"Are historical records sufficient to constrain ENSO simulations?","URL":"https://agupubs.onlinelibrary.wiley.com/doi/abs/10.1029/2009GL038710","volume":"36","author":[{"family":"Wittenberg","given":"Andrew T."}],"accessed":{"date-parts":[["2019",11,5]]},"issued":{"date-parts":[["2009"]]}}}],"schema":"https://github.com/citation-style-language/schema/raw/master/csl-citation.json"} </w:instrText>
      </w:r>
      <w:r w:rsidRPr="005B06D1">
        <w:rPr>
          <w:rFonts w:ascii="Times New Roman" w:hAnsi="Times New Roman" w:cs="Times New Roman"/>
          <w:noProof w:val="0"/>
          <w:sz w:val="24"/>
          <w:szCs w:val="24"/>
          <w:lang w:val="bg-BG"/>
        </w:rPr>
        <w:fldChar w:fldCharType="separate"/>
      </w:r>
      <w:r w:rsidRPr="005B06D1">
        <w:rPr>
          <w:rFonts w:ascii="Times New Roman" w:hAnsi="Times New Roman" w:cs="Times New Roman"/>
          <w:noProof w:val="0"/>
          <w:sz w:val="24"/>
          <w:lang w:val="bg-BG"/>
        </w:rPr>
        <w:t>(Wittenberg, 2009)</w:t>
      </w:r>
      <w:r w:rsidRPr="005B06D1">
        <w:rPr>
          <w:rFonts w:ascii="Times New Roman" w:hAnsi="Times New Roman" w:cs="Times New Roman"/>
          <w:noProof w:val="0"/>
          <w:sz w:val="24"/>
          <w:szCs w:val="24"/>
          <w:lang w:val="bg-BG"/>
        </w:rPr>
        <w:fldChar w:fldCharType="end"/>
      </w:r>
      <w:r w:rsidRPr="005B06D1">
        <w:rPr>
          <w:rFonts w:ascii="Times New Roman" w:hAnsi="Times New Roman" w:cs="Times New Roman"/>
          <w:noProof w:val="0"/>
          <w:sz w:val="24"/>
          <w:szCs w:val="24"/>
          <w:lang w:val="bg-BG"/>
        </w:rPr>
        <w:t xml:space="preserve">. </w:t>
      </w:r>
      <w:r w:rsidR="005B06D1">
        <w:rPr>
          <w:rFonts w:ascii="Times New Roman" w:hAnsi="Times New Roman" w:cs="Times New Roman"/>
          <w:noProof w:val="0"/>
          <w:sz w:val="24"/>
          <w:szCs w:val="24"/>
          <w:lang w:val="bg-BG"/>
        </w:rPr>
        <w:t>Числени експериментите</w:t>
      </w:r>
      <w:r w:rsidRPr="005B06D1">
        <w:rPr>
          <w:rFonts w:ascii="Times New Roman" w:hAnsi="Times New Roman" w:cs="Times New Roman"/>
          <w:noProof w:val="0"/>
          <w:sz w:val="24"/>
          <w:szCs w:val="24"/>
          <w:lang w:val="bg-BG"/>
        </w:rPr>
        <w:t xml:space="preserve"> с </w:t>
      </w:r>
      <w:r w:rsidR="005B06D1">
        <w:rPr>
          <w:rFonts w:ascii="Times New Roman" w:hAnsi="Times New Roman" w:cs="Times New Roman"/>
          <w:noProof w:val="0"/>
          <w:sz w:val="24"/>
          <w:szCs w:val="24"/>
          <w:lang w:val="bg-BG"/>
        </w:rPr>
        <w:t xml:space="preserve">различни </w:t>
      </w:r>
      <w:r w:rsidRPr="005B06D1">
        <w:rPr>
          <w:rFonts w:ascii="Times New Roman" w:hAnsi="Times New Roman" w:cs="Times New Roman"/>
          <w:noProof w:val="0"/>
          <w:sz w:val="24"/>
          <w:szCs w:val="24"/>
          <w:lang w:val="bg-BG"/>
        </w:rPr>
        <w:t xml:space="preserve">климатични модели </w:t>
      </w:r>
      <w:r w:rsidR="0045563A">
        <w:rPr>
          <w:rFonts w:ascii="Times New Roman" w:hAnsi="Times New Roman" w:cs="Times New Roman"/>
          <w:noProof w:val="0"/>
          <w:sz w:val="24"/>
          <w:szCs w:val="24"/>
          <w:lang w:val="bg-BG"/>
        </w:rPr>
        <w:t>установя</w:t>
      </w:r>
      <w:r w:rsidRPr="005B06D1">
        <w:rPr>
          <w:rFonts w:ascii="Times New Roman" w:hAnsi="Times New Roman" w:cs="Times New Roman"/>
          <w:noProof w:val="0"/>
          <w:sz w:val="24"/>
          <w:szCs w:val="24"/>
          <w:lang w:val="bg-BG"/>
        </w:rPr>
        <w:t xml:space="preserve">ват, че амплитудата на ENSO варира с </w:t>
      </w:r>
      <w:r w:rsidR="0045563A">
        <w:rPr>
          <w:rFonts w:ascii="Times New Roman" w:hAnsi="Times New Roman" w:cs="Times New Roman"/>
          <w:noProof w:val="0"/>
          <w:sz w:val="24"/>
          <w:szCs w:val="24"/>
          <w:lang w:val="bg-BG"/>
        </w:rPr>
        <w:t>времеви мащаби от десетилетия</w:t>
      </w:r>
      <w:r w:rsidRPr="005B06D1">
        <w:rPr>
          <w:rFonts w:ascii="Times New Roman" w:hAnsi="Times New Roman" w:cs="Times New Roman"/>
          <w:noProof w:val="0"/>
          <w:sz w:val="24"/>
          <w:szCs w:val="24"/>
          <w:lang w:val="bg-BG"/>
        </w:rPr>
        <w:t xml:space="preserve"> дори при липса на парниково затопляне (</w:t>
      </w:r>
      <w:proofErr w:type="spellStart"/>
      <w:r w:rsidRPr="005B06D1">
        <w:rPr>
          <w:rFonts w:ascii="Times New Roman" w:hAnsi="Times New Roman" w:cs="Times New Roman"/>
          <w:noProof w:val="0"/>
          <w:sz w:val="24"/>
          <w:szCs w:val="24"/>
          <w:lang w:val="bg-BG"/>
        </w:rPr>
        <w:t>Rodgers</w:t>
      </w:r>
      <w:proofErr w:type="spellEnd"/>
      <w:r w:rsidRPr="005B06D1">
        <w:rPr>
          <w:rFonts w:ascii="Times New Roman" w:hAnsi="Times New Roman" w:cs="Times New Roman"/>
          <w:noProof w:val="0"/>
          <w:sz w:val="24"/>
          <w:lang w:val="bg-BG"/>
        </w:rPr>
        <w:t xml:space="preserve"> </w:t>
      </w:r>
      <w:proofErr w:type="spellStart"/>
      <w:r w:rsidRPr="005B06D1">
        <w:rPr>
          <w:rFonts w:ascii="Times New Roman" w:hAnsi="Times New Roman" w:cs="Times New Roman"/>
          <w:noProof w:val="0"/>
          <w:sz w:val="24"/>
          <w:lang w:val="bg-BG"/>
        </w:rPr>
        <w:t>et</w:t>
      </w:r>
      <w:proofErr w:type="spellEnd"/>
      <w:r w:rsidRPr="005B06D1">
        <w:rPr>
          <w:rFonts w:ascii="Times New Roman" w:hAnsi="Times New Roman" w:cs="Times New Roman"/>
          <w:noProof w:val="0"/>
          <w:sz w:val="24"/>
          <w:lang w:val="bg-BG"/>
        </w:rPr>
        <w:t xml:space="preserve"> </w:t>
      </w:r>
      <w:proofErr w:type="spellStart"/>
      <w:r w:rsidRPr="005B06D1">
        <w:rPr>
          <w:rFonts w:ascii="Times New Roman" w:hAnsi="Times New Roman" w:cs="Times New Roman"/>
          <w:noProof w:val="0"/>
          <w:sz w:val="24"/>
          <w:lang w:val="bg-BG"/>
        </w:rPr>
        <w:t>al</w:t>
      </w:r>
      <w:proofErr w:type="spellEnd"/>
      <w:r w:rsidRPr="005B06D1">
        <w:rPr>
          <w:rFonts w:ascii="Times New Roman" w:hAnsi="Times New Roman" w:cs="Times New Roman"/>
          <w:noProof w:val="0"/>
          <w:sz w:val="24"/>
          <w:lang w:val="bg-BG"/>
        </w:rPr>
        <w:t xml:space="preserve">., 2004; </w:t>
      </w:r>
      <w:proofErr w:type="spellStart"/>
      <w:r w:rsidRPr="005B06D1">
        <w:rPr>
          <w:rFonts w:ascii="Times New Roman" w:hAnsi="Times New Roman" w:cs="Times New Roman"/>
          <w:noProof w:val="0"/>
          <w:sz w:val="24"/>
          <w:lang w:val="bg-BG"/>
        </w:rPr>
        <w:t>Wittenberg</w:t>
      </w:r>
      <w:proofErr w:type="spellEnd"/>
      <w:r w:rsidRPr="005B06D1">
        <w:rPr>
          <w:rFonts w:ascii="Times New Roman" w:hAnsi="Times New Roman" w:cs="Times New Roman"/>
          <w:noProof w:val="0"/>
          <w:sz w:val="24"/>
          <w:lang w:val="bg-BG"/>
        </w:rPr>
        <w:t xml:space="preserve">, 2009; </w:t>
      </w:r>
      <w:proofErr w:type="spellStart"/>
      <w:r w:rsidRPr="005B06D1">
        <w:rPr>
          <w:rFonts w:ascii="Times New Roman" w:hAnsi="Times New Roman" w:cs="Times New Roman"/>
          <w:noProof w:val="0"/>
          <w:sz w:val="24"/>
          <w:szCs w:val="24"/>
          <w:lang w:val="bg-BG"/>
        </w:rPr>
        <w:t>Deser</w:t>
      </w:r>
      <w:proofErr w:type="spellEnd"/>
      <w:r w:rsidRPr="005B06D1">
        <w:rPr>
          <w:rFonts w:ascii="Times New Roman" w:hAnsi="Times New Roman" w:cs="Times New Roman"/>
          <w:noProof w:val="0"/>
          <w:sz w:val="24"/>
          <w:szCs w:val="24"/>
          <w:lang w:val="bg-BG"/>
        </w:rPr>
        <w:t xml:space="preserve"> </w:t>
      </w:r>
      <w:proofErr w:type="spellStart"/>
      <w:r w:rsidRPr="005B06D1">
        <w:rPr>
          <w:rFonts w:ascii="Times New Roman" w:hAnsi="Times New Roman" w:cs="Times New Roman"/>
          <w:noProof w:val="0"/>
          <w:sz w:val="24"/>
          <w:szCs w:val="24"/>
          <w:lang w:val="bg-BG"/>
        </w:rPr>
        <w:t>et</w:t>
      </w:r>
      <w:proofErr w:type="spellEnd"/>
      <w:r w:rsidRPr="005B06D1">
        <w:rPr>
          <w:rFonts w:ascii="Times New Roman" w:hAnsi="Times New Roman" w:cs="Times New Roman"/>
          <w:noProof w:val="0"/>
          <w:sz w:val="24"/>
          <w:szCs w:val="24"/>
          <w:lang w:val="bg-BG"/>
        </w:rPr>
        <w:t xml:space="preserve"> </w:t>
      </w:r>
      <w:proofErr w:type="spellStart"/>
      <w:r w:rsidRPr="005B06D1">
        <w:rPr>
          <w:rFonts w:ascii="Times New Roman" w:hAnsi="Times New Roman" w:cs="Times New Roman"/>
          <w:noProof w:val="0"/>
          <w:sz w:val="24"/>
          <w:szCs w:val="24"/>
          <w:lang w:val="bg-BG"/>
        </w:rPr>
        <w:t>al</w:t>
      </w:r>
      <w:proofErr w:type="spellEnd"/>
      <w:r w:rsidRPr="005B06D1">
        <w:rPr>
          <w:rFonts w:ascii="Times New Roman" w:hAnsi="Times New Roman" w:cs="Times New Roman"/>
          <w:noProof w:val="0"/>
          <w:sz w:val="24"/>
          <w:szCs w:val="24"/>
          <w:lang w:val="bg-BG"/>
        </w:rPr>
        <w:t>., 2011)</w:t>
      </w:r>
      <w:r w:rsidRPr="002C345E">
        <w:rPr>
          <w:rFonts w:ascii="Times New Roman" w:hAnsi="Times New Roman" w:cs="Times New Roman"/>
          <w:noProof w:val="0"/>
          <w:sz w:val="24"/>
          <w:szCs w:val="24"/>
          <w:lang w:val="bg-BG"/>
        </w:rPr>
        <w:t>.</w:t>
      </w:r>
      <w:r w:rsidR="0045563A">
        <w:rPr>
          <w:rFonts w:ascii="Times New Roman" w:hAnsi="Times New Roman" w:cs="Times New Roman"/>
          <w:noProof w:val="0"/>
          <w:sz w:val="24"/>
          <w:szCs w:val="24"/>
          <w:lang w:val="bg-BG"/>
        </w:rPr>
        <w:t xml:space="preserve"> </w:t>
      </w:r>
      <w:r w:rsidR="0045563A">
        <w:rPr>
          <w:rFonts w:ascii="Times New Roman" w:hAnsi="Times New Roman" w:cs="Times New Roman"/>
          <w:noProof w:val="0"/>
          <w:sz w:val="24"/>
          <w:szCs w:val="24"/>
          <w:lang w:val="bg-BG"/>
        </w:rPr>
        <w:lastRenderedPageBreak/>
        <w:t>Това показва, че причините за регионалната специфика на климатичните промени са все още неясни.</w:t>
      </w:r>
    </w:p>
    <w:p w:rsidR="002D46B2" w:rsidRDefault="00406270" w:rsidP="00406270">
      <w:pPr>
        <w:spacing w:after="0"/>
        <w:jc w:val="both"/>
        <w:rPr>
          <w:rFonts w:ascii="Times New Roman" w:hAnsi="Times New Roman" w:cs="Times New Roman"/>
          <w:noProof w:val="0"/>
          <w:sz w:val="24"/>
          <w:szCs w:val="24"/>
          <w:lang w:val="bg-BG"/>
        </w:rPr>
      </w:pPr>
      <w:r>
        <w:rPr>
          <w:rFonts w:ascii="Times New Roman" w:hAnsi="Times New Roman" w:cs="Times New Roman"/>
          <w:sz w:val="24"/>
          <w:szCs w:val="24"/>
        </w:rPr>
        <w:drawing>
          <wp:inline distT="0" distB="0" distL="0" distR="0" wp14:anchorId="5779E575" wp14:editId="7A6492AA">
            <wp:extent cx="5972810" cy="3691255"/>
            <wp:effectExtent l="0" t="0" r="889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O_ElNino.png"/>
                    <pic:cNvPicPr/>
                  </pic:nvPicPr>
                  <pic:blipFill>
                    <a:blip r:embed="rId12">
                      <a:extLst>
                        <a:ext uri="{28A0092B-C50C-407E-A947-70E740481C1C}">
                          <a14:useLocalDpi xmlns:a14="http://schemas.microsoft.com/office/drawing/2010/main" val="0"/>
                        </a:ext>
                      </a:extLst>
                    </a:blip>
                    <a:stretch>
                      <a:fillRect/>
                    </a:stretch>
                  </pic:blipFill>
                  <pic:spPr>
                    <a:xfrm>
                      <a:off x="0" y="0"/>
                      <a:ext cx="5972810" cy="3691255"/>
                    </a:xfrm>
                    <a:prstGeom prst="rect">
                      <a:avLst/>
                    </a:prstGeom>
                  </pic:spPr>
                </pic:pic>
              </a:graphicData>
            </a:graphic>
          </wp:inline>
        </w:drawing>
      </w:r>
    </w:p>
    <w:p w:rsidR="00406270" w:rsidRPr="002C345E" w:rsidRDefault="00406270" w:rsidP="00406270">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Фиг. 4</w:t>
      </w:r>
      <w:r w:rsidR="006905E7">
        <w:rPr>
          <w:rFonts w:ascii="Times New Roman" w:hAnsi="Times New Roman" w:cs="Times New Roman"/>
          <w:sz w:val="24"/>
          <w:szCs w:val="24"/>
          <w:lang w:val="bg-BG"/>
        </w:rPr>
        <w:t>.</w:t>
      </w:r>
      <w:r w:rsidRPr="006349AB">
        <w:rPr>
          <w:rFonts w:ascii="Times New Roman" w:hAnsi="Times New Roman" w:cs="Times New Roman"/>
          <w:sz w:val="24"/>
          <w:szCs w:val="24"/>
          <w:lang w:val="bg-BG"/>
        </w:rPr>
        <w:t xml:space="preserve"> За топлата на фаза на ENSO (El Niño) е характерно отслабването на североизточните пасати (а понякога и обръщане на посоката им), което позволява на по-топлата океанска вода</w:t>
      </w:r>
      <w:r w:rsidRPr="002C345E">
        <w:rPr>
          <w:rFonts w:ascii="Times New Roman" w:hAnsi="Times New Roman" w:cs="Times New Roman"/>
          <w:sz w:val="24"/>
          <w:szCs w:val="24"/>
          <w:lang w:val="bg-BG"/>
        </w:rPr>
        <w:t xml:space="preserve"> в района на западния Пасифик да достигне до централните и източните му части. Източник: </w:t>
      </w:r>
      <w:hyperlink r:id="rId13" w:history="1">
        <w:r w:rsidRPr="004076C0">
          <w:rPr>
            <w:rStyle w:val="Hyperlink"/>
            <w:lang w:val="bg-BG"/>
          </w:rPr>
          <w:t>http://www.bom.gov.au/climate/enso/history/ln-2010-12/three-phases-of-ENSO.html</w:t>
        </w:r>
      </w:hyperlink>
      <w:r w:rsidRPr="002C345E">
        <w:rPr>
          <w:rStyle w:val="Hyperlink"/>
          <w:color w:val="auto"/>
          <w:lang w:val="bg-BG"/>
        </w:rPr>
        <w:t>.</w:t>
      </w:r>
    </w:p>
    <w:p w:rsidR="00406270" w:rsidRPr="00C33ECD" w:rsidRDefault="00406270" w:rsidP="00406270">
      <w:pPr>
        <w:spacing w:after="0"/>
        <w:jc w:val="both"/>
        <w:rPr>
          <w:rFonts w:ascii="Times New Roman" w:hAnsi="Times New Roman" w:cs="Times New Roman"/>
          <w:noProof w:val="0"/>
          <w:sz w:val="24"/>
          <w:szCs w:val="24"/>
          <w:lang w:val="bg-BG"/>
        </w:rPr>
      </w:pPr>
    </w:p>
    <w:p w:rsidR="00747255" w:rsidRPr="00C62E06" w:rsidRDefault="0045563A" w:rsidP="00406270">
      <w:pPr>
        <w:spacing w:after="0"/>
        <w:ind w:firstLine="720"/>
        <w:jc w:val="both"/>
        <w:rPr>
          <w:rFonts w:ascii="Times New Roman" w:hAnsi="Times New Roman" w:cs="Times New Roman"/>
          <w:noProof w:val="0"/>
          <w:sz w:val="24"/>
          <w:szCs w:val="24"/>
          <w:lang w:val="bg-BG"/>
        </w:rPr>
      </w:pPr>
      <w:r>
        <w:rPr>
          <w:rFonts w:ascii="Times New Roman" w:hAnsi="Times New Roman" w:cs="Times New Roman"/>
          <w:noProof w:val="0"/>
          <w:sz w:val="24"/>
          <w:szCs w:val="24"/>
          <w:lang w:val="bg-BG"/>
        </w:rPr>
        <w:t>Представените примери</w:t>
      </w:r>
      <w:r w:rsidR="00FE2B0C">
        <w:rPr>
          <w:rFonts w:ascii="Times New Roman" w:hAnsi="Times New Roman" w:cs="Times New Roman"/>
          <w:noProof w:val="0"/>
          <w:sz w:val="24"/>
          <w:szCs w:val="24"/>
          <w:lang w:val="bg-BG"/>
        </w:rPr>
        <w:t xml:space="preserve"> показват, </w:t>
      </w:r>
      <w:r>
        <w:rPr>
          <w:rFonts w:ascii="Times New Roman" w:hAnsi="Times New Roman" w:cs="Times New Roman"/>
          <w:noProof w:val="0"/>
          <w:sz w:val="24"/>
          <w:szCs w:val="24"/>
          <w:lang w:val="bg-BG"/>
        </w:rPr>
        <w:t xml:space="preserve">необходимостта </w:t>
      </w:r>
      <w:r w:rsidR="00E23A0E" w:rsidRPr="00CD1744">
        <w:rPr>
          <w:rFonts w:ascii="Times New Roman" w:hAnsi="Times New Roman" w:cs="Times New Roman"/>
          <w:noProof w:val="0"/>
          <w:sz w:val="24"/>
          <w:szCs w:val="24"/>
          <w:lang w:val="bg-BG"/>
        </w:rPr>
        <w:t xml:space="preserve">бъдещите </w:t>
      </w:r>
      <w:r w:rsidR="00747255" w:rsidRPr="00CD1744">
        <w:rPr>
          <w:rFonts w:ascii="Times New Roman" w:hAnsi="Times New Roman" w:cs="Times New Roman"/>
          <w:noProof w:val="0"/>
          <w:sz w:val="24"/>
          <w:szCs w:val="24"/>
          <w:lang w:val="bg-BG"/>
        </w:rPr>
        <w:t>климатични</w:t>
      </w:r>
      <w:r w:rsidR="00FE2B0C">
        <w:rPr>
          <w:rFonts w:ascii="Times New Roman" w:hAnsi="Times New Roman" w:cs="Times New Roman"/>
          <w:noProof w:val="0"/>
          <w:sz w:val="24"/>
          <w:szCs w:val="24"/>
          <w:lang w:val="bg-BG"/>
        </w:rPr>
        <w:t xml:space="preserve"> </w:t>
      </w:r>
      <w:r w:rsidR="00747255" w:rsidRPr="00CD1744">
        <w:rPr>
          <w:rFonts w:ascii="Times New Roman" w:hAnsi="Times New Roman" w:cs="Times New Roman"/>
          <w:noProof w:val="0"/>
          <w:sz w:val="24"/>
          <w:szCs w:val="24"/>
          <w:lang w:val="bg-BG"/>
        </w:rPr>
        <w:t xml:space="preserve"> изследвания да </w:t>
      </w:r>
      <w:r w:rsidR="002C6751" w:rsidRPr="00CD1744">
        <w:rPr>
          <w:rFonts w:ascii="Times New Roman" w:hAnsi="Times New Roman" w:cs="Times New Roman"/>
          <w:noProof w:val="0"/>
          <w:sz w:val="24"/>
          <w:szCs w:val="24"/>
          <w:lang w:val="bg-BG"/>
        </w:rPr>
        <w:t xml:space="preserve">бъдат </w:t>
      </w:r>
      <w:r w:rsidR="00FE2B0C">
        <w:rPr>
          <w:rFonts w:ascii="Times New Roman" w:hAnsi="Times New Roman" w:cs="Times New Roman"/>
          <w:noProof w:val="0"/>
          <w:sz w:val="24"/>
          <w:szCs w:val="24"/>
          <w:lang w:val="bg-BG"/>
        </w:rPr>
        <w:t>фокусирани върху</w:t>
      </w:r>
      <w:r w:rsidR="00747255" w:rsidRPr="00CD1744">
        <w:rPr>
          <w:rFonts w:ascii="Times New Roman" w:hAnsi="Times New Roman" w:cs="Times New Roman"/>
          <w:noProof w:val="0"/>
          <w:sz w:val="24"/>
          <w:szCs w:val="24"/>
          <w:lang w:val="bg-BG"/>
        </w:rPr>
        <w:t xml:space="preserve"> регионалните особености на промени</w:t>
      </w:r>
      <w:r w:rsidR="00FE2B0C">
        <w:rPr>
          <w:rFonts w:ascii="Times New Roman" w:hAnsi="Times New Roman" w:cs="Times New Roman"/>
          <w:noProof w:val="0"/>
          <w:sz w:val="24"/>
          <w:szCs w:val="24"/>
          <w:lang w:val="bg-BG"/>
        </w:rPr>
        <w:t>те</w:t>
      </w:r>
      <w:r w:rsidR="00747255" w:rsidRPr="00CD1744">
        <w:rPr>
          <w:rFonts w:ascii="Times New Roman" w:hAnsi="Times New Roman" w:cs="Times New Roman"/>
          <w:noProof w:val="0"/>
          <w:sz w:val="24"/>
          <w:szCs w:val="24"/>
          <w:lang w:val="bg-BG"/>
        </w:rPr>
        <w:t xml:space="preserve"> в климата,  тъй като </w:t>
      </w:r>
      <w:r w:rsidR="008A309F" w:rsidRPr="00CD1744">
        <w:rPr>
          <w:rFonts w:ascii="Times New Roman" w:hAnsi="Times New Roman" w:cs="Times New Roman"/>
          <w:noProof w:val="0"/>
          <w:sz w:val="24"/>
          <w:szCs w:val="24"/>
          <w:lang w:val="bg-BG"/>
        </w:rPr>
        <w:t>основният проблем ще се окаже не</w:t>
      </w:r>
      <w:r w:rsidR="00747255" w:rsidRPr="00CD1744">
        <w:rPr>
          <w:rFonts w:ascii="Times New Roman" w:hAnsi="Times New Roman" w:cs="Times New Roman"/>
          <w:noProof w:val="0"/>
          <w:sz w:val="24"/>
          <w:szCs w:val="24"/>
          <w:lang w:val="bg-BG"/>
        </w:rPr>
        <w:t xml:space="preserve"> постепенното покачване на глобалната температура, а преразпределението на топлината върху земната повърхност. </w:t>
      </w:r>
      <w:r w:rsidR="008855CC" w:rsidRPr="00CD1744">
        <w:rPr>
          <w:rFonts w:ascii="Times New Roman" w:hAnsi="Times New Roman" w:cs="Times New Roman"/>
          <w:noProof w:val="0"/>
          <w:sz w:val="24"/>
          <w:szCs w:val="24"/>
          <w:lang w:val="bg-BG"/>
        </w:rPr>
        <w:t>В</w:t>
      </w:r>
      <w:r w:rsidR="00747255" w:rsidRPr="00CD1744">
        <w:rPr>
          <w:rFonts w:ascii="Times New Roman" w:hAnsi="Times New Roman" w:cs="Times New Roman"/>
          <w:noProof w:val="0"/>
          <w:sz w:val="24"/>
          <w:szCs w:val="24"/>
          <w:lang w:val="bg-BG"/>
        </w:rPr>
        <w:t xml:space="preserve"> някои</w:t>
      </w:r>
      <w:r w:rsidR="008855CC" w:rsidRPr="00CD1744">
        <w:rPr>
          <w:rFonts w:ascii="Times New Roman" w:hAnsi="Times New Roman" w:cs="Times New Roman"/>
          <w:noProof w:val="0"/>
          <w:sz w:val="24"/>
          <w:szCs w:val="24"/>
          <w:lang w:val="bg-BG"/>
        </w:rPr>
        <w:t xml:space="preserve"> региони затопляне</w:t>
      </w:r>
      <w:r w:rsidR="002C6751" w:rsidRPr="00CD1744">
        <w:rPr>
          <w:rFonts w:ascii="Times New Roman" w:hAnsi="Times New Roman" w:cs="Times New Roman"/>
          <w:noProof w:val="0"/>
          <w:sz w:val="24"/>
          <w:szCs w:val="24"/>
          <w:lang w:val="bg-BG"/>
        </w:rPr>
        <w:t>то вероятно ще продъл</w:t>
      </w:r>
      <w:r w:rsidR="002C6751">
        <w:rPr>
          <w:rFonts w:ascii="Times New Roman" w:hAnsi="Times New Roman" w:cs="Times New Roman"/>
          <w:noProof w:val="0"/>
          <w:sz w:val="24"/>
          <w:szCs w:val="24"/>
          <w:lang w:val="bg-BG"/>
        </w:rPr>
        <w:t>жи</w:t>
      </w:r>
      <w:r w:rsidR="008855CC">
        <w:rPr>
          <w:rFonts w:ascii="Times New Roman" w:hAnsi="Times New Roman" w:cs="Times New Roman"/>
          <w:noProof w:val="0"/>
          <w:sz w:val="24"/>
          <w:szCs w:val="24"/>
          <w:lang w:val="bg-BG"/>
        </w:rPr>
        <w:t>, но в друг</w:t>
      </w:r>
      <w:r w:rsidR="00747255">
        <w:rPr>
          <w:rFonts w:ascii="Times New Roman" w:hAnsi="Times New Roman" w:cs="Times New Roman"/>
          <w:noProof w:val="0"/>
          <w:sz w:val="24"/>
          <w:szCs w:val="24"/>
          <w:lang w:val="bg-BG"/>
        </w:rPr>
        <w:t>и</w:t>
      </w:r>
      <w:r w:rsidR="008855CC">
        <w:rPr>
          <w:rFonts w:ascii="Times New Roman" w:hAnsi="Times New Roman" w:cs="Times New Roman"/>
          <w:noProof w:val="0"/>
          <w:sz w:val="24"/>
          <w:szCs w:val="24"/>
          <w:lang w:val="bg-BG"/>
        </w:rPr>
        <w:t xml:space="preserve"> е възможно да настъпи застудяване. </w:t>
      </w:r>
      <w:r w:rsidR="00B755B8" w:rsidRPr="00C62E06">
        <w:rPr>
          <w:rFonts w:ascii="Times New Roman" w:hAnsi="Times New Roman" w:cs="Times New Roman"/>
          <w:noProof w:val="0"/>
          <w:sz w:val="24"/>
          <w:szCs w:val="24"/>
          <w:lang w:val="bg-BG"/>
        </w:rPr>
        <w:t>Нещо повече, и</w:t>
      </w:r>
      <w:r w:rsidR="008855CC" w:rsidRPr="00C62E06">
        <w:rPr>
          <w:rFonts w:ascii="Times New Roman" w:hAnsi="Times New Roman" w:cs="Times New Roman"/>
          <w:noProof w:val="0"/>
          <w:sz w:val="24"/>
          <w:szCs w:val="24"/>
          <w:lang w:val="bg-BG"/>
        </w:rPr>
        <w:t>змененията в количеството на валежите</w:t>
      </w:r>
      <w:r w:rsidR="008A309F" w:rsidRPr="00C62E06">
        <w:rPr>
          <w:rFonts w:ascii="Times New Roman" w:hAnsi="Times New Roman" w:cs="Times New Roman"/>
          <w:noProof w:val="0"/>
          <w:sz w:val="24"/>
          <w:szCs w:val="24"/>
          <w:lang w:val="bg-BG"/>
        </w:rPr>
        <w:t>, съпътстващи температурните промени</w:t>
      </w:r>
      <w:r w:rsidR="008855CC" w:rsidRPr="00C62E06">
        <w:rPr>
          <w:rFonts w:ascii="Times New Roman" w:hAnsi="Times New Roman" w:cs="Times New Roman"/>
          <w:noProof w:val="0"/>
          <w:sz w:val="24"/>
          <w:szCs w:val="24"/>
          <w:lang w:val="bg-BG"/>
        </w:rPr>
        <w:t xml:space="preserve">, </w:t>
      </w:r>
      <w:r w:rsidR="00E23A0E" w:rsidRPr="00C62E06">
        <w:rPr>
          <w:rFonts w:ascii="Times New Roman" w:hAnsi="Times New Roman" w:cs="Times New Roman"/>
          <w:noProof w:val="0"/>
          <w:sz w:val="24"/>
          <w:szCs w:val="24"/>
          <w:lang w:val="bg-BG"/>
        </w:rPr>
        <w:t xml:space="preserve">неизбежно </w:t>
      </w:r>
      <w:r w:rsidR="00B755B8" w:rsidRPr="00C62E06">
        <w:rPr>
          <w:rFonts w:ascii="Times New Roman" w:hAnsi="Times New Roman" w:cs="Times New Roman"/>
          <w:noProof w:val="0"/>
          <w:sz w:val="24"/>
          <w:szCs w:val="24"/>
          <w:lang w:val="bg-BG"/>
        </w:rPr>
        <w:t xml:space="preserve">ще </w:t>
      </w:r>
      <w:r w:rsidR="008855CC" w:rsidRPr="00C62E06">
        <w:rPr>
          <w:rFonts w:ascii="Times New Roman" w:hAnsi="Times New Roman" w:cs="Times New Roman"/>
          <w:noProof w:val="0"/>
          <w:sz w:val="24"/>
          <w:szCs w:val="24"/>
          <w:lang w:val="bg-BG"/>
        </w:rPr>
        <w:t xml:space="preserve">доведат до съществени трансформации в </w:t>
      </w:r>
      <w:r w:rsidR="00B755B8" w:rsidRPr="00C62E06">
        <w:rPr>
          <w:rFonts w:ascii="Times New Roman" w:hAnsi="Times New Roman" w:cs="Times New Roman"/>
          <w:noProof w:val="0"/>
          <w:sz w:val="24"/>
          <w:szCs w:val="24"/>
          <w:lang w:val="bg-BG"/>
        </w:rPr>
        <w:t>традиционно отглежданите</w:t>
      </w:r>
      <w:r w:rsidR="00E23A0E" w:rsidRPr="00C62E06">
        <w:rPr>
          <w:rFonts w:ascii="Times New Roman" w:hAnsi="Times New Roman" w:cs="Times New Roman"/>
          <w:noProof w:val="0"/>
          <w:sz w:val="24"/>
          <w:szCs w:val="24"/>
          <w:lang w:val="bg-BG"/>
        </w:rPr>
        <w:t xml:space="preserve"> растения и животни в </w:t>
      </w:r>
      <w:r w:rsidR="008855CC" w:rsidRPr="00C62E06">
        <w:rPr>
          <w:rFonts w:ascii="Times New Roman" w:hAnsi="Times New Roman" w:cs="Times New Roman"/>
          <w:noProof w:val="0"/>
          <w:sz w:val="24"/>
          <w:szCs w:val="24"/>
          <w:lang w:val="bg-BG"/>
        </w:rPr>
        <w:t>селскостопанските региони по цялата планета</w:t>
      </w:r>
      <w:r w:rsidR="00B755B8" w:rsidRPr="00C62E06">
        <w:rPr>
          <w:rFonts w:ascii="Times New Roman" w:hAnsi="Times New Roman" w:cs="Times New Roman"/>
          <w:noProof w:val="0"/>
          <w:sz w:val="24"/>
          <w:szCs w:val="24"/>
          <w:lang w:val="bg-BG"/>
        </w:rPr>
        <w:t>, до преоценка на запасите с питейна вода, производството на електроенергия</w:t>
      </w:r>
      <w:r w:rsidR="009E566D" w:rsidRPr="00C62E06">
        <w:rPr>
          <w:rFonts w:ascii="Times New Roman" w:hAnsi="Times New Roman" w:cs="Times New Roman"/>
          <w:noProof w:val="0"/>
          <w:sz w:val="24"/>
          <w:szCs w:val="24"/>
          <w:lang w:val="bg-BG"/>
        </w:rPr>
        <w:t>, както</w:t>
      </w:r>
      <w:r w:rsidR="00B755B8" w:rsidRPr="00C62E06">
        <w:rPr>
          <w:rFonts w:ascii="Times New Roman" w:hAnsi="Times New Roman" w:cs="Times New Roman"/>
          <w:noProof w:val="0"/>
          <w:sz w:val="24"/>
          <w:szCs w:val="24"/>
          <w:lang w:val="bg-BG"/>
        </w:rPr>
        <w:t xml:space="preserve"> и</w:t>
      </w:r>
      <w:r w:rsidR="009E566D" w:rsidRPr="00C62E06">
        <w:rPr>
          <w:rFonts w:ascii="Times New Roman" w:hAnsi="Times New Roman" w:cs="Times New Roman"/>
          <w:noProof w:val="0"/>
          <w:sz w:val="24"/>
          <w:szCs w:val="24"/>
          <w:lang w:val="bg-BG"/>
        </w:rPr>
        <w:t xml:space="preserve"> до съществени промени в</w:t>
      </w:r>
      <w:r w:rsidR="00B755B8" w:rsidRPr="00C62E06">
        <w:rPr>
          <w:rFonts w:ascii="Times New Roman" w:hAnsi="Times New Roman" w:cs="Times New Roman"/>
          <w:noProof w:val="0"/>
          <w:sz w:val="24"/>
          <w:szCs w:val="24"/>
          <w:lang w:val="bg-BG"/>
        </w:rPr>
        <w:t xml:space="preserve"> други отрасли на народното стопанство.</w:t>
      </w:r>
      <w:r w:rsidR="008855CC" w:rsidRPr="00C62E06">
        <w:rPr>
          <w:rFonts w:ascii="Times New Roman" w:hAnsi="Times New Roman" w:cs="Times New Roman"/>
          <w:noProof w:val="0"/>
          <w:sz w:val="24"/>
          <w:szCs w:val="24"/>
          <w:lang w:val="bg-BG"/>
        </w:rPr>
        <w:t xml:space="preserve"> </w:t>
      </w:r>
      <w:r w:rsidR="00747255" w:rsidRPr="00C62E06">
        <w:rPr>
          <w:rFonts w:ascii="Times New Roman" w:hAnsi="Times New Roman" w:cs="Times New Roman"/>
          <w:noProof w:val="0"/>
          <w:sz w:val="24"/>
          <w:szCs w:val="24"/>
          <w:lang w:val="bg-BG"/>
        </w:rPr>
        <w:t xml:space="preserve"> </w:t>
      </w:r>
      <w:r w:rsidR="002D1545">
        <w:rPr>
          <w:rFonts w:ascii="Times New Roman" w:hAnsi="Times New Roman" w:cs="Times New Roman"/>
          <w:noProof w:val="0"/>
          <w:sz w:val="24"/>
          <w:szCs w:val="24"/>
          <w:lang w:val="bg-BG"/>
        </w:rPr>
        <w:t xml:space="preserve">Тези проблеми изискват последователното изследване на въздействащите фактори както и механизмите водещи до </w:t>
      </w:r>
      <w:proofErr w:type="spellStart"/>
      <w:r w:rsidR="002D1545">
        <w:rPr>
          <w:rFonts w:ascii="Times New Roman" w:hAnsi="Times New Roman" w:cs="Times New Roman"/>
          <w:noProof w:val="0"/>
          <w:sz w:val="24"/>
          <w:szCs w:val="24"/>
          <w:lang w:val="bg-BG"/>
        </w:rPr>
        <w:t>регионализацията</w:t>
      </w:r>
      <w:proofErr w:type="spellEnd"/>
      <w:r w:rsidR="002D1545">
        <w:rPr>
          <w:rFonts w:ascii="Times New Roman" w:hAnsi="Times New Roman" w:cs="Times New Roman"/>
          <w:noProof w:val="0"/>
          <w:sz w:val="24"/>
          <w:szCs w:val="24"/>
          <w:lang w:val="bg-BG"/>
        </w:rPr>
        <w:t xml:space="preserve"> на климатичните промени.</w:t>
      </w:r>
    </w:p>
    <w:p w:rsidR="00747255" w:rsidRPr="008A309F" w:rsidRDefault="00747255" w:rsidP="00406270">
      <w:pPr>
        <w:spacing w:after="0"/>
        <w:ind w:firstLine="720"/>
        <w:jc w:val="both"/>
        <w:rPr>
          <w:rFonts w:ascii="Times New Roman" w:hAnsi="Times New Roman" w:cs="Times New Roman"/>
          <w:noProof w:val="0"/>
          <w:sz w:val="24"/>
          <w:szCs w:val="24"/>
          <w:lang w:val="ru-RU"/>
        </w:rPr>
      </w:pPr>
    </w:p>
    <w:p w:rsidR="00A9793D" w:rsidRDefault="0088085C" w:rsidP="00406270">
      <w:pPr>
        <w:jc w:val="both"/>
        <w:rPr>
          <w:rFonts w:ascii="Times New Roman" w:hAnsi="Times New Roman" w:cs="Times New Roman"/>
          <w:noProof w:val="0"/>
          <w:sz w:val="24"/>
          <w:szCs w:val="24"/>
          <w:lang w:val="bg-BG"/>
        </w:rPr>
      </w:pPr>
      <w:r>
        <w:rPr>
          <w:rFonts w:ascii="Times New Roman" w:hAnsi="Times New Roman" w:cs="Times New Roman"/>
          <w:noProof w:val="0"/>
          <w:sz w:val="24"/>
          <w:szCs w:val="24"/>
          <w:lang w:val="bg-BG"/>
        </w:rPr>
        <w:t>Литература:</w:t>
      </w:r>
    </w:p>
    <w:p w:rsidR="0088085C" w:rsidRPr="00FE2B0C" w:rsidRDefault="00FE2B0C" w:rsidP="00406270">
      <w:pPr>
        <w:shd w:val="clear" w:color="auto" w:fill="FFFFFF"/>
        <w:spacing w:after="0" w:line="240" w:lineRule="auto"/>
        <w:ind w:left="720" w:hanging="720"/>
        <w:jc w:val="both"/>
        <w:rPr>
          <w:rFonts w:ascii="Times New Roman" w:hAnsi="Times New Roman" w:cs="Times New Roman"/>
          <w:i/>
          <w:color w:val="202122"/>
          <w:sz w:val="24"/>
          <w:szCs w:val="24"/>
        </w:rPr>
      </w:pPr>
      <w:r>
        <w:rPr>
          <w:rStyle w:val="HTMLCite"/>
          <w:rFonts w:ascii="Times New Roman" w:hAnsi="Times New Roman" w:cs="Times New Roman"/>
          <w:i w:val="0"/>
          <w:color w:val="202122"/>
          <w:sz w:val="24"/>
          <w:szCs w:val="24"/>
        </w:rPr>
        <w:lastRenderedPageBreak/>
        <w:t>Rahmstorf</w:t>
      </w:r>
      <w:r w:rsidR="0082220E">
        <w:rPr>
          <w:rStyle w:val="HTMLCite"/>
          <w:rFonts w:ascii="Times New Roman" w:hAnsi="Times New Roman" w:cs="Times New Roman"/>
          <w:i w:val="0"/>
          <w:color w:val="202122"/>
          <w:sz w:val="24"/>
          <w:szCs w:val="24"/>
          <w:lang w:val="bg-BG"/>
        </w:rPr>
        <w:t>,</w:t>
      </w:r>
      <w:r w:rsidR="0088085C" w:rsidRPr="00FE2B0C">
        <w:rPr>
          <w:rStyle w:val="HTMLCite"/>
          <w:rFonts w:ascii="Times New Roman" w:hAnsi="Times New Roman" w:cs="Times New Roman"/>
          <w:i w:val="0"/>
          <w:color w:val="202122"/>
          <w:sz w:val="24"/>
          <w:szCs w:val="24"/>
        </w:rPr>
        <w:t xml:space="preserve"> S</w:t>
      </w:r>
      <w:r>
        <w:rPr>
          <w:rStyle w:val="HTMLCite"/>
          <w:rFonts w:ascii="Times New Roman" w:hAnsi="Times New Roman" w:cs="Times New Roman"/>
          <w:i w:val="0"/>
          <w:color w:val="202122"/>
          <w:sz w:val="24"/>
          <w:szCs w:val="24"/>
          <w:lang w:val="bg-BG"/>
        </w:rPr>
        <w:t>.</w:t>
      </w:r>
      <w:r w:rsidR="0082220E">
        <w:rPr>
          <w:rStyle w:val="HTMLCite"/>
          <w:rFonts w:ascii="Times New Roman" w:hAnsi="Times New Roman" w:cs="Times New Roman"/>
          <w:i w:val="0"/>
          <w:color w:val="202122"/>
          <w:sz w:val="24"/>
          <w:szCs w:val="24"/>
          <w:lang w:val="bg-BG"/>
        </w:rPr>
        <w:t>,</w:t>
      </w:r>
      <w:r w:rsidR="0082220E">
        <w:rPr>
          <w:rStyle w:val="HTMLCite"/>
          <w:rFonts w:ascii="Times New Roman" w:hAnsi="Times New Roman" w:cs="Times New Roman"/>
          <w:i w:val="0"/>
          <w:color w:val="202122"/>
          <w:sz w:val="24"/>
          <w:szCs w:val="24"/>
        </w:rPr>
        <w:t xml:space="preserve"> </w:t>
      </w:r>
      <w:r w:rsidR="0088085C" w:rsidRPr="00FE2B0C">
        <w:rPr>
          <w:rStyle w:val="HTMLCite"/>
          <w:rFonts w:ascii="Times New Roman" w:hAnsi="Times New Roman" w:cs="Times New Roman"/>
          <w:i w:val="0"/>
          <w:color w:val="202122"/>
          <w:sz w:val="24"/>
          <w:szCs w:val="24"/>
        </w:rPr>
        <w:t>2006</w:t>
      </w:r>
      <w:r w:rsidR="0082220E" w:rsidRPr="0082220E">
        <w:rPr>
          <w:rStyle w:val="HTMLCite"/>
          <w:rFonts w:ascii="Times New Roman" w:hAnsi="Times New Roman" w:cs="Times New Roman"/>
          <w:i w:val="0"/>
          <w:color w:val="202122"/>
          <w:sz w:val="24"/>
          <w:szCs w:val="24"/>
          <w:lang w:val="bg-BG"/>
        </w:rPr>
        <w:t>,</w:t>
      </w:r>
      <w:r w:rsidR="0088085C" w:rsidRPr="00FE2B0C">
        <w:rPr>
          <w:rStyle w:val="HTMLCite"/>
          <w:rFonts w:ascii="Times New Roman" w:hAnsi="Times New Roman" w:cs="Times New Roman"/>
          <w:color w:val="202122"/>
          <w:sz w:val="24"/>
          <w:szCs w:val="24"/>
        </w:rPr>
        <w:t> </w:t>
      </w:r>
      <w:r w:rsidR="0082220E">
        <w:rPr>
          <w:rStyle w:val="HTMLCite"/>
          <w:rFonts w:ascii="Times New Roman" w:hAnsi="Times New Roman" w:cs="Times New Roman"/>
          <w:i w:val="0"/>
          <w:color w:val="202122"/>
          <w:sz w:val="24"/>
          <w:szCs w:val="24"/>
        </w:rPr>
        <w:t>Thermohaline Ocean Circulation</w:t>
      </w:r>
      <w:r w:rsidR="0088085C" w:rsidRPr="00FE2B0C">
        <w:rPr>
          <w:rStyle w:val="HTMLCite"/>
          <w:rFonts w:ascii="Times New Roman" w:hAnsi="Times New Roman" w:cs="Times New Roman"/>
          <w:i w:val="0"/>
          <w:color w:val="202122"/>
          <w:sz w:val="24"/>
          <w:szCs w:val="24"/>
        </w:rPr>
        <w:t>. In Elias, S. A. (ed.). Encyclopedia of Quaternary. Elsevier Science. ISBN</w:t>
      </w:r>
      <w:r w:rsidR="0088085C" w:rsidRPr="00FE2B0C">
        <w:rPr>
          <w:rStyle w:val="HTMLCite"/>
          <w:rFonts w:ascii="Times New Roman" w:hAnsi="Times New Roman" w:cs="Times New Roman"/>
          <w:color w:val="202122"/>
          <w:sz w:val="24"/>
          <w:szCs w:val="24"/>
        </w:rPr>
        <w:t> </w:t>
      </w:r>
      <w:r w:rsidR="0088085C" w:rsidRPr="00FE2B0C">
        <w:rPr>
          <w:rStyle w:val="HTMLCite"/>
          <w:rFonts w:ascii="Times New Roman" w:hAnsi="Times New Roman" w:cs="Times New Roman"/>
          <w:i w:val="0"/>
          <w:color w:val="202122"/>
          <w:sz w:val="24"/>
          <w:szCs w:val="24"/>
        </w:rPr>
        <w:t>0-444-52747-8.</w:t>
      </w:r>
    </w:p>
    <w:p w:rsidR="00A9793D" w:rsidRDefault="00FE2B0C" w:rsidP="00FE2B0C">
      <w:pPr>
        <w:spacing w:after="0"/>
        <w:ind w:left="720" w:hanging="720"/>
        <w:jc w:val="both"/>
        <w:rPr>
          <w:rFonts w:ascii="Times New Roman" w:hAnsi="Times New Roman" w:cs="Times New Roman"/>
          <w:sz w:val="24"/>
          <w:szCs w:val="24"/>
          <w:lang w:val="bg-BG"/>
        </w:rPr>
      </w:pPr>
      <w:r w:rsidRPr="002C345E">
        <w:rPr>
          <w:rFonts w:ascii="Times New Roman" w:hAnsi="Times New Roman" w:cs="Times New Roman"/>
          <w:sz w:val="24"/>
          <w:szCs w:val="24"/>
          <w:lang w:val="bg-BG"/>
        </w:rPr>
        <w:t>Deser C., Phillips,</w:t>
      </w:r>
      <w:r w:rsidRPr="002C345E">
        <w:rPr>
          <w:lang w:val="bg-BG"/>
        </w:rPr>
        <w:t xml:space="preserve"> </w:t>
      </w:r>
      <w:r w:rsidRPr="002C345E">
        <w:rPr>
          <w:rFonts w:ascii="Times New Roman" w:hAnsi="Times New Roman" w:cs="Times New Roman"/>
          <w:sz w:val="24"/>
          <w:szCs w:val="24"/>
          <w:lang w:val="bg-BG"/>
        </w:rPr>
        <w:t>A., Tomas,</w:t>
      </w:r>
      <w:r w:rsidRPr="002C345E">
        <w:rPr>
          <w:lang w:val="bg-BG"/>
        </w:rPr>
        <w:t xml:space="preserve"> </w:t>
      </w:r>
      <w:r w:rsidRPr="002C345E">
        <w:rPr>
          <w:rFonts w:ascii="Times New Roman" w:hAnsi="Times New Roman" w:cs="Times New Roman"/>
          <w:sz w:val="24"/>
          <w:szCs w:val="24"/>
          <w:lang w:val="bg-BG"/>
        </w:rPr>
        <w:t>R., Okumura, Y., Alexander, M. et al., 2011, ENSO and paciﬁc decadal variability in the community climate system model version 4, J. Climate, 25, 2622–2651.</w:t>
      </w:r>
    </w:p>
    <w:p w:rsidR="00FE2B0C" w:rsidRDefault="00FE2B0C" w:rsidP="00FE2B0C">
      <w:pPr>
        <w:spacing w:after="0"/>
        <w:ind w:left="720" w:hanging="720"/>
        <w:jc w:val="both"/>
        <w:rPr>
          <w:rFonts w:ascii="Times New Roman" w:hAnsi="Times New Roman" w:cs="Times New Roman"/>
          <w:sz w:val="24"/>
          <w:szCs w:val="24"/>
          <w:lang w:val="bg-BG"/>
        </w:rPr>
      </w:pPr>
      <w:r w:rsidRPr="002C345E">
        <w:rPr>
          <w:rFonts w:ascii="Times New Roman" w:hAnsi="Times New Roman" w:cs="Times New Roman"/>
          <w:sz w:val="24"/>
          <w:szCs w:val="24"/>
          <w:lang w:val="bg-BG"/>
        </w:rPr>
        <w:t>Rodgers, K., Friederichs,</w:t>
      </w:r>
      <w:r w:rsidRPr="002C345E">
        <w:rPr>
          <w:lang w:val="bg-BG"/>
        </w:rPr>
        <w:t xml:space="preserve"> </w:t>
      </w:r>
      <w:r w:rsidRPr="002C345E">
        <w:rPr>
          <w:rFonts w:ascii="Times New Roman" w:hAnsi="Times New Roman" w:cs="Times New Roman"/>
          <w:sz w:val="24"/>
          <w:szCs w:val="24"/>
          <w:lang w:val="bg-BG"/>
        </w:rPr>
        <w:t>P., Latif,</w:t>
      </w:r>
      <w:r w:rsidRPr="002C345E">
        <w:rPr>
          <w:lang w:val="bg-BG"/>
        </w:rPr>
        <w:t xml:space="preserve"> </w:t>
      </w:r>
      <w:r w:rsidRPr="002C345E">
        <w:rPr>
          <w:rFonts w:ascii="Times New Roman" w:hAnsi="Times New Roman" w:cs="Times New Roman"/>
          <w:sz w:val="24"/>
          <w:szCs w:val="24"/>
          <w:lang w:val="bg-BG"/>
        </w:rPr>
        <w:t>M., 2004, Tropical paciﬁc decadal variability and its relation to decadal modulations of ENSO, J. Climate, 17, 3761–3774.</w:t>
      </w:r>
    </w:p>
    <w:p w:rsidR="00FE2B0C" w:rsidRPr="002C345E" w:rsidRDefault="00FE2B0C" w:rsidP="00FE2B0C">
      <w:pPr>
        <w:spacing w:after="0"/>
        <w:ind w:left="720" w:hanging="720"/>
        <w:jc w:val="both"/>
        <w:rPr>
          <w:rFonts w:ascii="Times New Roman" w:hAnsi="Times New Roman" w:cs="Times New Roman"/>
          <w:sz w:val="24"/>
          <w:szCs w:val="24"/>
          <w:lang w:val="bg-BG"/>
        </w:rPr>
      </w:pPr>
      <w:r w:rsidRPr="002C345E">
        <w:rPr>
          <w:rFonts w:ascii="Times New Roman" w:hAnsi="Times New Roman" w:cs="Times New Roman"/>
          <w:sz w:val="24"/>
          <w:szCs w:val="24"/>
          <w:lang w:val="bg-BG"/>
        </w:rPr>
        <w:t>Wittenberg, A.T., 2009, Are historical records sufficient to constrain ENSO simulations?, Geophysical Research Letters, 36, doi.org/10.1029/2009GL038710.</w:t>
      </w:r>
    </w:p>
    <w:p w:rsidR="00FE2B0C" w:rsidRDefault="00FE2B0C" w:rsidP="00FE2B0C">
      <w:pPr>
        <w:spacing w:after="0"/>
        <w:ind w:left="720" w:hanging="720"/>
        <w:jc w:val="both"/>
        <w:rPr>
          <w:rFonts w:ascii="Times New Roman" w:hAnsi="Times New Roman" w:cs="Times New Roman"/>
          <w:noProof w:val="0"/>
          <w:sz w:val="24"/>
          <w:szCs w:val="24"/>
          <w:lang w:val="bg-BG"/>
        </w:rPr>
      </w:pPr>
    </w:p>
    <w:sectPr w:rsidR="00FE2B0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65EC1"/>
    <w:multiLevelType w:val="multilevel"/>
    <w:tmpl w:val="D896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23"/>
    <w:rsid w:val="00046552"/>
    <w:rsid w:val="000B08AD"/>
    <w:rsid w:val="000F4DA5"/>
    <w:rsid w:val="001017E7"/>
    <w:rsid w:val="00166E5A"/>
    <w:rsid w:val="0019198C"/>
    <w:rsid w:val="00206AED"/>
    <w:rsid w:val="00242364"/>
    <w:rsid w:val="00265220"/>
    <w:rsid w:val="002711BA"/>
    <w:rsid w:val="002C04CB"/>
    <w:rsid w:val="002C6751"/>
    <w:rsid w:val="002D1545"/>
    <w:rsid w:val="002D46B2"/>
    <w:rsid w:val="00323330"/>
    <w:rsid w:val="003C7C56"/>
    <w:rsid w:val="00401037"/>
    <w:rsid w:val="00406270"/>
    <w:rsid w:val="0043768B"/>
    <w:rsid w:val="0045563A"/>
    <w:rsid w:val="00474272"/>
    <w:rsid w:val="00484E18"/>
    <w:rsid w:val="004D4AB3"/>
    <w:rsid w:val="004E09BA"/>
    <w:rsid w:val="004E603C"/>
    <w:rsid w:val="0056135C"/>
    <w:rsid w:val="005626C9"/>
    <w:rsid w:val="00587E7D"/>
    <w:rsid w:val="005B06D1"/>
    <w:rsid w:val="005E35F5"/>
    <w:rsid w:val="006114D9"/>
    <w:rsid w:val="00635858"/>
    <w:rsid w:val="006905E7"/>
    <w:rsid w:val="006C2013"/>
    <w:rsid w:val="006E2490"/>
    <w:rsid w:val="006F7F17"/>
    <w:rsid w:val="00742B5A"/>
    <w:rsid w:val="00747255"/>
    <w:rsid w:val="007C026C"/>
    <w:rsid w:val="007C1575"/>
    <w:rsid w:val="007D272D"/>
    <w:rsid w:val="007D4FA2"/>
    <w:rsid w:val="007E2D6E"/>
    <w:rsid w:val="007E5110"/>
    <w:rsid w:val="0082220E"/>
    <w:rsid w:val="00854B13"/>
    <w:rsid w:val="00860FFC"/>
    <w:rsid w:val="008625AA"/>
    <w:rsid w:val="00876259"/>
    <w:rsid w:val="0088085C"/>
    <w:rsid w:val="008855CC"/>
    <w:rsid w:val="0089094C"/>
    <w:rsid w:val="008A309F"/>
    <w:rsid w:val="008B390B"/>
    <w:rsid w:val="00964F41"/>
    <w:rsid w:val="009E566D"/>
    <w:rsid w:val="009F7C42"/>
    <w:rsid w:val="00A10D99"/>
    <w:rsid w:val="00A13123"/>
    <w:rsid w:val="00A9793D"/>
    <w:rsid w:val="00AF11C9"/>
    <w:rsid w:val="00B219A6"/>
    <w:rsid w:val="00B755B8"/>
    <w:rsid w:val="00BB4D5C"/>
    <w:rsid w:val="00BE137B"/>
    <w:rsid w:val="00C27985"/>
    <w:rsid w:val="00C33ECD"/>
    <w:rsid w:val="00C548BC"/>
    <w:rsid w:val="00C62E06"/>
    <w:rsid w:val="00C75724"/>
    <w:rsid w:val="00CB2BAE"/>
    <w:rsid w:val="00CD1744"/>
    <w:rsid w:val="00CD6030"/>
    <w:rsid w:val="00CE1DC3"/>
    <w:rsid w:val="00D95A4B"/>
    <w:rsid w:val="00DB5246"/>
    <w:rsid w:val="00DC6818"/>
    <w:rsid w:val="00DD51B3"/>
    <w:rsid w:val="00E23A0E"/>
    <w:rsid w:val="00E50775"/>
    <w:rsid w:val="00E52BED"/>
    <w:rsid w:val="00E67A90"/>
    <w:rsid w:val="00E72C81"/>
    <w:rsid w:val="00EB5083"/>
    <w:rsid w:val="00ED6F36"/>
    <w:rsid w:val="00EF31C9"/>
    <w:rsid w:val="00EF77CB"/>
    <w:rsid w:val="00F919C5"/>
    <w:rsid w:val="00FA7EFA"/>
    <w:rsid w:val="00FE2B0C"/>
    <w:rsid w:val="00FF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75D1"/>
  <w15:docId w15:val="{BE7ADDD1-E933-4B81-9CA4-B00D79D6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2">
    <w:name w:val="heading 2"/>
    <w:basedOn w:val="Normal"/>
    <w:link w:val="Heading2Char"/>
    <w:uiPriority w:val="9"/>
    <w:qFormat/>
    <w:rsid w:val="00C33ECD"/>
    <w:pPr>
      <w:spacing w:before="100" w:beforeAutospacing="1" w:after="100" w:afterAutospacing="1" w:line="240" w:lineRule="auto"/>
      <w:outlineLvl w:val="1"/>
    </w:pPr>
    <w:rPr>
      <w:rFonts w:ascii="Times New Roman" w:eastAsia="Times New Roman" w:hAnsi="Times New Roman" w:cs="Times New Roman"/>
      <w:b/>
      <w:bCs/>
      <w:noProof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98C"/>
    <w:rPr>
      <w:rFonts w:ascii="Tahoma" w:hAnsi="Tahoma" w:cs="Tahoma"/>
      <w:noProof/>
      <w:sz w:val="16"/>
      <w:szCs w:val="16"/>
    </w:rPr>
  </w:style>
  <w:style w:type="character" w:styleId="Hyperlink">
    <w:name w:val="Hyperlink"/>
    <w:basedOn w:val="DefaultParagraphFont"/>
    <w:uiPriority w:val="99"/>
    <w:unhideWhenUsed/>
    <w:rsid w:val="00474272"/>
    <w:rPr>
      <w:color w:val="0000FF" w:themeColor="hyperlink"/>
      <w:u w:val="single"/>
    </w:rPr>
  </w:style>
  <w:style w:type="character" w:styleId="HTMLCite">
    <w:name w:val="HTML Cite"/>
    <w:basedOn w:val="DefaultParagraphFont"/>
    <w:uiPriority w:val="99"/>
    <w:semiHidden/>
    <w:unhideWhenUsed/>
    <w:rsid w:val="0088085C"/>
    <w:rPr>
      <w:i/>
      <w:iCs/>
    </w:rPr>
  </w:style>
  <w:style w:type="character" w:customStyle="1" w:styleId="cs1-format">
    <w:name w:val="cs1-format"/>
    <w:basedOn w:val="DefaultParagraphFont"/>
    <w:rsid w:val="0088085C"/>
  </w:style>
  <w:style w:type="character" w:customStyle="1" w:styleId="Heading2Char">
    <w:name w:val="Heading 2 Char"/>
    <w:basedOn w:val="DefaultParagraphFont"/>
    <w:link w:val="Heading2"/>
    <w:uiPriority w:val="9"/>
    <w:rsid w:val="00C33EC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287173">
      <w:bodyDiv w:val="1"/>
      <w:marLeft w:val="0"/>
      <w:marRight w:val="0"/>
      <w:marTop w:val="0"/>
      <w:marBottom w:val="0"/>
      <w:divBdr>
        <w:top w:val="none" w:sz="0" w:space="0" w:color="auto"/>
        <w:left w:val="none" w:sz="0" w:space="0" w:color="auto"/>
        <w:bottom w:val="none" w:sz="0" w:space="0" w:color="auto"/>
        <w:right w:val="none" w:sz="0" w:space="0" w:color="auto"/>
      </w:divBdr>
    </w:div>
    <w:div w:id="1722709592">
      <w:bodyDiv w:val="1"/>
      <w:marLeft w:val="0"/>
      <w:marRight w:val="0"/>
      <w:marTop w:val="0"/>
      <w:marBottom w:val="0"/>
      <w:divBdr>
        <w:top w:val="none" w:sz="0" w:space="0" w:color="auto"/>
        <w:left w:val="none" w:sz="0" w:space="0" w:color="auto"/>
        <w:bottom w:val="none" w:sz="0" w:space="0" w:color="auto"/>
        <w:right w:val="none" w:sz="0" w:space="0" w:color="auto"/>
      </w:divBdr>
    </w:div>
    <w:div w:id="20555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om.gov.au/climate/enso/history/ln-2010-12/three-phases-of-ENSO.html" TargetMode="External"/><Relationship Id="rId3" Type="http://schemas.openxmlformats.org/officeDocument/2006/relationships/styles" Target="styles.xml"/><Relationship Id="rId7" Type="http://schemas.openxmlformats.org/officeDocument/2006/relationships/hyperlink" Target="https://www.thegeographeronline.net/1-oceanndashatmosphere-interactions.html"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bom.gov.au/climate/enso/history/ln-2010-12/three-phases-of-ENSO.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thegeographeronline.net/1-oceanndashatmosphere-interaction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BAA1-B731-46C4-8C4A-677E4A6B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Kilifarska</dc:creator>
  <cp:lastModifiedBy>User</cp:lastModifiedBy>
  <cp:revision>3</cp:revision>
  <dcterms:created xsi:type="dcterms:W3CDTF">2021-03-10T10:28:00Z</dcterms:created>
  <dcterms:modified xsi:type="dcterms:W3CDTF">2021-03-10T11:34:00Z</dcterms:modified>
</cp:coreProperties>
</file>