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BF3" w:rsidRDefault="00AD7BF3" w:rsidP="0048597D">
      <w:pPr>
        <w:tabs>
          <w:tab w:val="left" w:pos="426"/>
        </w:tabs>
        <w:spacing w:before="120"/>
        <w:jc w:val="center"/>
        <w:rPr>
          <w:b/>
          <w:bCs/>
          <w:iCs/>
          <w:lang w:val="bg-BG" w:eastAsia="en-US"/>
        </w:rPr>
      </w:pPr>
      <w:r w:rsidRPr="00E33C6D">
        <w:rPr>
          <w:b/>
          <w:bCs/>
          <w:iCs/>
          <w:sz w:val="28"/>
          <w:szCs w:val="28"/>
          <w:lang w:val="bg-BG" w:eastAsia="en-US"/>
        </w:rPr>
        <w:t>Списък на научните трудове на Евелина Павлова Славчева</w:t>
      </w:r>
      <w:r w:rsidR="00552750" w:rsidRPr="00DB0244">
        <w:rPr>
          <w:b/>
          <w:bCs/>
          <w:iCs/>
          <w:lang w:val="ru-RU" w:eastAsia="en-US"/>
        </w:rPr>
        <w:t xml:space="preserve"> </w:t>
      </w:r>
    </w:p>
    <w:p w:rsidR="004677EC" w:rsidRDefault="004677EC" w:rsidP="00947602">
      <w:pPr>
        <w:pStyle w:val="BodyText"/>
        <w:widowControl w:val="0"/>
        <w:tabs>
          <w:tab w:val="left" w:pos="284"/>
        </w:tabs>
        <w:spacing w:after="0" w:line="240" w:lineRule="auto"/>
        <w:jc w:val="both"/>
        <w:rPr>
          <w:szCs w:val="24"/>
          <w:lang w:val="bg-BG"/>
        </w:rPr>
      </w:pPr>
    </w:p>
    <w:p w:rsidR="00DD4BD5" w:rsidRDefault="00927478" w:rsidP="004677EC">
      <w:pPr>
        <w:pStyle w:val="BodyText"/>
        <w:widowControl w:val="0"/>
        <w:tabs>
          <w:tab w:val="left" w:pos="284"/>
        </w:tabs>
        <w:spacing w:after="0" w:line="240" w:lineRule="auto"/>
        <w:rPr>
          <w:szCs w:val="24"/>
          <w:lang w:val="bg-BG"/>
        </w:rPr>
      </w:pPr>
      <w:r>
        <w:rPr>
          <w:szCs w:val="24"/>
          <w:lang w:val="bg-BG"/>
        </w:rPr>
        <w:t>о</w:t>
      </w:r>
      <w:r w:rsidR="0079615A">
        <w:rPr>
          <w:szCs w:val="24"/>
          <w:lang w:val="bg-BG"/>
        </w:rPr>
        <w:t xml:space="preserve">бщ брой </w:t>
      </w:r>
      <w:r w:rsidR="004677EC">
        <w:rPr>
          <w:szCs w:val="24"/>
          <w:lang w:val="bg-BG"/>
        </w:rPr>
        <w:t>–</w:t>
      </w:r>
      <w:r w:rsidR="0079615A">
        <w:rPr>
          <w:szCs w:val="24"/>
          <w:lang w:val="bg-BG"/>
        </w:rPr>
        <w:t xml:space="preserve"> 105</w:t>
      </w:r>
    </w:p>
    <w:p w:rsidR="004677EC" w:rsidRPr="00927478" w:rsidRDefault="004677EC" w:rsidP="004677EC">
      <w:pPr>
        <w:pStyle w:val="BodyText"/>
        <w:widowControl w:val="0"/>
        <w:tabs>
          <w:tab w:val="left" w:pos="284"/>
        </w:tabs>
        <w:spacing w:after="0" w:line="240" w:lineRule="auto"/>
        <w:rPr>
          <w:b/>
          <w:szCs w:val="24"/>
          <w:lang w:val="bg-BG"/>
        </w:rPr>
      </w:pPr>
      <w:r>
        <w:rPr>
          <w:b/>
          <w:szCs w:val="24"/>
          <w:lang w:val="bg-BG"/>
        </w:rPr>
        <w:t>о</w:t>
      </w:r>
      <w:r w:rsidRPr="004677EC">
        <w:rPr>
          <w:b/>
          <w:szCs w:val="24"/>
          <w:lang w:val="bg-BG"/>
        </w:rPr>
        <w:t xml:space="preserve">т </w:t>
      </w:r>
      <w:r>
        <w:rPr>
          <w:b/>
          <w:szCs w:val="24"/>
          <w:lang w:val="bg-BG"/>
        </w:rPr>
        <w:t>тях п</w:t>
      </w:r>
      <w:r w:rsidRPr="004677EC">
        <w:rPr>
          <w:b/>
          <w:szCs w:val="24"/>
          <w:lang w:val="bg-BG"/>
        </w:rPr>
        <w:t>рез последните 5 години – 24</w:t>
      </w:r>
      <w:r w:rsidR="00927478">
        <w:rPr>
          <w:b/>
          <w:szCs w:val="24"/>
          <w:lang w:val="en-US"/>
        </w:rPr>
        <w:t xml:space="preserve"> (</w:t>
      </w:r>
      <w:r w:rsidR="00927478" w:rsidRPr="00927478">
        <w:rPr>
          <w:b/>
          <w:color w:val="C00000"/>
          <w:szCs w:val="24"/>
          <w:lang w:val="bg-BG"/>
        </w:rPr>
        <w:t>в червено</w:t>
      </w:r>
      <w:r w:rsidR="00927478">
        <w:rPr>
          <w:b/>
          <w:szCs w:val="24"/>
          <w:lang w:val="bg-BG"/>
        </w:rPr>
        <w:t>)</w:t>
      </w:r>
    </w:p>
    <w:p w:rsidR="004677EC" w:rsidRPr="004677EC" w:rsidRDefault="004677EC" w:rsidP="00947602">
      <w:pPr>
        <w:pStyle w:val="BodyText"/>
        <w:widowControl w:val="0"/>
        <w:tabs>
          <w:tab w:val="left" w:pos="284"/>
        </w:tabs>
        <w:spacing w:after="0" w:line="240" w:lineRule="auto"/>
        <w:jc w:val="both"/>
        <w:rPr>
          <w:b/>
          <w:szCs w:val="24"/>
          <w:lang w:val="bg-BG"/>
        </w:rPr>
      </w:pPr>
    </w:p>
    <w:p w:rsidR="00671EFC" w:rsidRPr="00927478" w:rsidRDefault="00671EFC" w:rsidP="004677EC">
      <w:pPr>
        <w:pStyle w:val="BodyText"/>
        <w:widowControl w:val="0"/>
        <w:numPr>
          <w:ilvl w:val="0"/>
          <w:numId w:val="37"/>
        </w:numPr>
        <w:tabs>
          <w:tab w:val="left" w:pos="284"/>
        </w:tabs>
        <w:spacing w:after="0" w:line="276" w:lineRule="auto"/>
        <w:ind w:left="0" w:firstLine="0"/>
        <w:jc w:val="both"/>
        <w:rPr>
          <w:color w:val="C00000"/>
          <w:szCs w:val="24"/>
        </w:rPr>
      </w:pPr>
      <w:r w:rsidRPr="00927478">
        <w:rPr>
          <w:color w:val="C00000"/>
          <w:szCs w:val="24"/>
        </w:rPr>
        <w:t>G.</w:t>
      </w:r>
      <w:r w:rsidRPr="00927478">
        <w:rPr>
          <w:color w:val="C00000"/>
          <w:szCs w:val="24"/>
          <w:lang w:val="bg-BG"/>
        </w:rPr>
        <w:t xml:space="preserve"> </w:t>
      </w:r>
      <w:r w:rsidRPr="00927478">
        <w:rPr>
          <w:color w:val="C00000"/>
          <w:szCs w:val="24"/>
        </w:rPr>
        <w:t>Borisov, V.</w:t>
      </w:r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</w:rPr>
        <w:t>Bachvarov</w:t>
      </w:r>
      <w:proofErr w:type="spellEnd"/>
      <w:r w:rsidRPr="00927478">
        <w:rPr>
          <w:color w:val="C00000"/>
          <w:szCs w:val="24"/>
        </w:rPr>
        <w:t>, H.</w:t>
      </w:r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</w:rPr>
        <w:t>Penchev</w:t>
      </w:r>
      <w:proofErr w:type="spellEnd"/>
      <w:r w:rsidRPr="00927478">
        <w:rPr>
          <w:color w:val="C00000"/>
          <w:szCs w:val="24"/>
        </w:rPr>
        <w:t>, R.</w:t>
      </w:r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</w:rPr>
        <w:t>Rashkov</w:t>
      </w:r>
      <w:proofErr w:type="spellEnd"/>
      <w:r w:rsidRPr="00927478">
        <w:rPr>
          <w:color w:val="C00000"/>
          <w:szCs w:val="24"/>
        </w:rPr>
        <w:t xml:space="preserve">, </w:t>
      </w:r>
      <w:r w:rsidRPr="00927478">
        <w:rPr>
          <w:b/>
          <w:color w:val="C00000"/>
          <w:szCs w:val="24"/>
        </w:rPr>
        <w:t xml:space="preserve">E. </w:t>
      </w:r>
      <w:proofErr w:type="spellStart"/>
      <w:r w:rsidRPr="00927478">
        <w:rPr>
          <w:b/>
          <w:color w:val="C00000"/>
          <w:szCs w:val="24"/>
        </w:rPr>
        <w:t>Slavcheva</w:t>
      </w:r>
      <w:proofErr w:type="spellEnd"/>
      <w:r w:rsidRPr="00927478">
        <w:rPr>
          <w:color w:val="C00000"/>
          <w:szCs w:val="24"/>
        </w:rPr>
        <w:t>, Multi-metallic electrodeposited catalysts applicable for oxygen evolution reaction in AEM water electrolysis</w:t>
      </w:r>
      <w:r w:rsidRPr="00927478">
        <w:rPr>
          <w:color w:val="C00000"/>
          <w:szCs w:val="24"/>
          <w:lang w:val="bg-BG"/>
        </w:rPr>
        <w:t xml:space="preserve">, </w:t>
      </w:r>
      <w:r w:rsidRPr="00927478">
        <w:rPr>
          <w:i/>
          <w:color w:val="C00000"/>
          <w:szCs w:val="24"/>
        </w:rPr>
        <w:t>Materials Letters</w:t>
      </w:r>
      <w:r w:rsidRPr="00927478">
        <w:rPr>
          <w:color w:val="C00000"/>
          <w:szCs w:val="24"/>
        </w:rPr>
        <w:t xml:space="preserve"> </w:t>
      </w:r>
      <w:r w:rsidRPr="00927478">
        <w:rPr>
          <w:b/>
          <w:color w:val="C00000"/>
          <w:szCs w:val="24"/>
        </w:rPr>
        <w:t xml:space="preserve">286 </w:t>
      </w:r>
      <w:r w:rsidRPr="00927478">
        <w:rPr>
          <w:color w:val="C00000"/>
          <w:szCs w:val="24"/>
          <w:lang w:val="bg-BG"/>
        </w:rPr>
        <w:t>(2021)</w:t>
      </w:r>
      <w:r w:rsidRPr="00927478">
        <w:rPr>
          <w:color w:val="C00000"/>
          <w:szCs w:val="24"/>
        </w:rPr>
        <w:t xml:space="preserve"> </w:t>
      </w:r>
      <w:r w:rsidRPr="00927478">
        <w:rPr>
          <w:color w:val="C00000"/>
          <w:szCs w:val="24"/>
          <w:lang w:val="bg-BG"/>
        </w:rPr>
        <w:t>129248</w:t>
      </w:r>
      <w:r w:rsidR="00E93A64" w:rsidRPr="00927478">
        <w:rPr>
          <w:color w:val="C00000"/>
          <w:szCs w:val="24"/>
          <w:lang w:val="bg-BG"/>
        </w:rPr>
        <w:t xml:space="preserve">, </w:t>
      </w:r>
      <w:hyperlink r:id="rId8" w:tgtFrame="_blank" w:tooltip="Persistent link using digital object identifier" w:history="1">
        <w:r w:rsidR="00E93A64" w:rsidRPr="00927478">
          <w:rPr>
            <w:rStyle w:val="Hyperlink"/>
            <w:color w:val="C00000"/>
            <w:szCs w:val="24"/>
            <w:u w:val="none"/>
          </w:rPr>
          <w:t>https://doi.org/10.1016/j.matlet.2020.129248</w:t>
        </w:r>
      </w:hyperlink>
    </w:p>
    <w:p w:rsidR="00C5639F" w:rsidRPr="00927478" w:rsidRDefault="00C5639F" w:rsidP="004677EC">
      <w:pPr>
        <w:pStyle w:val="BodyText"/>
        <w:widowControl w:val="0"/>
        <w:numPr>
          <w:ilvl w:val="0"/>
          <w:numId w:val="37"/>
        </w:numPr>
        <w:tabs>
          <w:tab w:val="left" w:pos="284"/>
        </w:tabs>
        <w:spacing w:after="0" w:line="276" w:lineRule="auto"/>
        <w:ind w:left="0" w:firstLine="0"/>
        <w:jc w:val="both"/>
        <w:rPr>
          <w:color w:val="C00000"/>
          <w:szCs w:val="24"/>
        </w:rPr>
      </w:pPr>
      <w:r w:rsidRPr="00927478">
        <w:rPr>
          <w:color w:val="C00000"/>
          <w:szCs w:val="24"/>
          <w:lang w:val="bg-BG"/>
        </w:rPr>
        <w:t xml:space="preserve">И. Радев, В. Обретенов, </w:t>
      </w:r>
      <w:r w:rsidRPr="00927478">
        <w:rPr>
          <w:b/>
          <w:color w:val="C00000"/>
          <w:szCs w:val="24"/>
          <w:lang w:val="bg-BG"/>
        </w:rPr>
        <w:t>Е. Славчева</w:t>
      </w:r>
      <w:r w:rsidRPr="00927478">
        <w:rPr>
          <w:color w:val="C00000"/>
          <w:szCs w:val="24"/>
          <w:lang w:val="bg-BG"/>
        </w:rPr>
        <w:t xml:space="preserve">, Електрохимични методи за съхранение на възобновяема енергия – </w:t>
      </w:r>
      <w:r w:rsidRPr="00927478">
        <w:rPr>
          <w:color w:val="C00000"/>
          <w:szCs w:val="24"/>
          <w:lang w:val="en-US"/>
        </w:rPr>
        <w:t xml:space="preserve">I. </w:t>
      </w:r>
      <w:r w:rsidRPr="00927478">
        <w:rPr>
          <w:color w:val="C00000"/>
          <w:szCs w:val="24"/>
          <w:lang w:val="bg-BG"/>
        </w:rPr>
        <w:t>Електролиза на вода, стр. 9-50, в „Съхранение и преобразуване на възобновяема енергия“</w:t>
      </w:r>
      <w:r w:rsidR="00671EFC" w:rsidRPr="00927478">
        <w:rPr>
          <w:color w:val="C00000"/>
          <w:szCs w:val="24"/>
          <w:lang w:val="bg-BG"/>
        </w:rPr>
        <w:t xml:space="preserve"> 2020, </w:t>
      </w:r>
      <w:r w:rsidRPr="00927478">
        <w:rPr>
          <w:color w:val="C00000"/>
          <w:szCs w:val="24"/>
          <w:lang w:val="bg-BG"/>
        </w:rPr>
        <w:t>съставил</w:t>
      </w:r>
      <w:r w:rsidRPr="00927478">
        <w:rPr>
          <w:b/>
          <w:color w:val="C00000"/>
          <w:szCs w:val="24"/>
          <w:lang w:val="bg-BG"/>
        </w:rPr>
        <w:t>. Е. Славчева</w:t>
      </w:r>
      <w:r w:rsidR="00671EFC" w:rsidRPr="00927478">
        <w:rPr>
          <w:color w:val="C00000"/>
          <w:szCs w:val="24"/>
          <w:lang w:val="bg-BG"/>
        </w:rPr>
        <w:t>, Поредица критични анализи „</w:t>
      </w:r>
      <w:proofErr w:type="spellStart"/>
      <w:r w:rsidR="00671EFC" w:rsidRPr="00927478">
        <w:rPr>
          <w:color w:val="C00000"/>
          <w:szCs w:val="24"/>
          <w:lang w:val="bg-BG"/>
        </w:rPr>
        <w:t>Нисковъглеродна</w:t>
      </w:r>
      <w:proofErr w:type="spellEnd"/>
      <w:r w:rsidR="00671EFC" w:rsidRPr="00927478">
        <w:rPr>
          <w:color w:val="C00000"/>
          <w:szCs w:val="24"/>
          <w:lang w:val="bg-BG"/>
        </w:rPr>
        <w:t xml:space="preserve"> енергия за транспорта и бита“, </w:t>
      </w:r>
      <w:r w:rsidRPr="00927478">
        <w:rPr>
          <w:color w:val="C00000"/>
          <w:szCs w:val="24"/>
          <w:lang w:val="bg-BG"/>
        </w:rPr>
        <w:t xml:space="preserve"> Издателство на БАН „Марин Дринов“</w:t>
      </w:r>
      <w:r w:rsidR="00671EFC" w:rsidRPr="00927478">
        <w:rPr>
          <w:color w:val="C00000"/>
          <w:szCs w:val="24"/>
          <w:lang w:val="bg-BG"/>
        </w:rPr>
        <w:t xml:space="preserve">, </w:t>
      </w:r>
      <w:r w:rsidR="00E93A64" w:rsidRPr="00927478">
        <w:rPr>
          <w:color w:val="C00000"/>
          <w:szCs w:val="24"/>
          <w:lang w:val="en-US"/>
        </w:rPr>
        <w:t>ISBN 978-619-245-087-8</w:t>
      </w:r>
    </w:p>
    <w:p w:rsidR="00947602" w:rsidRPr="00927478" w:rsidRDefault="00947602" w:rsidP="004677EC">
      <w:pPr>
        <w:pStyle w:val="BodyText"/>
        <w:widowControl w:val="0"/>
        <w:numPr>
          <w:ilvl w:val="0"/>
          <w:numId w:val="37"/>
        </w:numPr>
        <w:tabs>
          <w:tab w:val="left" w:pos="284"/>
        </w:tabs>
        <w:spacing w:after="0" w:line="276" w:lineRule="auto"/>
        <w:ind w:left="0" w:firstLine="0"/>
        <w:jc w:val="both"/>
        <w:rPr>
          <w:color w:val="C00000"/>
          <w:szCs w:val="24"/>
        </w:rPr>
      </w:pPr>
      <w:r w:rsidRPr="00927478">
        <w:rPr>
          <w:color w:val="C00000"/>
          <w:szCs w:val="24"/>
        </w:rPr>
        <w:t xml:space="preserve">M.A. </w:t>
      </w:r>
      <w:proofErr w:type="spellStart"/>
      <w:r w:rsidRPr="00927478">
        <w:rPr>
          <w:color w:val="C00000"/>
          <w:szCs w:val="24"/>
        </w:rPr>
        <w:t>Deyab</w:t>
      </w:r>
      <w:proofErr w:type="spellEnd"/>
      <w:r w:rsidRPr="00927478">
        <w:rPr>
          <w:color w:val="C00000"/>
          <w:szCs w:val="24"/>
        </w:rPr>
        <w:t xml:space="preserve">, T. </w:t>
      </w:r>
      <w:proofErr w:type="spellStart"/>
      <w:r w:rsidRPr="00927478">
        <w:rPr>
          <w:color w:val="C00000"/>
          <w:szCs w:val="24"/>
        </w:rPr>
        <w:t>Stankulov</w:t>
      </w:r>
      <w:proofErr w:type="spellEnd"/>
      <w:r w:rsidRPr="00927478">
        <w:rPr>
          <w:color w:val="C00000"/>
          <w:szCs w:val="24"/>
        </w:rPr>
        <w:t xml:space="preserve">, </w:t>
      </w:r>
      <w:r w:rsidRPr="00927478">
        <w:rPr>
          <w:b/>
          <w:color w:val="C00000"/>
          <w:szCs w:val="24"/>
        </w:rPr>
        <w:t xml:space="preserve">E. </w:t>
      </w:r>
      <w:proofErr w:type="spellStart"/>
      <w:r w:rsidRPr="00927478">
        <w:rPr>
          <w:b/>
          <w:color w:val="C00000"/>
          <w:szCs w:val="24"/>
        </w:rPr>
        <w:t>Slavcheva</w:t>
      </w:r>
      <w:proofErr w:type="spellEnd"/>
      <w:r w:rsidRPr="00927478">
        <w:rPr>
          <w:color w:val="C00000"/>
          <w:szCs w:val="24"/>
        </w:rPr>
        <w:t xml:space="preserve">, A.E. </w:t>
      </w:r>
      <w:proofErr w:type="spellStart"/>
      <w:r w:rsidRPr="00927478">
        <w:rPr>
          <w:color w:val="C00000"/>
          <w:szCs w:val="24"/>
        </w:rPr>
        <w:t>Awadallah</w:t>
      </w:r>
      <w:proofErr w:type="spellEnd"/>
      <w:r w:rsidRPr="00927478">
        <w:rPr>
          <w:color w:val="C00000"/>
          <w:szCs w:val="24"/>
        </w:rPr>
        <w:t xml:space="preserve">, S.M. </w:t>
      </w:r>
      <w:proofErr w:type="spellStart"/>
      <w:r w:rsidRPr="00927478">
        <w:rPr>
          <w:color w:val="C00000"/>
          <w:szCs w:val="24"/>
        </w:rPr>
        <w:t>ElSaeed</w:t>
      </w:r>
      <w:proofErr w:type="spellEnd"/>
      <w:r w:rsidRPr="00927478">
        <w:rPr>
          <w:color w:val="C00000"/>
          <w:szCs w:val="24"/>
        </w:rPr>
        <w:t xml:space="preserve">, E.G. </w:t>
      </w:r>
      <w:proofErr w:type="spellStart"/>
      <w:r w:rsidRPr="00927478">
        <w:rPr>
          <w:color w:val="C00000"/>
          <w:szCs w:val="24"/>
        </w:rPr>
        <w:t>Zaki</w:t>
      </w:r>
      <w:proofErr w:type="spellEnd"/>
      <w:r w:rsidRPr="00927478">
        <w:rPr>
          <w:color w:val="C00000"/>
          <w:szCs w:val="24"/>
        </w:rPr>
        <w:t>, Design and synthesis of FeMoO4/</w:t>
      </w:r>
      <w:proofErr w:type="spellStart"/>
      <w:r w:rsidRPr="00927478">
        <w:rPr>
          <w:color w:val="C00000"/>
          <w:szCs w:val="24"/>
        </w:rPr>
        <w:t>CuO</w:t>
      </w:r>
      <w:proofErr w:type="spellEnd"/>
      <w:r w:rsidRPr="00927478">
        <w:rPr>
          <w:color w:val="C00000"/>
          <w:szCs w:val="24"/>
        </w:rPr>
        <w:t xml:space="preserve"> for electrochemical energy storage system, </w:t>
      </w:r>
      <w:r w:rsidRPr="00927478">
        <w:rPr>
          <w:i/>
          <w:color w:val="C00000"/>
          <w:szCs w:val="24"/>
        </w:rPr>
        <w:t>Journal of Molecular Liquids</w:t>
      </w:r>
      <w:r w:rsidRPr="00927478">
        <w:rPr>
          <w:color w:val="C00000"/>
          <w:szCs w:val="24"/>
        </w:rPr>
        <w:t xml:space="preserve"> </w:t>
      </w:r>
      <w:r w:rsidRPr="00927478">
        <w:rPr>
          <w:b/>
          <w:color w:val="C00000"/>
          <w:szCs w:val="24"/>
        </w:rPr>
        <w:t>314</w:t>
      </w:r>
      <w:r w:rsidRPr="00927478">
        <w:rPr>
          <w:color w:val="C00000"/>
          <w:szCs w:val="24"/>
        </w:rPr>
        <w:t xml:space="preserve"> (2020) 113693</w:t>
      </w:r>
      <w:r w:rsidR="00E93A64" w:rsidRPr="00927478">
        <w:rPr>
          <w:color w:val="C00000"/>
          <w:szCs w:val="24"/>
        </w:rPr>
        <w:t xml:space="preserve">, </w:t>
      </w:r>
      <w:hyperlink r:id="rId9" w:tgtFrame="_blank" w:tooltip="Persistent link using digital object identifier" w:history="1">
        <w:r w:rsidR="00E93A64" w:rsidRPr="00927478">
          <w:rPr>
            <w:rStyle w:val="Hyperlink"/>
            <w:color w:val="C00000"/>
            <w:szCs w:val="24"/>
            <w:u w:val="none"/>
          </w:rPr>
          <w:t>https://doi.org/10.1016/j.molliq.2020.113693</w:t>
        </w:r>
      </w:hyperlink>
    </w:p>
    <w:p w:rsidR="00BB38B6" w:rsidRPr="00927478" w:rsidRDefault="00BB38B6" w:rsidP="004677EC">
      <w:pPr>
        <w:pStyle w:val="BodyText"/>
        <w:widowControl w:val="0"/>
        <w:numPr>
          <w:ilvl w:val="0"/>
          <w:numId w:val="37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0"/>
        <w:jc w:val="both"/>
        <w:rPr>
          <w:b/>
          <w:color w:val="C00000"/>
          <w:szCs w:val="24"/>
          <w:lang w:val="bg-BG"/>
        </w:rPr>
      </w:pPr>
      <w:r w:rsidRPr="00927478">
        <w:rPr>
          <w:color w:val="C00000"/>
          <w:szCs w:val="24"/>
        </w:rPr>
        <w:t xml:space="preserve">G. Borisov, N. Borisov, E. </w:t>
      </w:r>
      <w:proofErr w:type="spellStart"/>
      <w:r w:rsidRPr="00927478">
        <w:rPr>
          <w:color w:val="C00000"/>
          <w:szCs w:val="24"/>
        </w:rPr>
        <w:t>Petkucheva</w:t>
      </w:r>
      <w:proofErr w:type="spellEnd"/>
      <w:r w:rsidRPr="00927478">
        <w:rPr>
          <w:color w:val="C00000"/>
          <w:szCs w:val="24"/>
        </w:rPr>
        <w:t xml:space="preserve">, </w:t>
      </w:r>
      <w:r w:rsidRPr="00927478">
        <w:rPr>
          <w:b/>
          <w:color w:val="C00000"/>
          <w:szCs w:val="24"/>
        </w:rPr>
        <w:t xml:space="preserve">E. </w:t>
      </w:r>
      <w:proofErr w:type="spellStart"/>
      <w:r w:rsidRPr="00927478">
        <w:rPr>
          <w:b/>
          <w:color w:val="C00000"/>
          <w:szCs w:val="24"/>
        </w:rPr>
        <w:t>Slavcheva</w:t>
      </w:r>
      <w:proofErr w:type="spellEnd"/>
      <w:r w:rsidRPr="00927478">
        <w:rPr>
          <w:color w:val="C00000"/>
          <w:szCs w:val="24"/>
        </w:rPr>
        <w:t xml:space="preserve">, </w:t>
      </w:r>
      <w:proofErr w:type="spellStart"/>
      <w:r w:rsidRPr="00927478">
        <w:rPr>
          <w:color w:val="C00000"/>
          <w:szCs w:val="24"/>
          <w:lang w:val="bg-BG"/>
        </w:rPr>
        <w:t>Mathematical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modeling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and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experimental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validation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of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advanced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alkaline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water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electrolyser</w:t>
      </w:r>
      <w:proofErr w:type="spellEnd"/>
      <w:r w:rsidRPr="00927478">
        <w:rPr>
          <w:color w:val="C00000"/>
          <w:szCs w:val="24"/>
          <w:lang w:val="bg-BG"/>
        </w:rPr>
        <w:t xml:space="preserve"> U/J </w:t>
      </w:r>
      <w:proofErr w:type="spellStart"/>
      <w:r w:rsidRPr="00927478">
        <w:rPr>
          <w:color w:val="C00000"/>
          <w:szCs w:val="24"/>
          <w:lang w:val="bg-BG"/>
        </w:rPr>
        <w:t>performance</w:t>
      </w:r>
      <w:proofErr w:type="spellEnd"/>
      <w:r w:rsidR="001A499A" w:rsidRPr="00927478">
        <w:rPr>
          <w:color w:val="C00000"/>
          <w:szCs w:val="24"/>
          <w:lang w:val="en-US"/>
        </w:rPr>
        <w:t>,</w:t>
      </w:r>
      <w:r w:rsidRPr="00927478">
        <w:rPr>
          <w:i/>
          <w:color w:val="C00000"/>
          <w:szCs w:val="24"/>
          <w:lang w:val="bg-BG"/>
        </w:rPr>
        <w:t xml:space="preserve"> </w:t>
      </w:r>
      <w:proofErr w:type="spellStart"/>
      <w:r w:rsidRPr="00927478">
        <w:rPr>
          <w:i/>
          <w:color w:val="C00000"/>
          <w:szCs w:val="24"/>
          <w:lang w:val="bg-BG"/>
        </w:rPr>
        <w:t>Bulgarian</w:t>
      </w:r>
      <w:proofErr w:type="spellEnd"/>
      <w:r w:rsidRPr="00927478">
        <w:rPr>
          <w:i/>
          <w:color w:val="C00000"/>
          <w:szCs w:val="24"/>
          <w:lang w:val="bg-BG"/>
        </w:rPr>
        <w:t xml:space="preserve"> Chemical </w:t>
      </w:r>
      <w:proofErr w:type="spellStart"/>
      <w:r w:rsidRPr="00927478">
        <w:rPr>
          <w:i/>
          <w:color w:val="C00000"/>
          <w:szCs w:val="24"/>
          <w:lang w:val="bg-BG"/>
        </w:rPr>
        <w:t>Communications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r w:rsidRPr="00927478">
        <w:rPr>
          <w:b/>
          <w:color w:val="C00000"/>
          <w:szCs w:val="24"/>
          <w:lang w:val="bg-BG"/>
        </w:rPr>
        <w:t>52</w:t>
      </w:r>
      <w:r w:rsidRPr="00927478">
        <w:rPr>
          <w:color w:val="C00000"/>
          <w:szCs w:val="24"/>
          <w:lang w:val="bg-BG"/>
        </w:rPr>
        <w:t xml:space="preserve"> (2020) 84-</w:t>
      </w:r>
      <w:proofErr w:type="gramStart"/>
      <w:r w:rsidRPr="00927478">
        <w:rPr>
          <w:color w:val="C00000"/>
          <w:szCs w:val="24"/>
          <w:lang w:val="bg-BG"/>
        </w:rPr>
        <w:t>87</w:t>
      </w:r>
      <w:r w:rsidR="00F566A4" w:rsidRPr="00927478">
        <w:rPr>
          <w:color w:val="C00000"/>
          <w:szCs w:val="24"/>
          <w:lang w:val="en-US"/>
        </w:rPr>
        <w:t>,Q</w:t>
      </w:r>
      <w:proofErr w:type="gramEnd"/>
      <w:r w:rsidR="00F566A4" w:rsidRPr="00927478">
        <w:rPr>
          <w:color w:val="C00000"/>
          <w:szCs w:val="24"/>
          <w:lang w:val="en-US"/>
        </w:rPr>
        <w:t>4,</w:t>
      </w:r>
      <w:r w:rsidRPr="00927478">
        <w:rPr>
          <w:color w:val="C00000"/>
          <w:szCs w:val="24"/>
          <w:lang w:val="bg-BG"/>
        </w:rPr>
        <w:t xml:space="preserve"> </w:t>
      </w:r>
      <w:r w:rsidR="00F566A4" w:rsidRPr="00927478">
        <w:rPr>
          <w:color w:val="C00000"/>
          <w:szCs w:val="24"/>
          <w:lang w:val="bg-BG"/>
        </w:rPr>
        <w:t>DOI: 10.34049/bcc.52.1.5137</w:t>
      </w:r>
    </w:p>
    <w:p w:rsidR="00BB38B6" w:rsidRPr="00927478" w:rsidRDefault="00BB38B6" w:rsidP="004677EC">
      <w:pPr>
        <w:pStyle w:val="BodyText"/>
        <w:widowControl w:val="0"/>
        <w:numPr>
          <w:ilvl w:val="0"/>
          <w:numId w:val="37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0"/>
        <w:jc w:val="both"/>
        <w:rPr>
          <w:b/>
          <w:color w:val="C00000"/>
          <w:szCs w:val="24"/>
          <w:lang w:val="bg-BG"/>
        </w:rPr>
      </w:pPr>
      <w:r w:rsidRPr="00927478">
        <w:rPr>
          <w:color w:val="C00000"/>
          <w:szCs w:val="24"/>
          <w:lang w:val="en-US"/>
        </w:rPr>
        <w:t xml:space="preserve">G. </w:t>
      </w:r>
      <w:proofErr w:type="spellStart"/>
      <w:r w:rsidRPr="00927478">
        <w:rPr>
          <w:color w:val="C00000"/>
          <w:szCs w:val="24"/>
          <w:lang w:val="bg-BG"/>
        </w:rPr>
        <w:t>Borisov</w:t>
      </w:r>
      <w:proofErr w:type="spellEnd"/>
      <w:r w:rsidRPr="00927478">
        <w:rPr>
          <w:color w:val="C00000"/>
          <w:szCs w:val="24"/>
          <w:lang w:val="bg-BG"/>
        </w:rPr>
        <w:t xml:space="preserve">, </w:t>
      </w:r>
      <w:r w:rsidRPr="00927478">
        <w:rPr>
          <w:color w:val="C00000"/>
          <w:szCs w:val="24"/>
          <w:lang w:val="en-US"/>
        </w:rPr>
        <w:t>T.</w:t>
      </w:r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Dimitrov</w:t>
      </w:r>
      <w:proofErr w:type="spellEnd"/>
      <w:r w:rsidRPr="00927478">
        <w:rPr>
          <w:color w:val="C00000"/>
          <w:szCs w:val="24"/>
          <w:lang w:val="bg-BG"/>
        </w:rPr>
        <w:t xml:space="preserve">, </w:t>
      </w:r>
      <w:r w:rsidRPr="00927478">
        <w:rPr>
          <w:color w:val="C00000"/>
          <w:szCs w:val="24"/>
          <w:lang w:val="en-US"/>
        </w:rPr>
        <w:t>D.</w:t>
      </w:r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Paskalev</w:t>
      </w:r>
      <w:proofErr w:type="spellEnd"/>
      <w:r w:rsidRPr="00927478">
        <w:rPr>
          <w:color w:val="C00000"/>
          <w:szCs w:val="24"/>
          <w:lang w:val="bg-BG"/>
        </w:rPr>
        <w:t xml:space="preserve">, </w:t>
      </w:r>
      <w:r w:rsidRPr="00927478">
        <w:rPr>
          <w:b/>
          <w:color w:val="C00000"/>
          <w:szCs w:val="24"/>
          <w:lang w:val="en-US"/>
        </w:rPr>
        <w:t>E.</w:t>
      </w:r>
      <w:r w:rsidRPr="00927478">
        <w:rPr>
          <w:b/>
          <w:color w:val="C00000"/>
          <w:szCs w:val="24"/>
          <w:lang w:val="bg-BG"/>
        </w:rPr>
        <w:t xml:space="preserve"> </w:t>
      </w:r>
      <w:proofErr w:type="spellStart"/>
      <w:r w:rsidRPr="00927478">
        <w:rPr>
          <w:b/>
          <w:color w:val="C00000"/>
          <w:szCs w:val="24"/>
          <w:lang w:val="bg-BG"/>
        </w:rPr>
        <w:t>Slavcheva</w:t>
      </w:r>
      <w:proofErr w:type="spellEnd"/>
      <w:r w:rsidRPr="00927478">
        <w:rPr>
          <w:color w:val="C00000"/>
          <w:szCs w:val="24"/>
          <w:lang w:val="bg-BG"/>
        </w:rPr>
        <w:t xml:space="preserve">, </w:t>
      </w:r>
      <w:proofErr w:type="spellStart"/>
      <w:r w:rsidRPr="00927478">
        <w:rPr>
          <w:color w:val="C00000"/>
          <w:szCs w:val="24"/>
          <w:lang w:val="bg-BG"/>
        </w:rPr>
        <w:t>Low-cost</w:t>
      </w:r>
      <w:proofErr w:type="spellEnd"/>
      <w:r w:rsidRPr="00927478">
        <w:rPr>
          <w:color w:val="C00000"/>
          <w:szCs w:val="24"/>
          <w:lang w:val="bg-BG"/>
        </w:rPr>
        <w:t xml:space="preserve"> AEM </w:t>
      </w:r>
      <w:proofErr w:type="spellStart"/>
      <w:r w:rsidRPr="00927478">
        <w:rPr>
          <w:color w:val="C00000"/>
          <w:szCs w:val="24"/>
          <w:lang w:val="bg-BG"/>
        </w:rPr>
        <w:t>water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electrolysis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with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flat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proofErr w:type="gramStart"/>
      <w:r w:rsidRPr="00927478">
        <w:rPr>
          <w:color w:val="C00000"/>
          <w:szCs w:val="24"/>
          <w:lang w:val="bg-BG"/>
        </w:rPr>
        <w:t>stainless</w:t>
      </w:r>
      <w:proofErr w:type="spell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steel</w:t>
      </w:r>
      <w:proofErr w:type="spellEnd"/>
      <w:proofErr w:type="gramEnd"/>
      <w:r w:rsidRPr="00927478">
        <w:rPr>
          <w:color w:val="C00000"/>
          <w:szCs w:val="24"/>
          <w:lang w:val="bg-BG"/>
        </w:rPr>
        <w:t xml:space="preserve"> </w:t>
      </w:r>
      <w:proofErr w:type="spellStart"/>
      <w:r w:rsidRPr="00927478">
        <w:rPr>
          <w:color w:val="C00000"/>
          <w:szCs w:val="24"/>
          <w:lang w:val="bg-BG"/>
        </w:rPr>
        <w:t>electrodes</w:t>
      </w:r>
      <w:proofErr w:type="spellEnd"/>
      <w:r w:rsidRPr="00927478">
        <w:rPr>
          <w:color w:val="C00000"/>
          <w:szCs w:val="24"/>
          <w:lang w:val="bg-BG"/>
        </w:rPr>
        <w:t xml:space="preserve">, (2020) </w:t>
      </w:r>
      <w:proofErr w:type="spellStart"/>
      <w:r w:rsidRPr="00927478">
        <w:rPr>
          <w:i/>
          <w:color w:val="C00000"/>
          <w:szCs w:val="24"/>
          <w:lang w:val="bg-BG"/>
        </w:rPr>
        <w:t>Bulgarian</w:t>
      </w:r>
      <w:proofErr w:type="spellEnd"/>
      <w:r w:rsidRPr="00927478">
        <w:rPr>
          <w:i/>
          <w:color w:val="C00000"/>
          <w:szCs w:val="24"/>
          <w:lang w:val="bg-BG"/>
        </w:rPr>
        <w:t xml:space="preserve"> Chemical </w:t>
      </w:r>
      <w:proofErr w:type="spellStart"/>
      <w:r w:rsidRPr="00927478">
        <w:rPr>
          <w:i/>
          <w:color w:val="C00000"/>
          <w:szCs w:val="24"/>
          <w:lang w:val="bg-BG"/>
        </w:rPr>
        <w:t>Communications</w:t>
      </w:r>
      <w:proofErr w:type="spellEnd"/>
      <w:r w:rsidRPr="00927478">
        <w:rPr>
          <w:b/>
          <w:color w:val="C00000"/>
          <w:szCs w:val="24"/>
          <w:lang w:val="bg-BG"/>
        </w:rPr>
        <w:t xml:space="preserve"> 52</w:t>
      </w:r>
      <w:r w:rsidRPr="00927478">
        <w:rPr>
          <w:color w:val="C00000"/>
          <w:szCs w:val="24"/>
          <w:lang w:val="bg-BG"/>
        </w:rPr>
        <w:t xml:space="preserve"> (</w:t>
      </w:r>
      <w:r w:rsidRPr="00927478">
        <w:rPr>
          <w:color w:val="C00000"/>
          <w:szCs w:val="24"/>
          <w:lang w:val="en-US"/>
        </w:rPr>
        <w:t>2020</w:t>
      </w:r>
      <w:r w:rsidRPr="00927478">
        <w:rPr>
          <w:color w:val="C00000"/>
          <w:szCs w:val="24"/>
          <w:lang w:val="bg-BG"/>
        </w:rPr>
        <w:t>) 86-89</w:t>
      </w:r>
      <w:r w:rsidRPr="00927478">
        <w:rPr>
          <w:color w:val="C00000"/>
          <w:szCs w:val="24"/>
          <w:lang w:val="en-US"/>
        </w:rPr>
        <w:t>,</w:t>
      </w:r>
      <w:r w:rsidRPr="00927478">
        <w:rPr>
          <w:color w:val="C00000"/>
          <w:szCs w:val="24"/>
          <w:lang w:val="bg-BG"/>
        </w:rPr>
        <w:t xml:space="preserve"> Q4</w:t>
      </w:r>
      <w:r w:rsidR="00F566A4" w:rsidRPr="00927478">
        <w:rPr>
          <w:color w:val="C00000"/>
          <w:szCs w:val="24"/>
          <w:lang w:val="en-US"/>
        </w:rPr>
        <w:t>, DOI: 10.34049/bcc.52.1.5137</w:t>
      </w:r>
      <w:r w:rsidRPr="00927478">
        <w:rPr>
          <w:color w:val="C00000"/>
          <w:szCs w:val="24"/>
          <w:lang w:val="bg-BG"/>
        </w:rPr>
        <w:t xml:space="preserve"> </w:t>
      </w:r>
    </w:p>
    <w:p w:rsidR="001A499A" w:rsidRPr="00927478" w:rsidRDefault="00F566A4" w:rsidP="004677EC">
      <w:pPr>
        <w:pStyle w:val="BodyText"/>
        <w:widowControl w:val="0"/>
        <w:numPr>
          <w:ilvl w:val="0"/>
          <w:numId w:val="37"/>
        </w:numPr>
        <w:tabs>
          <w:tab w:val="left" w:pos="284"/>
        </w:tabs>
        <w:spacing w:after="0" w:line="276" w:lineRule="auto"/>
        <w:ind w:left="0" w:firstLine="0"/>
        <w:jc w:val="both"/>
        <w:rPr>
          <w:color w:val="C00000"/>
          <w:szCs w:val="24"/>
        </w:rPr>
      </w:pPr>
      <w:r w:rsidRPr="00927478">
        <w:rPr>
          <w:color w:val="C00000"/>
          <w:szCs w:val="24"/>
        </w:rPr>
        <w:t xml:space="preserve">G. </w:t>
      </w:r>
      <w:r w:rsidR="00BB38B6" w:rsidRPr="00927478">
        <w:rPr>
          <w:color w:val="C00000"/>
          <w:szCs w:val="24"/>
        </w:rPr>
        <w:t xml:space="preserve">Borisov, </w:t>
      </w:r>
      <w:r w:rsidRPr="00927478">
        <w:rPr>
          <w:color w:val="C00000"/>
          <w:szCs w:val="24"/>
        </w:rPr>
        <w:t>H.</w:t>
      </w:r>
      <w:r w:rsidR="00BB38B6" w:rsidRPr="00927478">
        <w:rPr>
          <w:color w:val="C00000"/>
          <w:szCs w:val="24"/>
        </w:rPr>
        <w:t xml:space="preserve"> </w:t>
      </w:r>
      <w:proofErr w:type="spellStart"/>
      <w:r w:rsidR="00BB38B6" w:rsidRPr="00927478">
        <w:rPr>
          <w:color w:val="C00000"/>
          <w:szCs w:val="24"/>
        </w:rPr>
        <w:t>Penchev</w:t>
      </w:r>
      <w:proofErr w:type="spellEnd"/>
      <w:r w:rsidR="00BB38B6" w:rsidRPr="00927478">
        <w:rPr>
          <w:color w:val="C00000"/>
          <w:szCs w:val="24"/>
        </w:rPr>
        <w:t xml:space="preserve">, </w:t>
      </w:r>
      <w:r w:rsidRPr="00927478">
        <w:rPr>
          <w:color w:val="C00000"/>
          <w:szCs w:val="24"/>
        </w:rPr>
        <w:t xml:space="preserve">K. </w:t>
      </w:r>
      <w:proofErr w:type="spellStart"/>
      <w:r w:rsidR="00BB38B6" w:rsidRPr="00927478">
        <w:rPr>
          <w:color w:val="C00000"/>
          <w:szCs w:val="24"/>
        </w:rPr>
        <w:t>Maksimova</w:t>
      </w:r>
      <w:proofErr w:type="spellEnd"/>
      <w:r w:rsidR="00BB38B6" w:rsidRPr="00927478">
        <w:rPr>
          <w:color w:val="C00000"/>
          <w:szCs w:val="24"/>
        </w:rPr>
        <w:t xml:space="preserve">-Dimitrova, </w:t>
      </w:r>
      <w:r w:rsidRPr="00927478">
        <w:rPr>
          <w:color w:val="C00000"/>
          <w:szCs w:val="24"/>
        </w:rPr>
        <w:t xml:space="preserve">F. </w:t>
      </w:r>
      <w:proofErr w:type="spellStart"/>
      <w:r w:rsidR="00BB38B6" w:rsidRPr="00927478">
        <w:rPr>
          <w:color w:val="C00000"/>
          <w:szCs w:val="24"/>
        </w:rPr>
        <w:t>Ublekov</w:t>
      </w:r>
      <w:proofErr w:type="spellEnd"/>
      <w:r w:rsidR="00BB38B6" w:rsidRPr="00927478">
        <w:rPr>
          <w:color w:val="C00000"/>
          <w:szCs w:val="24"/>
        </w:rPr>
        <w:t xml:space="preserve">, </w:t>
      </w:r>
      <w:r w:rsidRPr="00927478">
        <w:rPr>
          <w:color w:val="C00000"/>
          <w:szCs w:val="24"/>
        </w:rPr>
        <w:t xml:space="preserve">E. </w:t>
      </w:r>
      <w:proofErr w:type="spellStart"/>
      <w:r w:rsidR="00BB38B6" w:rsidRPr="00927478">
        <w:rPr>
          <w:color w:val="C00000"/>
          <w:szCs w:val="24"/>
        </w:rPr>
        <w:t>Lefterova</w:t>
      </w:r>
      <w:proofErr w:type="spellEnd"/>
      <w:r w:rsidR="00BB38B6" w:rsidRPr="00927478">
        <w:rPr>
          <w:color w:val="C00000"/>
          <w:szCs w:val="24"/>
        </w:rPr>
        <w:t xml:space="preserve">, </w:t>
      </w:r>
      <w:r w:rsidRPr="00927478">
        <w:rPr>
          <w:color w:val="C00000"/>
          <w:szCs w:val="24"/>
        </w:rPr>
        <w:t xml:space="preserve">V. </w:t>
      </w:r>
      <w:proofErr w:type="spellStart"/>
      <w:r w:rsidR="00BB38B6" w:rsidRPr="00927478">
        <w:rPr>
          <w:color w:val="C00000"/>
          <w:szCs w:val="24"/>
        </w:rPr>
        <w:t>Sinigersky</w:t>
      </w:r>
      <w:proofErr w:type="spellEnd"/>
      <w:r w:rsidR="00BB38B6" w:rsidRPr="00927478">
        <w:rPr>
          <w:color w:val="C00000"/>
          <w:szCs w:val="24"/>
        </w:rPr>
        <w:t xml:space="preserve">, </w:t>
      </w:r>
      <w:r w:rsidRPr="00927478">
        <w:rPr>
          <w:b/>
          <w:color w:val="C00000"/>
          <w:szCs w:val="24"/>
        </w:rPr>
        <w:t xml:space="preserve">E. </w:t>
      </w:r>
      <w:proofErr w:type="spellStart"/>
      <w:r w:rsidR="00BB38B6" w:rsidRPr="00927478">
        <w:rPr>
          <w:b/>
          <w:color w:val="C00000"/>
          <w:szCs w:val="24"/>
        </w:rPr>
        <w:t>Slavcheva</w:t>
      </w:r>
      <w:proofErr w:type="spellEnd"/>
      <w:r w:rsidR="00BB38B6" w:rsidRPr="00927478">
        <w:rPr>
          <w:color w:val="C00000"/>
          <w:szCs w:val="24"/>
        </w:rPr>
        <w:t>,</w:t>
      </w:r>
      <w:r w:rsidRPr="00927478">
        <w:rPr>
          <w:color w:val="C00000"/>
          <w:szCs w:val="24"/>
        </w:rPr>
        <w:t xml:space="preserve"> </w:t>
      </w:r>
      <w:r w:rsidR="00BB38B6" w:rsidRPr="00927478">
        <w:rPr>
          <w:color w:val="C00000"/>
          <w:szCs w:val="24"/>
        </w:rPr>
        <w:t>Alkaline water electrolysis facilitated via non-precious monometallic catalysts combined with highly KOH doped polybenzimidazole membrane</w:t>
      </w:r>
      <w:r w:rsidRPr="00927478">
        <w:rPr>
          <w:color w:val="C00000"/>
          <w:szCs w:val="24"/>
        </w:rPr>
        <w:t>,</w:t>
      </w:r>
      <w:r w:rsidR="00BB38B6" w:rsidRPr="00927478">
        <w:rPr>
          <w:color w:val="C00000"/>
          <w:szCs w:val="24"/>
        </w:rPr>
        <w:t xml:space="preserve"> </w:t>
      </w:r>
      <w:r w:rsidR="00BB38B6" w:rsidRPr="00927478">
        <w:rPr>
          <w:i/>
          <w:color w:val="C00000"/>
          <w:szCs w:val="24"/>
        </w:rPr>
        <w:t>Materials Letters</w:t>
      </w:r>
      <w:r w:rsidR="00BB38B6" w:rsidRPr="00927478">
        <w:rPr>
          <w:color w:val="C00000"/>
          <w:szCs w:val="24"/>
        </w:rPr>
        <w:t xml:space="preserve"> </w:t>
      </w:r>
      <w:r w:rsidR="00BB38B6" w:rsidRPr="00927478">
        <w:rPr>
          <w:b/>
          <w:color w:val="C00000"/>
          <w:szCs w:val="24"/>
        </w:rPr>
        <w:t>240</w:t>
      </w:r>
      <w:r w:rsidRPr="00927478">
        <w:rPr>
          <w:color w:val="C00000"/>
          <w:szCs w:val="24"/>
          <w:lang w:val="bg-BG"/>
        </w:rPr>
        <w:t xml:space="preserve"> </w:t>
      </w:r>
      <w:r w:rsidRPr="00927478">
        <w:rPr>
          <w:color w:val="C00000"/>
          <w:szCs w:val="24"/>
        </w:rPr>
        <w:t xml:space="preserve">(2019) </w:t>
      </w:r>
      <w:r w:rsidR="00BB38B6" w:rsidRPr="00927478">
        <w:rPr>
          <w:color w:val="C00000"/>
          <w:szCs w:val="24"/>
        </w:rPr>
        <w:t>144-146</w:t>
      </w:r>
      <w:r w:rsidR="00E93A64" w:rsidRPr="00927478">
        <w:rPr>
          <w:color w:val="C00000"/>
          <w:szCs w:val="24"/>
        </w:rPr>
        <w:t xml:space="preserve">, </w:t>
      </w:r>
      <w:hyperlink r:id="rId10" w:tgtFrame="_blank" w:tooltip="Persistent link using digital object identifier" w:history="1">
        <w:r w:rsidR="00E93A64" w:rsidRPr="00927478">
          <w:rPr>
            <w:rStyle w:val="Hyperlink"/>
            <w:color w:val="C00000"/>
            <w:szCs w:val="24"/>
            <w:u w:val="none"/>
          </w:rPr>
          <w:t>https://doi.org/10.1016/j.matlet.2018.12.141</w:t>
        </w:r>
      </w:hyperlink>
    </w:p>
    <w:p w:rsidR="00671EFC" w:rsidRPr="00927478" w:rsidRDefault="00671EFC" w:rsidP="004677EC">
      <w:pPr>
        <w:pStyle w:val="BodyText"/>
        <w:widowControl w:val="0"/>
        <w:numPr>
          <w:ilvl w:val="0"/>
          <w:numId w:val="37"/>
        </w:numPr>
        <w:tabs>
          <w:tab w:val="left" w:pos="284"/>
        </w:tabs>
        <w:spacing w:after="0" w:line="276" w:lineRule="auto"/>
        <w:ind w:left="0" w:firstLine="0"/>
        <w:jc w:val="both"/>
        <w:rPr>
          <w:color w:val="C00000"/>
          <w:szCs w:val="24"/>
        </w:rPr>
      </w:pPr>
      <w:r w:rsidRPr="00927478">
        <w:rPr>
          <w:color w:val="C00000"/>
          <w:szCs w:val="24"/>
          <w:lang w:val="bg-BG"/>
        </w:rPr>
        <w:t xml:space="preserve">К. </w:t>
      </w:r>
      <w:proofErr w:type="spellStart"/>
      <w:r w:rsidRPr="00927478">
        <w:rPr>
          <w:color w:val="C00000"/>
          <w:szCs w:val="24"/>
          <w:lang w:val="bg-BG"/>
        </w:rPr>
        <w:t>Хаджииванов</w:t>
      </w:r>
      <w:proofErr w:type="spellEnd"/>
      <w:r w:rsidRPr="00927478">
        <w:rPr>
          <w:color w:val="C00000"/>
          <w:szCs w:val="24"/>
          <w:lang w:val="bg-BG"/>
        </w:rPr>
        <w:t xml:space="preserve">, </w:t>
      </w:r>
      <w:r w:rsidRPr="00927478">
        <w:rPr>
          <w:b/>
          <w:color w:val="C00000"/>
          <w:szCs w:val="24"/>
          <w:lang w:val="bg-BG"/>
        </w:rPr>
        <w:t>Е. Славчева</w:t>
      </w:r>
      <w:r w:rsidRPr="00927478">
        <w:rPr>
          <w:color w:val="C00000"/>
          <w:szCs w:val="24"/>
          <w:lang w:val="bg-BG"/>
        </w:rPr>
        <w:t xml:space="preserve">, Д. </w:t>
      </w:r>
      <w:proofErr w:type="spellStart"/>
      <w:r w:rsidRPr="00927478">
        <w:rPr>
          <w:color w:val="C00000"/>
          <w:szCs w:val="24"/>
          <w:lang w:val="bg-BG"/>
        </w:rPr>
        <w:t>Владикова</w:t>
      </w:r>
      <w:proofErr w:type="spellEnd"/>
      <w:r w:rsidRPr="00927478">
        <w:rPr>
          <w:color w:val="C00000"/>
          <w:szCs w:val="24"/>
          <w:lang w:val="bg-BG"/>
        </w:rPr>
        <w:t>, Д. Панайотов, Българската научна общност в борбата с климатичните промени, списание „Наука“, №2 (2019) 29</w:t>
      </w:r>
    </w:p>
    <w:p w:rsidR="0031682A" w:rsidRPr="00927478" w:rsidRDefault="001A499A" w:rsidP="004677EC">
      <w:pPr>
        <w:pStyle w:val="BodyText"/>
        <w:widowControl w:val="0"/>
        <w:numPr>
          <w:ilvl w:val="0"/>
          <w:numId w:val="37"/>
        </w:numPr>
        <w:tabs>
          <w:tab w:val="left" w:pos="284"/>
        </w:tabs>
        <w:spacing w:after="0" w:line="276" w:lineRule="auto"/>
        <w:ind w:left="0" w:firstLine="0"/>
        <w:jc w:val="both"/>
        <w:rPr>
          <w:color w:val="C00000"/>
          <w:szCs w:val="24"/>
        </w:rPr>
      </w:pPr>
      <w:r w:rsidRPr="00927478">
        <w:rPr>
          <w:color w:val="C00000"/>
          <w:szCs w:val="24"/>
        </w:rPr>
        <w:t xml:space="preserve">A.S. </w:t>
      </w:r>
      <w:proofErr w:type="spellStart"/>
      <w:r w:rsidRPr="00927478">
        <w:rPr>
          <w:color w:val="C00000"/>
          <w:szCs w:val="24"/>
        </w:rPr>
        <w:t>Pushkarev</w:t>
      </w:r>
      <w:proofErr w:type="spellEnd"/>
      <w:r w:rsidRPr="00927478">
        <w:rPr>
          <w:color w:val="C00000"/>
          <w:szCs w:val="24"/>
        </w:rPr>
        <w:t xml:space="preserve">, I.V. </w:t>
      </w:r>
      <w:proofErr w:type="spellStart"/>
      <w:r w:rsidRPr="00927478">
        <w:rPr>
          <w:color w:val="C00000"/>
          <w:szCs w:val="24"/>
        </w:rPr>
        <w:t>Pushkareva</w:t>
      </w:r>
      <w:proofErr w:type="spellEnd"/>
      <w:r w:rsidRPr="00927478">
        <w:rPr>
          <w:color w:val="C00000"/>
          <w:szCs w:val="24"/>
        </w:rPr>
        <w:t xml:space="preserve">, S.P. Du </w:t>
      </w:r>
      <w:proofErr w:type="spellStart"/>
      <w:r w:rsidRPr="00927478">
        <w:rPr>
          <w:color w:val="C00000"/>
          <w:szCs w:val="24"/>
        </w:rPr>
        <w:t>Preez</w:t>
      </w:r>
      <w:proofErr w:type="spellEnd"/>
      <w:r w:rsidRPr="00927478">
        <w:rPr>
          <w:color w:val="C00000"/>
          <w:szCs w:val="24"/>
        </w:rPr>
        <w:t xml:space="preserve">, N.A. Ivanova, S.A. Grigoriev, E.P. </w:t>
      </w:r>
      <w:proofErr w:type="spellStart"/>
      <w:r w:rsidRPr="00927478">
        <w:rPr>
          <w:color w:val="C00000"/>
          <w:szCs w:val="24"/>
        </w:rPr>
        <w:t>Slavcheva</w:t>
      </w:r>
      <w:proofErr w:type="spellEnd"/>
      <w:r w:rsidRPr="00927478">
        <w:rPr>
          <w:color w:val="C00000"/>
          <w:szCs w:val="24"/>
        </w:rPr>
        <w:t xml:space="preserve">, D.G. </w:t>
      </w:r>
      <w:proofErr w:type="spellStart"/>
      <w:r w:rsidRPr="00927478">
        <w:rPr>
          <w:color w:val="C00000"/>
          <w:szCs w:val="24"/>
        </w:rPr>
        <w:t>Bessarabov</w:t>
      </w:r>
      <w:proofErr w:type="spellEnd"/>
      <w:r w:rsidRPr="00927478">
        <w:rPr>
          <w:color w:val="C00000"/>
          <w:szCs w:val="24"/>
        </w:rPr>
        <w:t xml:space="preserve">, V.N. </w:t>
      </w:r>
      <w:proofErr w:type="spellStart"/>
      <w:r w:rsidRPr="00927478">
        <w:rPr>
          <w:color w:val="C00000"/>
          <w:szCs w:val="24"/>
        </w:rPr>
        <w:t>Fateev</w:t>
      </w:r>
      <w:proofErr w:type="spellEnd"/>
      <w:r w:rsidRPr="00927478">
        <w:rPr>
          <w:color w:val="C00000"/>
          <w:szCs w:val="24"/>
        </w:rPr>
        <w:t xml:space="preserve">, </w:t>
      </w:r>
      <w:proofErr w:type="spellStart"/>
      <w:r w:rsidRPr="00927478">
        <w:rPr>
          <w:color w:val="C00000"/>
          <w:szCs w:val="24"/>
        </w:rPr>
        <w:t>A.Sh</w:t>
      </w:r>
      <w:proofErr w:type="spellEnd"/>
      <w:r w:rsidRPr="00927478">
        <w:rPr>
          <w:color w:val="C00000"/>
          <w:szCs w:val="24"/>
        </w:rPr>
        <w:t xml:space="preserve">. Aliyev, Iridium catalyst supported on conductive titanium oxide </w:t>
      </w:r>
      <w:r w:rsidR="0031682A" w:rsidRPr="00927478">
        <w:rPr>
          <w:color w:val="C00000"/>
          <w:szCs w:val="24"/>
        </w:rPr>
        <w:t>for polymer electrolyte membrane electrolysis, Chemical problems 17 (2019) 9-14, ISSN 2221-8688</w:t>
      </w:r>
    </w:p>
    <w:p w:rsidR="00E93A64" w:rsidRPr="00927478" w:rsidRDefault="001272C3" w:rsidP="004677EC">
      <w:pPr>
        <w:pStyle w:val="BodyText"/>
        <w:widowControl w:val="0"/>
        <w:numPr>
          <w:ilvl w:val="0"/>
          <w:numId w:val="37"/>
        </w:numPr>
        <w:tabs>
          <w:tab w:val="left" w:pos="284"/>
        </w:tabs>
        <w:spacing w:after="0" w:line="276" w:lineRule="auto"/>
        <w:ind w:left="0" w:firstLine="0"/>
        <w:jc w:val="both"/>
        <w:rPr>
          <w:color w:val="C00000"/>
          <w:szCs w:val="24"/>
        </w:rPr>
      </w:pPr>
      <w:r w:rsidRPr="00927478">
        <w:rPr>
          <w:color w:val="C00000"/>
          <w:szCs w:val="24"/>
        </w:rPr>
        <w:t xml:space="preserve">H. </w:t>
      </w:r>
      <w:proofErr w:type="spellStart"/>
      <w:r w:rsidRPr="00927478">
        <w:rPr>
          <w:color w:val="C00000"/>
          <w:szCs w:val="24"/>
        </w:rPr>
        <w:t>Penchev</w:t>
      </w:r>
      <w:proofErr w:type="spellEnd"/>
      <w:r w:rsidRPr="00927478">
        <w:rPr>
          <w:color w:val="C00000"/>
          <w:szCs w:val="24"/>
        </w:rPr>
        <w:t xml:space="preserve">, G. Borisov, E. </w:t>
      </w:r>
      <w:proofErr w:type="spellStart"/>
      <w:r w:rsidRPr="00927478">
        <w:rPr>
          <w:color w:val="C00000"/>
          <w:szCs w:val="24"/>
        </w:rPr>
        <w:t>Petkucheva</w:t>
      </w:r>
      <w:proofErr w:type="spellEnd"/>
      <w:r w:rsidRPr="00927478">
        <w:rPr>
          <w:color w:val="C00000"/>
          <w:szCs w:val="24"/>
        </w:rPr>
        <w:t xml:space="preserve">, I. </w:t>
      </w:r>
      <w:proofErr w:type="spellStart"/>
      <w:r w:rsidRPr="00927478">
        <w:rPr>
          <w:color w:val="C00000"/>
          <w:szCs w:val="24"/>
        </w:rPr>
        <w:t>Radev</w:t>
      </w:r>
      <w:proofErr w:type="spellEnd"/>
      <w:r w:rsidRPr="00927478">
        <w:rPr>
          <w:color w:val="C00000"/>
          <w:szCs w:val="24"/>
        </w:rPr>
        <w:t xml:space="preserve">, </w:t>
      </w:r>
      <w:r w:rsidRPr="00927478">
        <w:rPr>
          <w:b/>
          <w:color w:val="C00000"/>
          <w:szCs w:val="24"/>
        </w:rPr>
        <w:t xml:space="preserve">E. </w:t>
      </w:r>
      <w:proofErr w:type="spellStart"/>
      <w:r w:rsidRPr="00927478">
        <w:rPr>
          <w:b/>
          <w:color w:val="C00000"/>
          <w:szCs w:val="24"/>
        </w:rPr>
        <w:t>Slavcheva</w:t>
      </w:r>
      <w:proofErr w:type="spellEnd"/>
      <w:r w:rsidRPr="00927478">
        <w:rPr>
          <w:color w:val="C00000"/>
          <w:szCs w:val="24"/>
        </w:rPr>
        <w:t xml:space="preserve">, </w:t>
      </w:r>
      <w:r w:rsidR="00F366D3" w:rsidRPr="00927478">
        <w:rPr>
          <w:color w:val="C00000"/>
          <w:szCs w:val="24"/>
        </w:rPr>
        <w:t>Highly KOH doped para-polybenzimidazole anion exchange membrane and its performance in Pt/TinO</w:t>
      </w:r>
      <w:r w:rsidR="00F366D3" w:rsidRPr="00927478">
        <w:rPr>
          <w:color w:val="C00000"/>
          <w:szCs w:val="24"/>
          <w:vertAlign w:val="subscript"/>
        </w:rPr>
        <w:t>2n−1</w:t>
      </w:r>
      <w:r w:rsidR="00F366D3" w:rsidRPr="00927478">
        <w:rPr>
          <w:color w:val="C00000"/>
          <w:szCs w:val="24"/>
        </w:rPr>
        <w:t xml:space="preserve"> </w:t>
      </w:r>
      <w:proofErr w:type="spellStart"/>
      <w:r w:rsidR="00F366D3" w:rsidRPr="00927478">
        <w:rPr>
          <w:color w:val="C00000"/>
          <w:szCs w:val="24"/>
        </w:rPr>
        <w:t>catalyzed</w:t>
      </w:r>
      <w:proofErr w:type="spellEnd"/>
      <w:r w:rsidR="00F366D3" w:rsidRPr="00927478">
        <w:rPr>
          <w:color w:val="C00000"/>
          <w:szCs w:val="24"/>
        </w:rPr>
        <w:t xml:space="preserve"> water electrolysis cell,</w:t>
      </w:r>
      <w:r w:rsidRPr="00927478">
        <w:rPr>
          <w:i/>
          <w:color w:val="C00000"/>
          <w:szCs w:val="24"/>
        </w:rPr>
        <w:t xml:space="preserve"> Materials Letters</w:t>
      </w:r>
      <w:r w:rsidRPr="00927478">
        <w:rPr>
          <w:b/>
          <w:color w:val="C00000"/>
          <w:szCs w:val="24"/>
        </w:rPr>
        <w:t xml:space="preserve"> 221</w:t>
      </w:r>
      <w:r w:rsidRPr="00927478">
        <w:rPr>
          <w:color w:val="C00000"/>
          <w:szCs w:val="24"/>
        </w:rPr>
        <w:t xml:space="preserve"> (2018) 128-130</w:t>
      </w:r>
      <w:r w:rsidR="00E93A64" w:rsidRPr="00927478">
        <w:rPr>
          <w:color w:val="C00000"/>
          <w:szCs w:val="24"/>
        </w:rPr>
        <w:t>,</w:t>
      </w:r>
    </w:p>
    <w:p w:rsidR="004677EC" w:rsidRPr="00927478" w:rsidRDefault="00E93A64" w:rsidP="00D16864">
      <w:pPr>
        <w:pStyle w:val="BodyText"/>
        <w:widowControl w:val="0"/>
        <w:tabs>
          <w:tab w:val="left" w:pos="284"/>
        </w:tabs>
        <w:spacing w:before="0" w:after="0" w:line="276" w:lineRule="auto"/>
        <w:jc w:val="both"/>
        <w:rPr>
          <w:color w:val="C00000"/>
          <w:szCs w:val="24"/>
        </w:rPr>
      </w:pPr>
      <w:r w:rsidRPr="00927478">
        <w:rPr>
          <w:color w:val="C00000"/>
          <w:szCs w:val="24"/>
        </w:rPr>
        <w:t xml:space="preserve"> </w:t>
      </w:r>
      <w:hyperlink r:id="rId11" w:tgtFrame="_blank" w:tooltip="Persistent link using digital object identifier" w:history="1">
        <w:r w:rsidRPr="00927478">
          <w:rPr>
            <w:rStyle w:val="Hyperlink"/>
            <w:color w:val="C00000"/>
            <w:szCs w:val="24"/>
            <w:u w:val="none"/>
          </w:rPr>
          <w:t>https://doi.org/10.1016/j.matlet.2018.03.094</w:t>
        </w:r>
      </w:hyperlink>
      <w:r w:rsidR="001933D0" w:rsidRPr="00927478">
        <w:rPr>
          <w:color w:val="C00000"/>
          <w:szCs w:val="24"/>
        </w:rPr>
        <w:t xml:space="preserve"> </w:t>
      </w:r>
    </w:p>
    <w:p w:rsidR="007B6514" w:rsidRDefault="00EA3B0C" w:rsidP="007B6514">
      <w:pPr>
        <w:pStyle w:val="BodyText"/>
        <w:widowControl w:val="0"/>
        <w:numPr>
          <w:ilvl w:val="0"/>
          <w:numId w:val="37"/>
        </w:numPr>
        <w:tabs>
          <w:tab w:val="clear" w:pos="360"/>
          <w:tab w:val="left" w:pos="284"/>
          <w:tab w:val="left" w:pos="364"/>
        </w:tabs>
        <w:spacing w:after="0" w:line="276" w:lineRule="auto"/>
        <w:ind w:left="0" w:firstLine="0"/>
        <w:jc w:val="both"/>
        <w:rPr>
          <w:color w:val="C00000"/>
          <w:szCs w:val="24"/>
        </w:rPr>
      </w:pPr>
      <w:r w:rsidRPr="00927478">
        <w:rPr>
          <w:color w:val="C00000"/>
          <w:szCs w:val="24"/>
        </w:rPr>
        <w:t xml:space="preserve">E. </w:t>
      </w:r>
      <w:proofErr w:type="spellStart"/>
      <w:r w:rsidRPr="00927478">
        <w:rPr>
          <w:color w:val="C00000"/>
          <w:szCs w:val="24"/>
        </w:rPr>
        <w:t>Petkucheva</w:t>
      </w:r>
      <w:proofErr w:type="spellEnd"/>
      <w:r w:rsidRPr="00927478">
        <w:rPr>
          <w:color w:val="C00000"/>
          <w:szCs w:val="24"/>
        </w:rPr>
        <w:t xml:space="preserve">, G. Borisov, E. </w:t>
      </w:r>
      <w:proofErr w:type="spellStart"/>
      <w:r w:rsidRPr="00927478">
        <w:rPr>
          <w:color w:val="C00000"/>
          <w:szCs w:val="24"/>
        </w:rPr>
        <w:t>Lefterova</w:t>
      </w:r>
      <w:proofErr w:type="spellEnd"/>
      <w:r w:rsidRPr="00927478">
        <w:rPr>
          <w:color w:val="C00000"/>
          <w:szCs w:val="24"/>
        </w:rPr>
        <w:t xml:space="preserve">, J. </w:t>
      </w:r>
      <w:proofErr w:type="spellStart"/>
      <w:r w:rsidRPr="00927478">
        <w:rPr>
          <w:color w:val="C00000"/>
          <w:szCs w:val="24"/>
        </w:rPr>
        <w:t>Heiss</w:t>
      </w:r>
      <w:proofErr w:type="spellEnd"/>
      <w:r w:rsidRPr="00927478">
        <w:rPr>
          <w:color w:val="C00000"/>
          <w:szCs w:val="24"/>
        </w:rPr>
        <w:t xml:space="preserve">, U. Schnakenberg, </w:t>
      </w:r>
      <w:r w:rsidRPr="00927478">
        <w:rPr>
          <w:b/>
          <w:color w:val="C00000"/>
          <w:szCs w:val="24"/>
        </w:rPr>
        <w:t xml:space="preserve">E. </w:t>
      </w:r>
      <w:proofErr w:type="spellStart"/>
      <w:r w:rsidRPr="00927478">
        <w:rPr>
          <w:b/>
          <w:color w:val="C00000"/>
          <w:szCs w:val="24"/>
        </w:rPr>
        <w:t>Slavcheva</w:t>
      </w:r>
      <w:proofErr w:type="spellEnd"/>
      <w:r w:rsidRPr="00927478">
        <w:rPr>
          <w:color w:val="C00000"/>
          <w:szCs w:val="24"/>
        </w:rPr>
        <w:t xml:space="preserve">, </w:t>
      </w:r>
      <w:r w:rsidR="00F366D3" w:rsidRPr="00927478">
        <w:rPr>
          <w:color w:val="C00000"/>
          <w:szCs w:val="24"/>
        </w:rPr>
        <w:t xml:space="preserve">Gold supported magnetron sputtered </w:t>
      </w:r>
      <w:proofErr w:type="spellStart"/>
      <w:r w:rsidR="00F366D3" w:rsidRPr="00927478">
        <w:rPr>
          <w:color w:val="C00000"/>
          <w:szCs w:val="24"/>
        </w:rPr>
        <w:t>Ir</w:t>
      </w:r>
      <w:proofErr w:type="spellEnd"/>
      <w:r w:rsidR="00F366D3" w:rsidRPr="00927478">
        <w:rPr>
          <w:color w:val="C00000"/>
          <w:szCs w:val="24"/>
        </w:rPr>
        <w:t xml:space="preserve"> thin films as OER catalysts for cost-efficient water electrolysis</w:t>
      </w:r>
      <w:r w:rsidR="007B6514">
        <w:rPr>
          <w:color w:val="C00000"/>
          <w:szCs w:val="24"/>
        </w:rPr>
        <w:t>,</w:t>
      </w:r>
      <w:r w:rsidR="00F366D3" w:rsidRPr="00927478">
        <w:rPr>
          <w:color w:val="C00000"/>
          <w:szCs w:val="24"/>
        </w:rPr>
        <w:t xml:space="preserve"> </w:t>
      </w:r>
      <w:r w:rsidRPr="00927478">
        <w:rPr>
          <w:i/>
          <w:color w:val="C00000"/>
          <w:szCs w:val="24"/>
        </w:rPr>
        <w:t xml:space="preserve">International Journal of Hydrogen Energy </w:t>
      </w:r>
      <w:r w:rsidR="00F566A4" w:rsidRPr="00927478">
        <w:rPr>
          <w:b/>
          <w:color w:val="C00000"/>
          <w:szCs w:val="24"/>
        </w:rPr>
        <w:t xml:space="preserve">43 </w:t>
      </w:r>
      <w:r w:rsidRPr="00927478">
        <w:rPr>
          <w:color w:val="C00000"/>
          <w:szCs w:val="24"/>
        </w:rPr>
        <w:t>(2018</w:t>
      </w:r>
      <w:r w:rsidR="00E970AD" w:rsidRPr="00927478">
        <w:rPr>
          <w:color w:val="C00000"/>
          <w:szCs w:val="24"/>
        </w:rPr>
        <w:t>)</w:t>
      </w:r>
      <w:r w:rsidR="00F566A4" w:rsidRPr="00927478">
        <w:rPr>
          <w:color w:val="C00000"/>
          <w:szCs w:val="24"/>
        </w:rPr>
        <w:t xml:space="preserve"> 16905-16912</w:t>
      </w:r>
    </w:p>
    <w:bookmarkStart w:id="0" w:name="_GoBack"/>
    <w:bookmarkEnd w:id="0"/>
    <w:p w:rsidR="001933D0" w:rsidRPr="007B6514" w:rsidRDefault="007B6514" w:rsidP="007B6514">
      <w:pPr>
        <w:pStyle w:val="BodyText"/>
        <w:widowControl w:val="0"/>
        <w:tabs>
          <w:tab w:val="left" w:pos="284"/>
          <w:tab w:val="left" w:pos="364"/>
        </w:tabs>
        <w:spacing w:after="0" w:line="276" w:lineRule="auto"/>
        <w:jc w:val="both"/>
        <w:rPr>
          <w:color w:val="C00000"/>
          <w:szCs w:val="24"/>
        </w:rPr>
      </w:pPr>
      <w:r>
        <w:lastRenderedPageBreak/>
        <w:fldChar w:fldCharType="begin"/>
      </w:r>
      <w:r>
        <w:instrText xml:space="preserve"> HYPERLINK "https://doi.org/10.1016/j.ijhydene.2018.01.188" \t "_blank" \o "Persistent link using digital object identifier" </w:instrText>
      </w:r>
      <w:r>
        <w:fldChar w:fldCharType="separate"/>
      </w:r>
      <w:r w:rsidR="00E93A64" w:rsidRPr="007B6514">
        <w:rPr>
          <w:rStyle w:val="Hyperlink"/>
          <w:color w:val="C00000"/>
          <w:szCs w:val="24"/>
          <w:u w:val="none"/>
        </w:rPr>
        <w:t>https://doi.org/10.1016/j.ijhydene.2018.01.188</w:t>
      </w:r>
      <w:r w:rsidRPr="007B6514">
        <w:rPr>
          <w:rStyle w:val="Hyperlink"/>
          <w:color w:val="C00000"/>
          <w:szCs w:val="24"/>
          <w:u w:val="none"/>
        </w:rPr>
        <w:fldChar w:fldCharType="end"/>
      </w:r>
    </w:p>
    <w:p w:rsidR="00E93A64" w:rsidRPr="00927478" w:rsidRDefault="00EA3B0C" w:rsidP="004677EC">
      <w:pPr>
        <w:pStyle w:val="BodyText"/>
        <w:widowControl w:val="0"/>
        <w:numPr>
          <w:ilvl w:val="0"/>
          <w:numId w:val="37"/>
        </w:numPr>
        <w:tabs>
          <w:tab w:val="left" w:pos="284"/>
          <w:tab w:val="num" w:pos="426"/>
        </w:tabs>
        <w:spacing w:after="0" w:line="276" w:lineRule="auto"/>
        <w:ind w:left="0" w:firstLine="0"/>
        <w:jc w:val="both"/>
        <w:rPr>
          <w:b/>
          <w:color w:val="C00000"/>
          <w:szCs w:val="24"/>
        </w:rPr>
      </w:pPr>
      <w:r w:rsidRPr="00927478">
        <w:rPr>
          <w:color w:val="C00000"/>
          <w:szCs w:val="24"/>
        </w:rPr>
        <w:t xml:space="preserve">I. </w:t>
      </w:r>
      <w:proofErr w:type="spellStart"/>
      <w:r w:rsidRPr="00927478">
        <w:rPr>
          <w:color w:val="C00000"/>
          <w:szCs w:val="24"/>
        </w:rPr>
        <w:t>Boshnakova</w:t>
      </w:r>
      <w:proofErr w:type="spellEnd"/>
      <w:r w:rsidRPr="00927478">
        <w:rPr>
          <w:color w:val="C00000"/>
          <w:szCs w:val="24"/>
        </w:rPr>
        <w:t xml:space="preserve">, E. </w:t>
      </w:r>
      <w:proofErr w:type="spellStart"/>
      <w:r w:rsidRPr="00927478">
        <w:rPr>
          <w:color w:val="C00000"/>
          <w:szCs w:val="24"/>
        </w:rPr>
        <w:t>Lefterova</w:t>
      </w:r>
      <w:proofErr w:type="spellEnd"/>
      <w:r w:rsidRPr="00927478">
        <w:rPr>
          <w:color w:val="C00000"/>
          <w:szCs w:val="24"/>
        </w:rPr>
        <w:t xml:space="preserve">, </w:t>
      </w:r>
      <w:r w:rsidRPr="00927478">
        <w:rPr>
          <w:b/>
          <w:color w:val="C00000"/>
          <w:szCs w:val="24"/>
        </w:rPr>
        <w:t xml:space="preserve">E. </w:t>
      </w:r>
      <w:proofErr w:type="spellStart"/>
      <w:r w:rsidRPr="00927478">
        <w:rPr>
          <w:b/>
          <w:color w:val="C00000"/>
          <w:szCs w:val="24"/>
        </w:rPr>
        <w:t>Slavcheva</w:t>
      </w:r>
      <w:proofErr w:type="spellEnd"/>
      <w:r w:rsidRPr="00927478">
        <w:rPr>
          <w:color w:val="C00000"/>
          <w:szCs w:val="24"/>
        </w:rPr>
        <w:t xml:space="preserve">, </w:t>
      </w:r>
      <w:r w:rsidR="00F366D3" w:rsidRPr="00927478">
        <w:rPr>
          <w:color w:val="C00000"/>
          <w:szCs w:val="24"/>
        </w:rPr>
        <w:t xml:space="preserve">Investigation of montmorillonite as carrier for OER, </w:t>
      </w:r>
      <w:r w:rsidRPr="00927478">
        <w:rPr>
          <w:i/>
          <w:color w:val="C00000"/>
          <w:szCs w:val="24"/>
        </w:rPr>
        <w:t>International Journal of Hydrogen Energy</w:t>
      </w:r>
      <w:r w:rsidR="00F566A4" w:rsidRPr="00927478">
        <w:rPr>
          <w:i/>
          <w:color w:val="C00000"/>
          <w:szCs w:val="24"/>
        </w:rPr>
        <w:t xml:space="preserve"> </w:t>
      </w:r>
      <w:r w:rsidR="00F566A4" w:rsidRPr="00927478">
        <w:rPr>
          <w:b/>
          <w:color w:val="C00000"/>
          <w:szCs w:val="24"/>
        </w:rPr>
        <w:t>43</w:t>
      </w:r>
      <w:r w:rsidRPr="00927478">
        <w:rPr>
          <w:i/>
          <w:color w:val="C00000"/>
          <w:szCs w:val="24"/>
        </w:rPr>
        <w:t xml:space="preserve"> </w:t>
      </w:r>
      <w:r w:rsidRPr="00927478">
        <w:rPr>
          <w:color w:val="C00000"/>
          <w:szCs w:val="24"/>
        </w:rPr>
        <w:t>(2018)</w:t>
      </w:r>
      <w:r w:rsidR="00F366D3" w:rsidRPr="00927478">
        <w:rPr>
          <w:color w:val="C00000"/>
          <w:szCs w:val="24"/>
        </w:rPr>
        <w:t xml:space="preserve"> </w:t>
      </w:r>
      <w:r w:rsidR="00F566A4" w:rsidRPr="00927478">
        <w:rPr>
          <w:color w:val="C00000"/>
          <w:szCs w:val="24"/>
        </w:rPr>
        <w:t>16897-16904,</w:t>
      </w:r>
    </w:p>
    <w:p w:rsidR="00B36A39" w:rsidRPr="00927478" w:rsidRDefault="007B6514" w:rsidP="00E93A64">
      <w:pPr>
        <w:pStyle w:val="BodyText"/>
        <w:widowControl w:val="0"/>
        <w:tabs>
          <w:tab w:val="left" w:pos="284"/>
        </w:tabs>
        <w:spacing w:after="0" w:line="276" w:lineRule="auto"/>
        <w:jc w:val="both"/>
        <w:rPr>
          <w:b/>
          <w:color w:val="C00000"/>
          <w:szCs w:val="24"/>
        </w:rPr>
      </w:pPr>
      <w:hyperlink r:id="rId12" w:history="1">
        <w:r w:rsidR="00E93A64" w:rsidRPr="00927478">
          <w:rPr>
            <w:rStyle w:val="Hyperlink"/>
            <w:color w:val="C00000"/>
            <w:szCs w:val="24"/>
            <w:u w:val="none"/>
          </w:rPr>
          <w:t>https://doi.org/10.1016/j.ijhydene.2018.01.012</w:t>
        </w:r>
      </w:hyperlink>
    </w:p>
    <w:p w:rsidR="00CF7B58" w:rsidRPr="00927478" w:rsidRDefault="00912ADB" w:rsidP="004677EC">
      <w:pPr>
        <w:pStyle w:val="BodyText"/>
        <w:widowControl w:val="0"/>
        <w:numPr>
          <w:ilvl w:val="0"/>
          <w:numId w:val="37"/>
        </w:numPr>
        <w:tabs>
          <w:tab w:val="left" w:pos="284"/>
          <w:tab w:val="num" w:pos="476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color w:val="C00000"/>
          <w:szCs w:val="24"/>
        </w:rPr>
        <w:t xml:space="preserve">Y. </w:t>
      </w:r>
      <w:proofErr w:type="spellStart"/>
      <w:r w:rsidRPr="00927478">
        <w:rPr>
          <w:color w:val="C00000"/>
          <w:szCs w:val="24"/>
        </w:rPr>
        <w:t>Hubenova</w:t>
      </w:r>
      <w:proofErr w:type="spellEnd"/>
      <w:r w:rsidRPr="00927478">
        <w:rPr>
          <w:color w:val="C00000"/>
          <w:szCs w:val="24"/>
        </w:rPr>
        <w:t xml:space="preserve">, E. </w:t>
      </w:r>
      <w:proofErr w:type="spellStart"/>
      <w:r w:rsidRPr="00927478">
        <w:rPr>
          <w:color w:val="C00000"/>
          <w:szCs w:val="24"/>
        </w:rPr>
        <w:t>Hubenova</w:t>
      </w:r>
      <w:proofErr w:type="spellEnd"/>
      <w:r w:rsidRPr="00927478">
        <w:rPr>
          <w:color w:val="C00000"/>
          <w:szCs w:val="24"/>
        </w:rPr>
        <w:t xml:space="preserve">, </w:t>
      </w:r>
      <w:r w:rsidRPr="00927478">
        <w:rPr>
          <w:b/>
          <w:color w:val="C00000"/>
          <w:szCs w:val="24"/>
        </w:rPr>
        <w:t xml:space="preserve">E. </w:t>
      </w:r>
      <w:proofErr w:type="spellStart"/>
      <w:r w:rsidRPr="00927478">
        <w:rPr>
          <w:b/>
          <w:color w:val="C00000"/>
          <w:szCs w:val="24"/>
        </w:rPr>
        <w:t>Slavcheva</w:t>
      </w:r>
      <w:proofErr w:type="spellEnd"/>
      <w:r w:rsidRPr="00927478">
        <w:rPr>
          <w:color w:val="C00000"/>
          <w:szCs w:val="24"/>
        </w:rPr>
        <w:t xml:space="preserve">, M. </w:t>
      </w:r>
      <w:proofErr w:type="spellStart"/>
      <w:r w:rsidRPr="00927478">
        <w:rPr>
          <w:color w:val="C00000"/>
          <w:szCs w:val="24"/>
        </w:rPr>
        <w:t>Mitov</w:t>
      </w:r>
      <w:proofErr w:type="spellEnd"/>
      <w:r w:rsidRPr="00927478">
        <w:rPr>
          <w:color w:val="C00000"/>
          <w:szCs w:val="24"/>
        </w:rPr>
        <w:t>, The glyoxylate pathway contributes to enhanced extracellular electron transfer in yeast-based biofuel cell</w:t>
      </w:r>
      <w:r w:rsidR="00145354" w:rsidRPr="00927478">
        <w:rPr>
          <w:color w:val="C00000"/>
          <w:szCs w:val="24"/>
        </w:rPr>
        <w:t>,</w:t>
      </w:r>
      <w:r w:rsidRPr="00927478">
        <w:rPr>
          <w:color w:val="C00000"/>
          <w:szCs w:val="24"/>
        </w:rPr>
        <w:t xml:space="preserve"> </w:t>
      </w:r>
      <w:proofErr w:type="spellStart"/>
      <w:r w:rsidRPr="00927478">
        <w:rPr>
          <w:i/>
          <w:color w:val="C00000"/>
          <w:szCs w:val="24"/>
        </w:rPr>
        <w:t>Bioelectrochemistry</w:t>
      </w:r>
      <w:proofErr w:type="spellEnd"/>
      <w:r w:rsidRPr="00927478">
        <w:rPr>
          <w:b/>
          <w:color w:val="C00000"/>
          <w:szCs w:val="24"/>
        </w:rPr>
        <w:t xml:space="preserve"> 116</w:t>
      </w:r>
      <w:r w:rsidR="00E970AD" w:rsidRPr="00927478">
        <w:rPr>
          <w:color w:val="C00000"/>
          <w:szCs w:val="24"/>
        </w:rPr>
        <w:t xml:space="preserve"> (2017) 10-</w:t>
      </w:r>
      <w:r w:rsidRPr="00927478">
        <w:rPr>
          <w:color w:val="C00000"/>
          <w:szCs w:val="24"/>
        </w:rPr>
        <w:t>16</w:t>
      </w:r>
      <w:r w:rsidR="00D16864" w:rsidRPr="00927478">
        <w:rPr>
          <w:color w:val="C00000"/>
          <w:szCs w:val="24"/>
        </w:rPr>
        <w:t xml:space="preserve">, </w:t>
      </w:r>
      <w:hyperlink r:id="rId13" w:tgtFrame="_blank" w:tooltip="Persistent link using digital object identifier" w:history="1">
        <w:r w:rsidR="00D16864" w:rsidRPr="00927478">
          <w:rPr>
            <w:rStyle w:val="Hyperlink"/>
            <w:color w:val="C00000"/>
            <w:szCs w:val="24"/>
            <w:u w:val="none"/>
          </w:rPr>
          <w:t>https://doi.org/10.1016/j.bioelechem.2017.03.003</w:t>
        </w:r>
      </w:hyperlink>
    </w:p>
    <w:p w:rsidR="00CF7B58" w:rsidRPr="00927478" w:rsidRDefault="00F366D3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noProof/>
          <w:color w:val="C00000"/>
          <w:szCs w:val="24"/>
          <w:lang w:val="en-US"/>
        </w:rPr>
        <w:t>I. Boshnakova</w:t>
      </w:r>
      <w:r w:rsidR="00CF7B58" w:rsidRPr="00927478">
        <w:rPr>
          <w:noProof/>
          <w:color w:val="C00000"/>
          <w:szCs w:val="24"/>
          <w:lang w:val="en-US"/>
        </w:rPr>
        <w:t xml:space="preserve">, E. Lefterova, </w:t>
      </w:r>
      <w:r w:rsidR="00CF7B58" w:rsidRPr="00927478">
        <w:rPr>
          <w:b/>
          <w:noProof/>
          <w:color w:val="C00000"/>
          <w:szCs w:val="24"/>
          <w:lang w:val="en-US"/>
        </w:rPr>
        <w:t>E. Slavcheva</w:t>
      </w:r>
      <w:r w:rsidR="00CF7B58" w:rsidRPr="00927478">
        <w:rPr>
          <w:noProof/>
          <w:color w:val="C00000"/>
          <w:szCs w:val="24"/>
          <w:lang w:val="en-US"/>
        </w:rPr>
        <w:t xml:space="preserve">, Montmorillonite as a catalytic support in water electrolysis, </w:t>
      </w:r>
      <w:r w:rsidR="00CF7B58" w:rsidRPr="00927478">
        <w:rPr>
          <w:i/>
          <w:noProof/>
          <w:color w:val="C00000"/>
          <w:szCs w:val="24"/>
          <w:lang w:val="en-US"/>
        </w:rPr>
        <w:t>Bulgarian Chemical Communication</w:t>
      </w:r>
      <w:r w:rsidR="00CF7B58" w:rsidRPr="00927478">
        <w:rPr>
          <w:b/>
          <w:noProof/>
          <w:color w:val="C00000"/>
          <w:szCs w:val="24"/>
          <w:lang w:val="en-US"/>
        </w:rPr>
        <w:t xml:space="preserve"> 49</w:t>
      </w:r>
      <w:r w:rsidR="00E970AD" w:rsidRPr="00927478">
        <w:rPr>
          <w:b/>
          <w:noProof/>
          <w:color w:val="C00000"/>
          <w:szCs w:val="24"/>
          <w:lang w:val="en-US"/>
        </w:rPr>
        <w:t xml:space="preserve"> C</w:t>
      </w:r>
      <w:r w:rsidR="00145354" w:rsidRPr="00927478">
        <w:rPr>
          <w:color w:val="C00000"/>
          <w:lang w:val="en-US"/>
        </w:rPr>
        <w:t xml:space="preserve"> (</w:t>
      </w:r>
      <w:r w:rsidR="00145354" w:rsidRPr="00927478">
        <w:rPr>
          <w:color w:val="C00000"/>
          <w:lang w:val="bg-BG"/>
        </w:rPr>
        <w:t>2017</w:t>
      </w:r>
      <w:r w:rsidR="00145354" w:rsidRPr="00927478">
        <w:rPr>
          <w:color w:val="C00000"/>
          <w:lang w:val="en-US"/>
        </w:rPr>
        <w:t>)</w:t>
      </w:r>
      <w:r w:rsidR="00145354" w:rsidRPr="00927478">
        <w:rPr>
          <w:noProof/>
          <w:color w:val="C00000"/>
          <w:szCs w:val="24"/>
          <w:lang w:val="en-US"/>
        </w:rPr>
        <w:t xml:space="preserve"> </w:t>
      </w:r>
      <w:r w:rsidR="00CF7B58" w:rsidRPr="00927478">
        <w:rPr>
          <w:noProof/>
          <w:color w:val="C00000"/>
          <w:szCs w:val="24"/>
          <w:lang w:val="en-US"/>
        </w:rPr>
        <w:t>241</w:t>
      </w:r>
      <w:r w:rsidR="00E970AD" w:rsidRPr="00927478">
        <w:rPr>
          <w:noProof/>
          <w:color w:val="C00000"/>
          <w:szCs w:val="24"/>
          <w:lang w:val="en-US"/>
        </w:rPr>
        <w:t>-</w:t>
      </w:r>
      <w:r w:rsidR="00CF7B58" w:rsidRPr="00927478">
        <w:rPr>
          <w:noProof/>
          <w:color w:val="C00000"/>
          <w:szCs w:val="24"/>
          <w:lang w:val="en-US"/>
        </w:rPr>
        <w:t>246</w:t>
      </w:r>
      <w:r w:rsidR="00D16864" w:rsidRPr="00927478">
        <w:rPr>
          <w:noProof/>
          <w:color w:val="C00000"/>
          <w:szCs w:val="24"/>
          <w:lang w:val="en-US"/>
        </w:rPr>
        <w:t>, http://www.bcc.bas.bg/BCC_Volumes/Volume_49_Special_C_2017/BCC28_49-C-2017_Boshnakova_p241.pdf</w:t>
      </w:r>
    </w:p>
    <w:p w:rsidR="00D16864" w:rsidRPr="00927478" w:rsidRDefault="0048597D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noProof/>
          <w:color w:val="C00000"/>
          <w:szCs w:val="24"/>
          <w:lang w:val="en-US"/>
        </w:rPr>
        <w:t xml:space="preserve">G. Borisov, S. Avramov, </w:t>
      </w:r>
      <w:r w:rsidR="00CF7B58" w:rsidRPr="00927478">
        <w:rPr>
          <w:noProof/>
          <w:color w:val="C00000"/>
          <w:szCs w:val="24"/>
          <w:lang w:val="en-US"/>
        </w:rPr>
        <w:t xml:space="preserve">E. Petkucheva, E. Lefterova, </w:t>
      </w:r>
      <w:r w:rsidR="00CF7B58" w:rsidRPr="00927478">
        <w:rPr>
          <w:b/>
          <w:noProof/>
          <w:color w:val="C00000"/>
          <w:szCs w:val="24"/>
          <w:lang w:val="en-US"/>
        </w:rPr>
        <w:t>E. Slavcheva</w:t>
      </w:r>
      <w:r w:rsidR="00CF7B58" w:rsidRPr="00927478">
        <w:rPr>
          <w:noProof/>
          <w:color w:val="C00000"/>
          <w:szCs w:val="24"/>
          <w:lang w:val="en-US"/>
        </w:rPr>
        <w:t xml:space="preserve">, W. Lehnert, Effect of sintering temperature on performance and durability of HT-PEFC cathodes, </w:t>
      </w:r>
      <w:r w:rsidR="00145354" w:rsidRPr="00927478">
        <w:rPr>
          <w:i/>
          <w:color w:val="C00000"/>
          <w:lang w:val="bg-BG"/>
        </w:rPr>
        <w:t xml:space="preserve">Bulgarian Chemical Communications </w:t>
      </w:r>
      <w:r w:rsidR="00145354" w:rsidRPr="00927478">
        <w:rPr>
          <w:b/>
          <w:color w:val="C00000"/>
          <w:lang w:val="bg-BG"/>
        </w:rPr>
        <w:t>49</w:t>
      </w:r>
      <w:r w:rsidR="00E970AD" w:rsidRPr="00927478">
        <w:rPr>
          <w:i/>
          <w:color w:val="C00000"/>
          <w:lang w:val="en-US"/>
        </w:rPr>
        <w:t xml:space="preserve"> </w:t>
      </w:r>
      <w:r w:rsidR="00E970AD" w:rsidRPr="00927478">
        <w:rPr>
          <w:b/>
          <w:color w:val="C00000"/>
          <w:lang w:val="en-US"/>
        </w:rPr>
        <w:t>C</w:t>
      </w:r>
      <w:r w:rsidR="00145354" w:rsidRPr="00927478">
        <w:rPr>
          <w:color w:val="C00000"/>
          <w:lang w:val="en-US"/>
        </w:rPr>
        <w:t xml:space="preserve"> (</w:t>
      </w:r>
      <w:r w:rsidR="00145354" w:rsidRPr="00927478">
        <w:rPr>
          <w:color w:val="C00000"/>
          <w:lang w:val="bg-BG"/>
        </w:rPr>
        <w:t>2017</w:t>
      </w:r>
      <w:r w:rsidR="00145354" w:rsidRPr="00927478">
        <w:rPr>
          <w:color w:val="C00000"/>
          <w:lang w:val="en-US"/>
        </w:rPr>
        <w:t>)</w:t>
      </w:r>
      <w:r w:rsidR="00145354" w:rsidRPr="00927478">
        <w:rPr>
          <w:color w:val="C00000"/>
          <w:lang w:val="bg-BG"/>
        </w:rPr>
        <w:t xml:space="preserve"> 179-185</w:t>
      </w:r>
      <w:r w:rsidR="00D16864" w:rsidRPr="00927478">
        <w:rPr>
          <w:color w:val="C00000"/>
          <w:lang w:val="en-US"/>
        </w:rPr>
        <w:t>,</w:t>
      </w:r>
    </w:p>
    <w:p w:rsidR="00CF7B58" w:rsidRPr="00927478" w:rsidRDefault="00D16864" w:rsidP="00D16864">
      <w:pPr>
        <w:pStyle w:val="BodyText"/>
        <w:widowControl w:val="0"/>
        <w:tabs>
          <w:tab w:val="left" w:pos="426"/>
        </w:tabs>
        <w:spacing w:before="0" w:after="0" w:line="276" w:lineRule="auto"/>
        <w:jc w:val="both"/>
        <w:rPr>
          <w:bCs/>
          <w:iCs/>
          <w:color w:val="C00000"/>
          <w:szCs w:val="24"/>
        </w:rPr>
      </w:pPr>
      <w:r w:rsidRPr="00927478">
        <w:rPr>
          <w:color w:val="C00000"/>
          <w:lang w:val="en-US"/>
        </w:rPr>
        <w:t>http://www.bcc.bas.bg/bcc_volumes/Volume_49_Special_C_2017/BCC20_49-C-2017_Borisov_p179.pdf</w:t>
      </w:r>
    </w:p>
    <w:p w:rsidR="00CF7B58" w:rsidRPr="00927478" w:rsidRDefault="00CF7B58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noProof/>
          <w:color w:val="C00000"/>
          <w:szCs w:val="24"/>
          <w:lang w:val="en-US"/>
        </w:rPr>
        <w:t>I.</w:t>
      </w:r>
      <w:r w:rsidR="0048597D" w:rsidRPr="00927478">
        <w:rPr>
          <w:noProof/>
          <w:color w:val="C00000"/>
          <w:szCs w:val="24"/>
          <w:lang w:val="en-US"/>
        </w:rPr>
        <w:t xml:space="preserve"> </w:t>
      </w:r>
      <w:r w:rsidRPr="00927478">
        <w:rPr>
          <w:noProof/>
          <w:color w:val="C00000"/>
          <w:szCs w:val="24"/>
          <w:lang w:val="en-US"/>
        </w:rPr>
        <w:t>Pushkareva, A. Pushkarev, S. Grigoriev, E. Lyutikova, S. Akelki</w:t>
      </w:r>
      <w:r w:rsidR="0048597D" w:rsidRPr="00927478">
        <w:rPr>
          <w:noProof/>
          <w:color w:val="C00000"/>
          <w:szCs w:val="24"/>
          <w:lang w:val="en-US"/>
        </w:rPr>
        <w:t xml:space="preserve">na, M. Osina, </w:t>
      </w:r>
      <w:r w:rsidR="0048597D" w:rsidRPr="00927478">
        <w:rPr>
          <w:b/>
          <w:noProof/>
          <w:color w:val="C00000"/>
          <w:szCs w:val="24"/>
          <w:lang w:val="en-US"/>
        </w:rPr>
        <w:t>E. Slavcheva</w:t>
      </w:r>
      <w:r w:rsidR="0048597D" w:rsidRPr="00927478">
        <w:rPr>
          <w:noProof/>
          <w:color w:val="C00000"/>
          <w:szCs w:val="24"/>
          <w:lang w:val="en-US"/>
        </w:rPr>
        <w:t xml:space="preserve">, V. </w:t>
      </w:r>
      <w:r w:rsidRPr="00927478">
        <w:rPr>
          <w:noProof/>
          <w:color w:val="C00000"/>
          <w:szCs w:val="24"/>
          <w:lang w:val="en-US"/>
        </w:rPr>
        <w:t xml:space="preserve">Fateev, Electrochemical conversion of aqueous ethanol solution in an electrolyzer with a solid polymer electrolyte, </w:t>
      </w:r>
      <w:r w:rsidRPr="00927478">
        <w:rPr>
          <w:i/>
          <w:noProof/>
          <w:color w:val="C00000"/>
          <w:szCs w:val="24"/>
          <w:lang w:val="en-US"/>
        </w:rPr>
        <w:t>Russian Journal of Applied Chemistry</w:t>
      </w:r>
      <w:r w:rsidRPr="00927478">
        <w:rPr>
          <w:noProof/>
          <w:color w:val="C00000"/>
          <w:szCs w:val="24"/>
          <w:lang w:val="en-US"/>
        </w:rPr>
        <w:t xml:space="preserve"> </w:t>
      </w:r>
      <w:r w:rsidRPr="00927478">
        <w:rPr>
          <w:b/>
          <w:noProof/>
          <w:color w:val="C00000"/>
          <w:szCs w:val="24"/>
          <w:lang w:val="en-US"/>
        </w:rPr>
        <w:t>89</w:t>
      </w:r>
      <w:r w:rsidR="001933D0" w:rsidRPr="00927478">
        <w:rPr>
          <w:b/>
          <w:noProof/>
          <w:color w:val="C00000"/>
          <w:szCs w:val="24"/>
          <w:lang w:val="en-US"/>
        </w:rPr>
        <w:t xml:space="preserve"> </w:t>
      </w:r>
      <w:r w:rsidR="001933D0" w:rsidRPr="00927478">
        <w:rPr>
          <w:noProof/>
          <w:color w:val="C00000"/>
          <w:szCs w:val="24"/>
          <w:lang w:val="en-US"/>
        </w:rPr>
        <w:t>(2016)</w:t>
      </w:r>
      <w:r w:rsidRPr="00927478">
        <w:rPr>
          <w:noProof/>
          <w:color w:val="C00000"/>
          <w:szCs w:val="24"/>
          <w:lang w:val="en-US"/>
        </w:rPr>
        <w:t xml:space="preserve"> 2109-2111</w:t>
      </w:r>
      <w:r w:rsidR="00D16864" w:rsidRPr="00927478">
        <w:rPr>
          <w:noProof/>
          <w:color w:val="C00000"/>
          <w:szCs w:val="24"/>
          <w:lang w:val="en-US"/>
        </w:rPr>
        <w:t>, https://link.springer.com/article/10.1134/S1070427216120260</w:t>
      </w:r>
    </w:p>
    <w:p w:rsidR="00CF7B58" w:rsidRPr="00927478" w:rsidRDefault="00C67613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bCs/>
          <w:iCs/>
          <w:color w:val="C00000"/>
          <w:szCs w:val="24"/>
        </w:rPr>
        <w:t xml:space="preserve">A. Stoyanova, M. Islam, G. Borisov, T. </w:t>
      </w:r>
      <w:proofErr w:type="spellStart"/>
      <w:r w:rsidRPr="00927478">
        <w:rPr>
          <w:bCs/>
          <w:iCs/>
          <w:color w:val="C00000"/>
          <w:szCs w:val="24"/>
        </w:rPr>
        <w:t>Bredow</w:t>
      </w:r>
      <w:proofErr w:type="spellEnd"/>
      <w:r w:rsidRPr="00927478">
        <w:rPr>
          <w:bCs/>
          <w:iCs/>
          <w:color w:val="C00000"/>
          <w:szCs w:val="24"/>
        </w:rPr>
        <w:t xml:space="preserve">, E. </w:t>
      </w:r>
      <w:proofErr w:type="spellStart"/>
      <w:r w:rsidRPr="00927478">
        <w:rPr>
          <w:bCs/>
          <w:iCs/>
          <w:color w:val="C00000"/>
          <w:szCs w:val="24"/>
        </w:rPr>
        <w:t>Lefterova</w:t>
      </w:r>
      <w:proofErr w:type="spellEnd"/>
      <w:r w:rsidRPr="00927478">
        <w:rPr>
          <w:bCs/>
          <w:iCs/>
          <w:color w:val="C00000"/>
          <w:szCs w:val="24"/>
        </w:rPr>
        <w:t xml:space="preserve">, </w:t>
      </w:r>
      <w:r w:rsidRPr="00927478">
        <w:rPr>
          <w:b/>
          <w:bCs/>
          <w:iCs/>
          <w:color w:val="C00000"/>
          <w:szCs w:val="24"/>
        </w:rPr>
        <w:t xml:space="preserve">E. </w:t>
      </w:r>
      <w:proofErr w:type="spellStart"/>
      <w:r w:rsidRPr="00927478">
        <w:rPr>
          <w:b/>
          <w:bCs/>
          <w:iCs/>
          <w:color w:val="C00000"/>
          <w:szCs w:val="24"/>
        </w:rPr>
        <w:t>Slavcheva</w:t>
      </w:r>
      <w:proofErr w:type="spellEnd"/>
      <w:r w:rsidRPr="00927478">
        <w:rPr>
          <w:bCs/>
          <w:iCs/>
          <w:color w:val="C00000"/>
          <w:szCs w:val="24"/>
        </w:rPr>
        <w:t xml:space="preserve">, </w:t>
      </w:r>
      <w:r w:rsidR="00912ADB" w:rsidRPr="00927478">
        <w:rPr>
          <w:bCs/>
          <w:iCs/>
          <w:color w:val="C00000"/>
          <w:szCs w:val="24"/>
        </w:rPr>
        <w:t>Effect of Partial Replacement of Pt-Based Catalysts with Fe- and Co-</w:t>
      </w:r>
      <w:proofErr w:type="gramStart"/>
      <w:r w:rsidR="00912ADB" w:rsidRPr="00927478">
        <w:rPr>
          <w:bCs/>
          <w:iCs/>
          <w:color w:val="C00000"/>
          <w:szCs w:val="24"/>
        </w:rPr>
        <w:t>For</w:t>
      </w:r>
      <w:proofErr w:type="gramEnd"/>
      <w:r w:rsidR="00912ADB" w:rsidRPr="00927478">
        <w:rPr>
          <w:bCs/>
          <w:iCs/>
          <w:color w:val="C00000"/>
          <w:szCs w:val="24"/>
        </w:rPr>
        <w:t xml:space="preserve"> Oxygen Evolution Reaction in PEM Water Electrolysis: A Combined Theoretical and Experimental Study, </w:t>
      </w:r>
      <w:r w:rsidRPr="00927478">
        <w:rPr>
          <w:bCs/>
          <w:i/>
          <w:iCs/>
          <w:color w:val="C00000"/>
          <w:szCs w:val="24"/>
        </w:rPr>
        <w:t>Journal of Progressive Research in Chemistry</w:t>
      </w:r>
      <w:r w:rsidRPr="00927478">
        <w:rPr>
          <w:bCs/>
          <w:iCs/>
          <w:color w:val="C00000"/>
          <w:szCs w:val="24"/>
        </w:rPr>
        <w:t xml:space="preserve"> </w:t>
      </w:r>
      <w:r w:rsidRPr="00927478">
        <w:rPr>
          <w:b/>
          <w:bCs/>
          <w:iCs/>
          <w:color w:val="C00000"/>
          <w:szCs w:val="24"/>
        </w:rPr>
        <w:t>3</w:t>
      </w:r>
      <w:r w:rsidR="00912ADB" w:rsidRPr="00927478">
        <w:rPr>
          <w:bCs/>
          <w:iCs/>
          <w:color w:val="C00000"/>
          <w:szCs w:val="24"/>
        </w:rPr>
        <w:t xml:space="preserve"> (2016) </w:t>
      </w:r>
      <w:r w:rsidRPr="00927478">
        <w:rPr>
          <w:bCs/>
          <w:iCs/>
          <w:color w:val="C00000"/>
          <w:szCs w:val="24"/>
        </w:rPr>
        <w:t>158-165; ISSN 2454-3136</w:t>
      </w:r>
      <w:r w:rsidR="00912ADB" w:rsidRPr="00927478">
        <w:rPr>
          <w:bCs/>
          <w:iCs/>
          <w:color w:val="C00000"/>
          <w:szCs w:val="24"/>
        </w:rPr>
        <w:t xml:space="preserve"> </w:t>
      </w:r>
    </w:p>
    <w:p w:rsidR="00CF7B58" w:rsidRPr="00927478" w:rsidRDefault="0004243E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bCs/>
          <w:iCs/>
          <w:color w:val="C00000"/>
          <w:szCs w:val="24"/>
        </w:rPr>
        <w:t xml:space="preserve">S.G. </w:t>
      </w:r>
      <w:proofErr w:type="spellStart"/>
      <w:r w:rsidRPr="00927478">
        <w:rPr>
          <w:bCs/>
          <w:iCs/>
          <w:color w:val="C00000"/>
          <w:szCs w:val="24"/>
        </w:rPr>
        <w:t>Avramov</w:t>
      </w:r>
      <w:proofErr w:type="spellEnd"/>
      <w:r w:rsidRPr="00927478">
        <w:rPr>
          <w:bCs/>
          <w:iCs/>
          <w:color w:val="C00000"/>
          <w:szCs w:val="24"/>
        </w:rPr>
        <w:t xml:space="preserve">, E. </w:t>
      </w:r>
      <w:proofErr w:type="spellStart"/>
      <w:r w:rsidRPr="00927478">
        <w:rPr>
          <w:bCs/>
          <w:iCs/>
          <w:color w:val="C00000"/>
          <w:szCs w:val="24"/>
        </w:rPr>
        <w:t>Lefterova</w:t>
      </w:r>
      <w:proofErr w:type="spellEnd"/>
      <w:r w:rsidRPr="00927478">
        <w:rPr>
          <w:bCs/>
          <w:iCs/>
          <w:color w:val="C00000"/>
          <w:szCs w:val="24"/>
        </w:rPr>
        <w:t xml:space="preserve">, H. </w:t>
      </w:r>
      <w:proofErr w:type="spellStart"/>
      <w:r w:rsidRPr="00927478">
        <w:rPr>
          <w:bCs/>
          <w:iCs/>
          <w:color w:val="C00000"/>
          <w:szCs w:val="24"/>
        </w:rPr>
        <w:t>Penchev</w:t>
      </w:r>
      <w:proofErr w:type="spellEnd"/>
      <w:r w:rsidRPr="00927478">
        <w:rPr>
          <w:bCs/>
          <w:iCs/>
          <w:color w:val="C00000"/>
          <w:szCs w:val="24"/>
        </w:rPr>
        <w:t xml:space="preserve">, V. </w:t>
      </w:r>
      <w:proofErr w:type="spellStart"/>
      <w:r w:rsidRPr="00927478">
        <w:rPr>
          <w:bCs/>
          <w:iCs/>
          <w:color w:val="C00000"/>
          <w:szCs w:val="24"/>
        </w:rPr>
        <w:t>Sinigersky</w:t>
      </w:r>
      <w:proofErr w:type="spellEnd"/>
      <w:r w:rsidRPr="00927478">
        <w:rPr>
          <w:bCs/>
          <w:iCs/>
          <w:color w:val="C00000"/>
          <w:szCs w:val="24"/>
        </w:rPr>
        <w:t xml:space="preserve">, </w:t>
      </w:r>
      <w:r w:rsidRPr="00927478">
        <w:rPr>
          <w:b/>
          <w:bCs/>
          <w:iCs/>
          <w:color w:val="C00000"/>
          <w:szCs w:val="24"/>
        </w:rPr>
        <w:t xml:space="preserve">E. </w:t>
      </w:r>
      <w:proofErr w:type="spellStart"/>
      <w:r w:rsidRPr="00927478">
        <w:rPr>
          <w:b/>
          <w:bCs/>
          <w:iCs/>
          <w:color w:val="C00000"/>
          <w:szCs w:val="24"/>
        </w:rPr>
        <w:t>Slavcheva</w:t>
      </w:r>
      <w:proofErr w:type="spellEnd"/>
      <w:r w:rsidRPr="00927478">
        <w:rPr>
          <w:bCs/>
          <w:iCs/>
          <w:color w:val="C00000"/>
          <w:szCs w:val="24"/>
        </w:rPr>
        <w:t xml:space="preserve">, Comparative study on the proton conductivity of </w:t>
      </w:r>
      <w:proofErr w:type="spellStart"/>
      <w:r w:rsidRPr="00927478">
        <w:rPr>
          <w:bCs/>
          <w:iCs/>
          <w:color w:val="C00000"/>
          <w:szCs w:val="24"/>
        </w:rPr>
        <w:t>perfluorosulfonic</w:t>
      </w:r>
      <w:proofErr w:type="spellEnd"/>
      <w:r w:rsidRPr="00927478">
        <w:rPr>
          <w:bCs/>
          <w:iCs/>
          <w:color w:val="C00000"/>
          <w:szCs w:val="24"/>
        </w:rPr>
        <w:t xml:space="preserve"> and polybenzimidazole based polymer electrolyte membranes, </w:t>
      </w:r>
      <w:r w:rsidRPr="00927478">
        <w:rPr>
          <w:bCs/>
          <w:i/>
          <w:iCs/>
          <w:color w:val="C00000"/>
          <w:szCs w:val="24"/>
        </w:rPr>
        <w:t>Bulgarian Chemical Communications</w:t>
      </w:r>
      <w:r w:rsidRPr="00927478">
        <w:rPr>
          <w:bCs/>
          <w:iCs/>
          <w:color w:val="C00000"/>
          <w:szCs w:val="24"/>
        </w:rPr>
        <w:t xml:space="preserve"> </w:t>
      </w:r>
      <w:r w:rsidR="00C21759" w:rsidRPr="00927478">
        <w:rPr>
          <w:b/>
          <w:bCs/>
          <w:iCs/>
          <w:color w:val="C00000"/>
          <w:szCs w:val="24"/>
        </w:rPr>
        <w:t>48</w:t>
      </w:r>
      <w:r w:rsidR="00E970AD" w:rsidRPr="00927478">
        <w:rPr>
          <w:b/>
          <w:bCs/>
          <w:iCs/>
          <w:color w:val="C00000"/>
          <w:szCs w:val="24"/>
        </w:rPr>
        <w:t xml:space="preserve"> B</w:t>
      </w:r>
      <w:r w:rsidR="00C21759" w:rsidRPr="00927478">
        <w:rPr>
          <w:bCs/>
          <w:iCs/>
          <w:color w:val="C00000"/>
          <w:szCs w:val="24"/>
        </w:rPr>
        <w:t xml:space="preserve"> (</w:t>
      </w:r>
      <w:r w:rsidR="00C21759" w:rsidRPr="00927478">
        <w:rPr>
          <w:bCs/>
          <w:iCs/>
          <w:color w:val="C00000"/>
          <w:szCs w:val="24"/>
          <w:lang w:val="bg-BG"/>
        </w:rPr>
        <w:t>2016</w:t>
      </w:r>
      <w:r w:rsidR="00C21759" w:rsidRPr="00927478">
        <w:rPr>
          <w:bCs/>
          <w:iCs/>
          <w:color w:val="C00000"/>
          <w:szCs w:val="24"/>
        </w:rPr>
        <w:t>) 43</w:t>
      </w:r>
      <w:r w:rsidR="00E970AD" w:rsidRPr="00927478">
        <w:rPr>
          <w:bCs/>
          <w:iCs/>
          <w:color w:val="C00000"/>
          <w:szCs w:val="24"/>
        </w:rPr>
        <w:t>-</w:t>
      </w:r>
      <w:r w:rsidR="00C21759" w:rsidRPr="00927478">
        <w:rPr>
          <w:bCs/>
          <w:iCs/>
          <w:color w:val="C00000"/>
          <w:szCs w:val="24"/>
        </w:rPr>
        <w:t>50</w:t>
      </w:r>
      <w:r w:rsidR="00D16864" w:rsidRPr="00927478">
        <w:rPr>
          <w:bCs/>
          <w:iCs/>
          <w:color w:val="C00000"/>
          <w:szCs w:val="24"/>
        </w:rPr>
        <w:t>, http://www.bcc.bas.bg/bcc_volumes/Volume_48_Special_B_2016/BCC-48-B-2016-43-50-Avramov.pdf</w:t>
      </w:r>
    </w:p>
    <w:p w:rsidR="0048597D" w:rsidRPr="00927478" w:rsidRDefault="0004243E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bookmarkStart w:id="1" w:name="_Hlk74825719"/>
      <w:r w:rsidRPr="00927478">
        <w:rPr>
          <w:bCs/>
          <w:iCs/>
          <w:color w:val="C00000"/>
          <w:szCs w:val="24"/>
        </w:rPr>
        <w:t xml:space="preserve">K. </w:t>
      </w:r>
      <w:proofErr w:type="spellStart"/>
      <w:r w:rsidRPr="00927478">
        <w:rPr>
          <w:bCs/>
          <w:iCs/>
          <w:color w:val="C00000"/>
          <w:szCs w:val="24"/>
        </w:rPr>
        <w:t>Maksimova</w:t>
      </w:r>
      <w:proofErr w:type="spellEnd"/>
      <w:r w:rsidRPr="00927478">
        <w:rPr>
          <w:bCs/>
          <w:iCs/>
          <w:color w:val="C00000"/>
          <w:szCs w:val="24"/>
        </w:rPr>
        <w:t xml:space="preserve">-Dimitrova, E. </w:t>
      </w:r>
      <w:proofErr w:type="spellStart"/>
      <w:r w:rsidRPr="00927478">
        <w:rPr>
          <w:bCs/>
          <w:iCs/>
          <w:color w:val="C00000"/>
          <w:szCs w:val="24"/>
        </w:rPr>
        <w:t>Lefterova</w:t>
      </w:r>
      <w:proofErr w:type="spellEnd"/>
      <w:r w:rsidRPr="00927478">
        <w:rPr>
          <w:bCs/>
          <w:iCs/>
          <w:color w:val="C00000"/>
          <w:szCs w:val="24"/>
        </w:rPr>
        <w:t xml:space="preserve">, S. </w:t>
      </w:r>
      <w:proofErr w:type="spellStart"/>
      <w:r w:rsidRPr="00927478">
        <w:rPr>
          <w:bCs/>
          <w:iCs/>
          <w:color w:val="C00000"/>
          <w:szCs w:val="24"/>
        </w:rPr>
        <w:t>Atanasova-ladimirova</w:t>
      </w:r>
      <w:proofErr w:type="spellEnd"/>
      <w:r w:rsidRPr="00927478">
        <w:rPr>
          <w:bCs/>
          <w:iCs/>
          <w:color w:val="C00000"/>
          <w:szCs w:val="24"/>
        </w:rPr>
        <w:t xml:space="preserve">, </w:t>
      </w:r>
      <w:r w:rsidRPr="00927478">
        <w:rPr>
          <w:b/>
          <w:bCs/>
          <w:iCs/>
          <w:color w:val="C00000"/>
          <w:szCs w:val="24"/>
        </w:rPr>
        <w:t xml:space="preserve">E. </w:t>
      </w:r>
      <w:proofErr w:type="spellStart"/>
      <w:r w:rsidRPr="00927478">
        <w:rPr>
          <w:b/>
          <w:bCs/>
          <w:iCs/>
          <w:color w:val="C00000"/>
          <w:szCs w:val="24"/>
        </w:rPr>
        <w:t>Slavcheva</w:t>
      </w:r>
      <w:proofErr w:type="spellEnd"/>
      <w:r w:rsidRPr="00927478">
        <w:rPr>
          <w:bCs/>
          <w:iCs/>
          <w:color w:val="C00000"/>
          <w:szCs w:val="24"/>
        </w:rPr>
        <w:t xml:space="preserve">, Influence of metal loading on morphology and performance of oxide supported cobalt electrocatalysts, </w:t>
      </w:r>
      <w:r w:rsidRPr="00927478">
        <w:rPr>
          <w:bCs/>
          <w:i/>
          <w:iCs/>
          <w:color w:val="C00000"/>
          <w:szCs w:val="24"/>
        </w:rPr>
        <w:t>Bulgarian Chemical Communications</w:t>
      </w:r>
      <w:r w:rsidR="00C21759" w:rsidRPr="00927478">
        <w:rPr>
          <w:bCs/>
          <w:iCs/>
          <w:color w:val="C00000"/>
          <w:szCs w:val="24"/>
          <w:lang w:val="bg-BG"/>
        </w:rPr>
        <w:t xml:space="preserve"> </w:t>
      </w:r>
      <w:r w:rsidR="00C21759" w:rsidRPr="00927478">
        <w:rPr>
          <w:b/>
          <w:bCs/>
          <w:iCs/>
          <w:color w:val="C00000"/>
          <w:szCs w:val="24"/>
          <w:lang w:val="bg-BG"/>
        </w:rPr>
        <w:t>48</w:t>
      </w:r>
      <w:r w:rsidR="00E970AD" w:rsidRPr="00927478">
        <w:rPr>
          <w:b/>
          <w:bCs/>
          <w:iCs/>
          <w:color w:val="C00000"/>
          <w:szCs w:val="24"/>
          <w:lang w:val="en-US"/>
        </w:rPr>
        <w:t xml:space="preserve"> B</w:t>
      </w:r>
      <w:r w:rsidR="00C21759" w:rsidRPr="00927478">
        <w:rPr>
          <w:bCs/>
          <w:iCs/>
          <w:color w:val="C00000"/>
          <w:szCs w:val="24"/>
        </w:rPr>
        <w:t xml:space="preserve"> (</w:t>
      </w:r>
      <w:r w:rsidR="00C21759" w:rsidRPr="00927478">
        <w:rPr>
          <w:bCs/>
          <w:iCs/>
          <w:color w:val="C00000"/>
          <w:szCs w:val="24"/>
          <w:lang w:val="bg-BG"/>
        </w:rPr>
        <w:t>2016</w:t>
      </w:r>
      <w:r w:rsidR="00C21759" w:rsidRPr="00927478">
        <w:rPr>
          <w:bCs/>
          <w:iCs/>
          <w:color w:val="C00000"/>
          <w:szCs w:val="24"/>
        </w:rPr>
        <w:t>) 85</w:t>
      </w:r>
      <w:r w:rsidR="00E970AD" w:rsidRPr="00927478">
        <w:rPr>
          <w:bCs/>
          <w:iCs/>
          <w:color w:val="C00000"/>
          <w:szCs w:val="24"/>
        </w:rPr>
        <w:t>-</w:t>
      </w:r>
      <w:r w:rsidR="00C21759" w:rsidRPr="00927478">
        <w:rPr>
          <w:bCs/>
          <w:iCs/>
          <w:color w:val="C00000"/>
          <w:szCs w:val="24"/>
        </w:rPr>
        <w:t>90</w:t>
      </w:r>
      <w:r w:rsidR="00D16864" w:rsidRPr="00927478">
        <w:rPr>
          <w:bCs/>
          <w:iCs/>
          <w:color w:val="C00000"/>
          <w:szCs w:val="24"/>
        </w:rPr>
        <w:t>, http://bcc.bas.bg/BCC_Volumes/Volume_48_Special_B_2016/BCC-48-B-2016-85-90-Maksimova.pdf</w:t>
      </w:r>
    </w:p>
    <w:bookmarkEnd w:id="1"/>
    <w:p w:rsidR="00D16864" w:rsidRPr="00927478" w:rsidRDefault="00064AA2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bCs/>
          <w:iCs/>
          <w:color w:val="C00000"/>
          <w:szCs w:val="24"/>
        </w:rPr>
        <w:t xml:space="preserve">E. </w:t>
      </w:r>
      <w:proofErr w:type="spellStart"/>
      <w:r w:rsidRPr="00927478">
        <w:rPr>
          <w:bCs/>
          <w:iCs/>
          <w:color w:val="C00000"/>
          <w:szCs w:val="24"/>
        </w:rPr>
        <w:t>Petkucheva</w:t>
      </w:r>
      <w:proofErr w:type="spellEnd"/>
      <w:r w:rsidRPr="00927478">
        <w:rPr>
          <w:bCs/>
          <w:iCs/>
          <w:color w:val="C00000"/>
          <w:szCs w:val="24"/>
        </w:rPr>
        <w:t xml:space="preserve">, </w:t>
      </w:r>
      <w:proofErr w:type="spellStart"/>
      <w:proofErr w:type="gramStart"/>
      <w:r w:rsidRPr="00927478">
        <w:rPr>
          <w:bCs/>
          <w:iCs/>
          <w:color w:val="C00000"/>
          <w:szCs w:val="24"/>
        </w:rPr>
        <w:t>E.Lefterova</w:t>
      </w:r>
      <w:proofErr w:type="spellEnd"/>
      <w:proofErr w:type="gramEnd"/>
      <w:r w:rsidRPr="00927478">
        <w:rPr>
          <w:bCs/>
          <w:iCs/>
          <w:color w:val="C00000"/>
          <w:szCs w:val="24"/>
        </w:rPr>
        <w:t xml:space="preserve">, J. </w:t>
      </w:r>
      <w:proofErr w:type="spellStart"/>
      <w:r w:rsidRPr="00927478">
        <w:rPr>
          <w:bCs/>
          <w:iCs/>
          <w:color w:val="C00000"/>
          <w:szCs w:val="24"/>
        </w:rPr>
        <w:t>Heiss</w:t>
      </w:r>
      <w:proofErr w:type="spellEnd"/>
      <w:r w:rsidRPr="00927478">
        <w:rPr>
          <w:bCs/>
          <w:iCs/>
          <w:color w:val="C00000"/>
          <w:szCs w:val="24"/>
        </w:rPr>
        <w:t xml:space="preserve">, U. </w:t>
      </w:r>
      <w:proofErr w:type="spellStart"/>
      <w:r w:rsidRPr="00927478">
        <w:rPr>
          <w:bCs/>
          <w:iCs/>
          <w:color w:val="C00000"/>
          <w:szCs w:val="24"/>
        </w:rPr>
        <w:t>Schnakenbergb</w:t>
      </w:r>
      <w:proofErr w:type="spellEnd"/>
      <w:r w:rsidRPr="00927478">
        <w:rPr>
          <w:bCs/>
          <w:iCs/>
          <w:color w:val="C00000"/>
          <w:szCs w:val="24"/>
        </w:rPr>
        <w:t xml:space="preserve">, </w:t>
      </w:r>
      <w:r w:rsidRPr="00927478">
        <w:rPr>
          <w:b/>
          <w:bCs/>
          <w:iCs/>
          <w:color w:val="C00000"/>
          <w:szCs w:val="24"/>
        </w:rPr>
        <w:t xml:space="preserve">E. </w:t>
      </w:r>
      <w:proofErr w:type="spellStart"/>
      <w:r w:rsidRPr="00927478">
        <w:rPr>
          <w:b/>
          <w:bCs/>
          <w:iCs/>
          <w:color w:val="C00000"/>
          <w:szCs w:val="24"/>
        </w:rPr>
        <w:t>Slavcheva</w:t>
      </w:r>
      <w:proofErr w:type="spellEnd"/>
      <w:r w:rsidRPr="00927478">
        <w:rPr>
          <w:bCs/>
          <w:iCs/>
          <w:color w:val="C00000"/>
          <w:szCs w:val="24"/>
        </w:rPr>
        <w:t xml:space="preserve">, Influence of the gold sub-layer on the catalytic properties of magnetron sputtered Pt and </w:t>
      </w:r>
      <w:proofErr w:type="spellStart"/>
      <w:r w:rsidRPr="00927478">
        <w:rPr>
          <w:bCs/>
          <w:iCs/>
          <w:color w:val="C00000"/>
          <w:szCs w:val="24"/>
        </w:rPr>
        <w:t>Ir</w:t>
      </w:r>
      <w:proofErr w:type="spellEnd"/>
      <w:r w:rsidRPr="00927478">
        <w:rPr>
          <w:bCs/>
          <w:iCs/>
          <w:color w:val="C00000"/>
          <w:szCs w:val="24"/>
        </w:rPr>
        <w:t xml:space="preserve"> thin films, </w:t>
      </w:r>
      <w:r w:rsidRPr="00927478">
        <w:rPr>
          <w:bCs/>
          <w:i/>
          <w:iCs/>
          <w:color w:val="C00000"/>
          <w:szCs w:val="24"/>
        </w:rPr>
        <w:t>Bulgarian Chemical Communications</w:t>
      </w:r>
      <w:r w:rsidR="0091630D" w:rsidRPr="00927478">
        <w:rPr>
          <w:bCs/>
          <w:iCs/>
          <w:color w:val="C00000"/>
          <w:szCs w:val="24"/>
        </w:rPr>
        <w:t xml:space="preserve"> </w:t>
      </w:r>
      <w:r w:rsidR="0091630D" w:rsidRPr="00927478">
        <w:rPr>
          <w:b/>
          <w:color w:val="C00000"/>
          <w:szCs w:val="24"/>
        </w:rPr>
        <w:t>48</w:t>
      </w:r>
      <w:r w:rsidR="00C9258D" w:rsidRPr="00927478">
        <w:rPr>
          <w:b/>
          <w:color w:val="C00000"/>
          <w:szCs w:val="24"/>
        </w:rPr>
        <w:t xml:space="preserve"> A</w:t>
      </w:r>
      <w:r w:rsidR="00C21759" w:rsidRPr="00927478">
        <w:rPr>
          <w:color w:val="C00000"/>
          <w:szCs w:val="24"/>
        </w:rPr>
        <w:t xml:space="preserve"> (</w:t>
      </w:r>
      <w:r w:rsidR="00C21759" w:rsidRPr="00927478">
        <w:rPr>
          <w:color w:val="C00000"/>
          <w:szCs w:val="24"/>
          <w:lang w:val="bg-BG"/>
        </w:rPr>
        <w:t>2016</w:t>
      </w:r>
      <w:r w:rsidR="00C21759" w:rsidRPr="00927478">
        <w:rPr>
          <w:color w:val="C00000"/>
          <w:szCs w:val="24"/>
        </w:rPr>
        <w:t>) 38</w:t>
      </w:r>
      <w:r w:rsidR="00C9258D" w:rsidRPr="00927478">
        <w:rPr>
          <w:color w:val="C00000"/>
          <w:szCs w:val="24"/>
        </w:rPr>
        <w:t>-</w:t>
      </w:r>
      <w:r w:rsidR="00C21759" w:rsidRPr="00927478">
        <w:rPr>
          <w:color w:val="C00000"/>
          <w:szCs w:val="24"/>
        </w:rPr>
        <w:t>43</w:t>
      </w:r>
      <w:r w:rsidR="00D16864" w:rsidRPr="00927478">
        <w:rPr>
          <w:color w:val="C00000"/>
          <w:szCs w:val="24"/>
        </w:rPr>
        <w:t>,</w:t>
      </w:r>
    </w:p>
    <w:p w:rsidR="00E87AEB" w:rsidRPr="00927478" w:rsidRDefault="00D16864" w:rsidP="00D16864">
      <w:pPr>
        <w:pStyle w:val="BodyText"/>
        <w:widowControl w:val="0"/>
        <w:tabs>
          <w:tab w:val="left" w:pos="426"/>
        </w:tabs>
        <w:spacing w:before="0" w:after="0" w:line="276" w:lineRule="auto"/>
        <w:jc w:val="both"/>
        <w:rPr>
          <w:bCs/>
          <w:iCs/>
          <w:color w:val="C00000"/>
          <w:szCs w:val="24"/>
        </w:rPr>
      </w:pPr>
      <w:r w:rsidRPr="00927478">
        <w:rPr>
          <w:color w:val="C00000"/>
          <w:szCs w:val="24"/>
        </w:rPr>
        <w:t xml:space="preserve"> http://www.bcc.bas.bg/bcc_volumes/Volume_48_Special_A_2016/BCC-48-2016-SpecialA-38-43-EP.pdf</w:t>
      </w:r>
    </w:p>
    <w:p w:rsidR="00D16864" w:rsidRPr="00927478" w:rsidRDefault="006562F0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bCs/>
          <w:iCs/>
          <w:color w:val="C00000"/>
          <w:szCs w:val="24"/>
        </w:rPr>
        <w:t xml:space="preserve">J. Lazar, C. </w:t>
      </w:r>
      <w:proofErr w:type="spellStart"/>
      <w:r w:rsidRPr="00927478">
        <w:rPr>
          <w:bCs/>
          <w:iCs/>
          <w:color w:val="C00000"/>
          <w:szCs w:val="24"/>
        </w:rPr>
        <w:t>Schnelting</w:t>
      </w:r>
      <w:proofErr w:type="spellEnd"/>
      <w:r w:rsidRPr="00927478">
        <w:rPr>
          <w:bCs/>
          <w:iCs/>
          <w:color w:val="C00000"/>
          <w:szCs w:val="24"/>
        </w:rPr>
        <w:t xml:space="preserve">, </w:t>
      </w:r>
      <w:r w:rsidRPr="00927478">
        <w:rPr>
          <w:b/>
          <w:bCs/>
          <w:iCs/>
          <w:color w:val="C00000"/>
          <w:szCs w:val="24"/>
        </w:rPr>
        <w:t xml:space="preserve">E. </w:t>
      </w:r>
      <w:proofErr w:type="spellStart"/>
      <w:r w:rsidRPr="00927478">
        <w:rPr>
          <w:b/>
          <w:bCs/>
          <w:iCs/>
          <w:color w:val="C00000"/>
          <w:szCs w:val="24"/>
        </w:rPr>
        <w:t>Slavcheva</w:t>
      </w:r>
      <w:proofErr w:type="spellEnd"/>
      <w:r w:rsidRPr="00927478">
        <w:rPr>
          <w:bCs/>
          <w:iCs/>
          <w:color w:val="C00000"/>
          <w:szCs w:val="24"/>
        </w:rPr>
        <w:t>, U. Schnakenberg, Hamper</w:t>
      </w:r>
      <w:r w:rsidR="00451346" w:rsidRPr="00927478">
        <w:rPr>
          <w:bCs/>
          <w:iCs/>
          <w:color w:val="C00000"/>
          <w:szCs w:val="24"/>
        </w:rPr>
        <w:t>ing of the</w:t>
      </w:r>
      <w:r w:rsidRPr="00927478">
        <w:rPr>
          <w:bCs/>
          <w:iCs/>
          <w:color w:val="C00000"/>
          <w:szCs w:val="24"/>
        </w:rPr>
        <w:t xml:space="preserve"> Stability of Gold </w:t>
      </w:r>
      <w:r w:rsidRPr="00927478">
        <w:rPr>
          <w:bCs/>
          <w:iCs/>
          <w:color w:val="C00000"/>
          <w:szCs w:val="24"/>
        </w:rPr>
        <w:lastRenderedPageBreak/>
        <w:t xml:space="preserve">Electrodes </w:t>
      </w:r>
      <w:r w:rsidR="00451346" w:rsidRPr="00927478">
        <w:rPr>
          <w:bCs/>
          <w:iCs/>
          <w:color w:val="C00000"/>
          <w:szCs w:val="24"/>
        </w:rPr>
        <w:t xml:space="preserve">by </w:t>
      </w:r>
      <w:proofErr w:type="spellStart"/>
      <w:r w:rsidR="00451346" w:rsidRPr="00927478">
        <w:rPr>
          <w:bCs/>
          <w:iCs/>
          <w:color w:val="C00000"/>
          <w:szCs w:val="24"/>
        </w:rPr>
        <w:t>Ferri</w:t>
      </w:r>
      <w:proofErr w:type="spellEnd"/>
      <w:r w:rsidR="00451346" w:rsidRPr="00927478">
        <w:rPr>
          <w:bCs/>
          <w:iCs/>
          <w:color w:val="C00000"/>
          <w:szCs w:val="24"/>
        </w:rPr>
        <w:t xml:space="preserve">/Ferrocyanide Redox Couple Electrolytes </w:t>
      </w:r>
      <w:r w:rsidRPr="00927478">
        <w:rPr>
          <w:bCs/>
          <w:iCs/>
          <w:color w:val="C00000"/>
          <w:szCs w:val="24"/>
        </w:rPr>
        <w:t xml:space="preserve">during Electrochemical Impedance Spectroscopy, </w:t>
      </w:r>
      <w:r w:rsidR="00CC14A1" w:rsidRPr="00927478">
        <w:rPr>
          <w:bCs/>
          <w:i/>
          <w:iCs/>
          <w:color w:val="C00000"/>
          <w:szCs w:val="24"/>
        </w:rPr>
        <w:t>Anal</w:t>
      </w:r>
      <w:proofErr w:type="spellStart"/>
      <w:r w:rsidR="00CC14A1" w:rsidRPr="00927478">
        <w:rPr>
          <w:bCs/>
          <w:i/>
          <w:iCs/>
          <w:color w:val="C00000"/>
          <w:szCs w:val="24"/>
          <w:lang w:val="en-US"/>
        </w:rPr>
        <w:t>ytical</w:t>
      </w:r>
      <w:proofErr w:type="spellEnd"/>
      <w:r w:rsidR="00CC14A1" w:rsidRPr="00927478">
        <w:rPr>
          <w:bCs/>
          <w:i/>
          <w:iCs/>
          <w:color w:val="C00000"/>
          <w:szCs w:val="24"/>
          <w:lang w:val="en-US"/>
        </w:rPr>
        <w:t xml:space="preserve"> Chemistry</w:t>
      </w:r>
      <w:r w:rsidR="00CC14A1" w:rsidRPr="00927478">
        <w:rPr>
          <w:bCs/>
          <w:iCs/>
          <w:color w:val="C00000"/>
          <w:szCs w:val="24"/>
          <w:lang w:val="en-US"/>
        </w:rPr>
        <w:t xml:space="preserve"> </w:t>
      </w:r>
      <w:r w:rsidR="00CC14A1" w:rsidRPr="00927478">
        <w:rPr>
          <w:b/>
          <w:bCs/>
          <w:iCs/>
          <w:color w:val="C00000"/>
          <w:szCs w:val="24"/>
          <w:lang w:val="en-US"/>
        </w:rPr>
        <w:t>88</w:t>
      </w:r>
      <w:r w:rsidR="0080751F" w:rsidRPr="00927478">
        <w:rPr>
          <w:bCs/>
          <w:iCs/>
          <w:color w:val="C00000"/>
          <w:szCs w:val="24"/>
        </w:rPr>
        <w:t xml:space="preserve"> </w:t>
      </w:r>
      <w:r w:rsidR="00CC14A1" w:rsidRPr="00927478">
        <w:rPr>
          <w:bCs/>
          <w:iCs/>
          <w:color w:val="C00000"/>
          <w:szCs w:val="24"/>
        </w:rPr>
        <w:t>(</w:t>
      </w:r>
      <w:r w:rsidR="0080751F" w:rsidRPr="00927478">
        <w:rPr>
          <w:bCs/>
          <w:iCs/>
          <w:color w:val="C00000"/>
          <w:szCs w:val="24"/>
        </w:rPr>
        <w:t>2016</w:t>
      </w:r>
      <w:r w:rsidR="00CC14A1" w:rsidRPr="00927478">
        <w:rPr>
          <w:bCs/>
          <w:iCs/>
          <w:color w:val="C00000"/>
          <w:szCs w:val="24"/>
        </w:rPr>
        <w:t>)</w:t>
      </w:r>
      <w:r w:rsidR="0080751F" w:rsidRPr="00927478">
        <w:rPr>
          <w:bCs/>
          <w:iCs/>
          <w:color w:val="C00000"/>
          <w:szCs w:val="24"/>
        </w:rPr>
        <w:t xml:space="preserve"> 682–687</w:t>
      </w:r>
      <w:r w:rsidR="00D16864" w:rsidRPr="00927478">
        <w:rPr>
          <w:bCs/>
          <w:iCs/>
          <w:color w:val="C00000"/>
          <w:szCs w:val="24"/>
        </w:rPr>
        <w:t>,</w:t>
      </w:r>
    </w:p>
    <w:p w:rsidR="006562F0" w:rsidRPr="00927478" w:rsidRDefault="00D16864" w:rsidP="00D16864">
      <w:pPr>
        <w:pStyle w:val="BodyText"/>
        <w:widowControl w:val="0"/>
        <w:tabs>
          <w:tab w:val="left" w:pos="426"/>
        </w:tabs>
        <w:spacing w:before="0" w:after="0" w:line="276" w:lineRule="auto"/>
        <w:jc w:val="both"/>
        <w:rPr>
          <w:bCs/>
          <w:iCs/>
          <w:color w:val="C00000"/>
          <w:szCs w:val="24"/>
        </w:rPr>
      </w:pPr>
      <w:r w:rsidRPr="00927478">
        <w:rPr>
          <w:bCs/>
          <w:iCs/>
          <w:color w:val="C00000"/>
          <w:szCs w:val="24"/>
        </w:rPr>
        <w:t>https://pubs.acs.org/doi/abs/10.1021/acs.analchem.5b02367</w:t>
      </w:r>
    </w:p>
    <w:p w:rsidR="00701A1E" w:rsidRPr="00927478" w:rsidRDefault="00701A1E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bCs/>
          <w:iCs/>
          <w:color w:val="C00000"/>
          <w:szCs w:val="24"/>
        </w:rPr>
        <w:t xml:space="preserve">G. Borisov, A. Stoyanova, E. </w:t>
      </w:r>
      <w:proofErr w:type="spellStart"/>
      <w:r w:rsidRPr="00927478">
        <w:rPr>
          <w:bCs/>
          <w:iCs/>
          <w:color w:val="C00000"/>
          <w:szCs w:val="24"/>
        </w:rPr>
        <w:t>Lefterova</w:t>
      </w:r>
      <w:proofErr w:type="spellEnd"/>
      <w:r w:rsidRPr="00927478">
        <w:rPr>
          <w:bCs/>
          <w:iCs/>
          <w:color w:val="C00000"/>
          <w:szCs w:val="24"/>
        </w:rPr>
        <w:t xml:space="preserve">, S. </w:t>
      </w:r>
      <w:proofErr w:type="spellStart"/>
      <w:r w:rsidRPr="00927478">
        <w:rPr>
          <w:bCs/>
          <w:iCs/>
          <w:color w:val="C00000"/>
          <w:szCs w:val="24"/>
        </w:rPr>
        <w:t>Vasilev</w:t>
      </w:r>
      <w:proofErr w:type="spellEnd"/>
      <w:r w:rsidRPr="00927478">
        <w:rPr>
          <w:bCs/>
          <w:iCs/>
          <w:color w:val="C00000"/>
          <w:szCs w:val="24"/>
        </w:rPr>
        <w:t xml:space="preserve">, </w:t>
      </w:r>
      <w:r w:rsidRPr="00927478">
        <w:rPr>
          <w:b/>
          <w:bCs/>
          <w:iCs/>
          <w:color w:val="C00000"/>
          <w:szCs w:val="24"/>
        </w:rPr>
        <w:t xml:space="preserve">E. </w:t>
      </w:r>
      <w:proofErr w:type="spellStart"/>
      <w:r w:rsidRPr="00927478">
        <w:rPr>
          <w:b/>
          <w:bCs/>
          <w:iCs/>
          <w:color w:val="C00000"/>
          <w:szCs w:val="24"/>
        </w:rPr>
        <w:t>Slavcheva</w:t>
      </w:r>
      <w:proofErr w:type="spellEnd"/>
      <w:r w:rsidRPr="00927478">
        <w:rPr>
          <w:bCs/>
          <w:iCs/>
          <w:color w:val="C00000"/>
          <w:szCs w:val="24"/>
        </w:rPr>
        <w:t xml:space="preserve">, </w:t>
      </w:r>
      <w:proofErr w:type="spellStart"/>
      <w:r w:rsidRPr="00927478">
        <w:rPr>
          <w:bCs/>
          <w:iCs/>
          <w:color w:val="C00000"/>
          <w:szCs w:val="24"/>
        </w:rPr>
        <w:t>Ebonex</w:t>
      </w:r>
      <w:proofErr w:type="spellEnd"/>
      <w:r w:rsidRPr="00927478">
        <w:rPr>
          <w:bCs/>
          <w:iCs/>
          <w:color w:val="C00000"/>
          <w:szCs w:val="24"/>
        </w:rPr>
        <w:t xml:space="preserve">-Supported </w:t>
      </w:r>
      <w:proofErr w:type="spellStart"/>
      <w:r w:rsidRPr="00927478">
        <w:rPr>
          <w:bCs/>
          <w:iCs/>
          <w:color w:val="C00000"/>
          <w:szCs w:val="24"/>
        </w:rPr>
        <w:t>PtM</w:t>
      </w:r>
      <w:proofErr w:type="spellEnd"/>
      <w:r w:rsidRPr="00927478">
        <w:rPr>
          <w:bCs/>
          <w:iCs/>
          <w:color w:val="C00000"/>
          <w:szCs w:val="24"/>
        </w:rPr>
        <w:t xml:space="preserve"> Anode Catalysts for PEM Water Electrolysis, </w:t>
      </w:r>
      <w:r w:rsidRPr="00927478">
        <w:rPr>
          <w:bCs/>
          <w:i/>
          <w:iCs/>
          <w:color w:val="C00000"/>
          <w:szCs w:val="24"/>
        </w:rPr>
        <w:t>Journal of Progressive Research in Chemistry</w:t>
      </w:r>
      <w:r w:rsidRPr="00927478">
        <w:rPr>
          <w:bCs/>
          <w:iCs/>
          <w:color w:val="C00000"/>
          <w:szCs w:val="24"/>
        </w:rPr>
        <w:t xml:space="preserve"> </w:t>
      </w:r>
      <w:r w:rsidRPr="00927478">
        <w:rPr>
          <w:b/>
          <w:bCs/>
          <w:iCs/>
          <w:color w:val="C00000"/>
          <w:szCs w:val="24"/>
        </w:rPr>
        <w:t>3</w:t>
      </w:r>
      <w:r w:rsidRPr="00927478">
        <w:rPr>
          <w:bCs/>
          <w:iCs/>
          <w:color w:val="C00000"/>
          <w:szCs w:val="24"/>
        </w:rPr>
        <w:t xml:space="preserve"> (2015) 97-108</w:t>
      </w:r>
    </w:p>
    <w:p w:rsidR="00350EAB" w:rsidRPr="00927478" w:rsidRDefault="00350EAB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b/>
          <w:bCs/>
          <w:iCs/>
          <w:color w:val="C00000"/>
          <w:szCs w:val="24"/>
        </w:rPr>
        <w:t xml:space="preserve">E. </w:t>
      </w:r>
      <w:proofErr w:type="spellStart"/>
      <w:r w:rsidRPr="00927478">
        <w:rPr>
          <w:b/>
          <w:bCs/>
          <w:iCs/>
          <w:color w:val="C00000"/>
          <w:szCs w:val="24"/>
        </w:rPr>
        <w:t>Slavcheva</w:t>
      </w:r>
      <w:proofErr w:type="spellEnd"/>
      <w:r w:rsidRPr="00927478">
        <w:rPr>
          <w:b/>
          <w:bCs/>
          <w:iCs/>
          <w:color w:val="C00000"/>
          <w:szCs w:val="24"/>
        </w:rPr>
        <w:t>,</w:t>
      </w:r>
      <w:r w:rsidRPr="00927478">
        <w:rPr>
          <w:bCs/>
          <w:iCs/>
          <w:color w:val="C00000"/>
          <w:szCs w:val="24"/>
        </w:rPr>
        <w:t xml:space="preserve"> G. Borisov, E. </w:t>
      </w:r>
      <w:proofErr w:type="spellStart"/>
      <w:r w:rsidRPr="00927478">
        <w:rPr>
          <w:bCs/>
          <w:iCs/>
          <w:color w:val="C00000"/>
          <w:szCs w:val="24"/>
        </w:rPr>
        <w:t>Lefterova</w:t>
      </w:r>
      <w:proofErr w:type="spellEnd"/>
      <w:r w:rsidRPr="00927478">
        <w:rPr>
          <w:bCs/>
          <w:iCs/>
          <w:color w:val="C00000"/>
          <w:szCs w:val="24"/>
        </w:rPr>
        <w:t xml:space="preserve">, E. </w:t>
      </w:r>
      <w:proofErr w:type="spellStart"/>
      <w:r w:rsidRPr="00927478">
        <w:rPr>
          <w:bCs/>
          <w:iCs/>
          <w:color w:val="C00000"/>
          <w:szCs w:val="24"/>
        </w:rPr>
        <w:t>Petkucheva</w:t>
      </w:r>
      <w:proofErr w:type="spellEnd"/>
      <w:r w:rsidRPr="00927478">
        <w:rPr>
          <w:bCs/>
          <w:iCs/>
          <w:color w:val="C00000"/>
          <w:szCs w:val="24"/>
        </w:rPr>
        <w:t xml:space="preserve">, I. </w:t>
      </w:r>
      <w:proofErr w:type="spellStart"/>
      <w:r w:rsidRPr="00927478">
        <w:rPr>
          <w:bCs/>
          <w:iCs/>
          <w:color w:val="C00000"/>
          <w:szCs w:val="24"/>
        </w:rPr>
        <w:t>Boshnakova</w:t>
      </w:r>
      <w:proofErr w:type="spellEnd"/>
      <w:r w:rsidRPr="00927478">
        <w:rPr>
          <w:bCs/>
          <w:iCs/>
          <w:color w:val="C00000"/>
          <w:szCs w:val="24"/>
        </w:rPr>
        <w:t xml:space="preserve">, </w:t>
      </w:r>
      <w:proofErr w:type="spellStart"/>
      <w:r w:rsidRPr="00927478">
        <w:rPr>
          <w:bCs/>
          <w:iCs/>
          <w:color w:val="C00000"/>
          <w:szCs w:val="24"/>
        </w:rPr>
        <w:t>Ebonex</w:t>
      </w:r>
      <w:proofErr w:type="spellEnd"/>
      <w:r w:rsidRPr="00927478">
        <w:rPr>
          <w:bCs/>
          <w:iCs/>
          <w:color w:val="C00000"/>
          <w:szCs w:val="24"/>
        </w:rPr>
        <w:t xml:space="preserve"> supported iridium as anode catalyst for PEM water electrolysis, </w:t>
      </w:r>
      <w:r w:rsidRPr="00927478">
        <w:rPr>
          <w:bCs/>
          <w:i/>
          <w:iCs/>
          <w:color w:val="C00000"/>
          <w:szCs w:val="24"/>
        </w:rPr>
        <w:t>International Journal of Hydrogen Energy</w:t>
      </w:r>
      <w:r w:rsidRPr="00927478">
        <w:rPr>
          <w:bCs/>
          <w:iCs/>
          <w:color w:val="C00000"/>
          <w:szCs w:val="24"/>
        </w:rPr>
        <w:t xml:space="preserve"> </w:t>
      </w:r>
      <w:r w:rsidR="00214D09" w:rsidRPr="00927478">
        <w:rPr>
          <w:b/>
          <w:bCs/>
          <w:iCs/>
          <w:color w:val="C00000"/>
          <w:szCs w:val="24"/>
        </w:rPr>
        <w:t>40</w:t>
      </w:r>
      <w:r w:rsidR="00214D09" w:rsidRPr="00927478">
        <w:rPr>
          <w:bCs/>
          <w:iCs/>
          <w:color w:val="C00000"/>
          <w:szCs w:val="24"/>
        </w:rPr>
        <w:t xml:space="preserve"> (2015) 11356-11361</w:t>
      </w:r>
      <w:r w:rsidR="00927478" w:rsidRPr="00927478">
        <w:rPr>
          <w:bCs/>
          <w:iCs/>
          <w:color w:val="C00000"/>
          <w:szCs w:val="24"/>
        </w:rPr>
        <w:t xml:space="preserve">, </w:t>
      </w:r>
      <w:hyperlink r:id="rId14" w:tgtFrame="_blank" w:tooltip="Persistent link using digital object identifier" w:history="1">
        <w:r w:rsidR="00927478" w:rsidRPr="00927478">
          <w:rPr>
            <w:rStyle w:val="Hyperlink"/>
            <w:color w:val="C00000"/>
            <w:szCs w:val="24"/>
            <w:u w:val="none"/>
          </w:rPr>
          <w:t>https://doi.org/10.1016/j.ijhydene.2015.03.005</w:t>
        </w:r>
      </w:hyperlink>
    </w:p>
    <w:p w:rsidR="00861B6A" w:rsidRPr="00927478" w:rsidRDefault="00350EAB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bCs/>
          <w:iCs/>
          <w:color w:val="C00000"/>
          <w:szCs w:val="24"/>
        </w:rPr>
        <w:t xml:space="preserve">E. </w:t>
      </w:r>
      <w:proofErr w:type="spellStart"/>
      <w:r w:rsidRPr="00927478">
        <w:rPr>
          <w:bCs/>
          <w:iCs/>
          <w:color w:val="C00000"/>
          <w:szCs w:val="24"/>
        </w:rPr>
        <w:t>Petkucheva</w:t>
      </w:r>
      <w:proofErr w:type="spellEnd"/>
      <w:r w:rsidR="00861B6A" w:rsidRPr="00927478">
        <w:rPr>
          <w:bCs/>
          <w:iCs/>
          <w:color w:val="C00000"/>
          <w:szCs w:val="24"/>
        </w:rPr>
        <w:t>,</w:t>
      </w:r>
      <w:r w:rsidRPr="00927478">
        <w:rPr>
          <w:bCs/>
          <w:iCs/>
          <w:color w:val="C00000"/>
          <w:szCs w:val="24"/>
        </w:rPr>
        <w:t xml:space="preserve"> E. </w:t>
      </w:r>
      <w:proofErr w:type="spellStart"/>
      <w:r w:rsidRPr="00927478">
        <w:rPr>
          <w:bCs/>
          <w:iCs/>
          <w:color w:val="C00000"/>
          <w:szCs w:val="24"/>
        </w:rPr>
        <w:t>Lefterova</w:t>
      </w:r>
      <w:proofErr w:type="spellEnd"/>
      <w:r w:rsidR="00861B6A" w:rsidRPr="00927478">
        <w:rPr>
          <w:bCs/>
          <w:iCs/>
          <w:color w:val="C00000"/>
          <w:szCs w:val="24"/>
        </w:rPr>
        <w:t xml:space="preserve">, </w:t>
      </w:r>
      <w:r w:rsidRPr="00927478">
        <w:rPr>
          <w:bCs/>
          <w:iCs/>
          <w:color w:val="C00000"/>
          <w:szCs w:val="24"/>
        </w:rPr>
        <w:t xml:space="preserve">J. </w:t>
      </w:r>
      <w:proofErr w:type="spellStart"/>
      <w:r w:rsidRPr="00927478">
        <w:rPr>
          <w:bCs/>
          <w:iCs/>
          <w:color w:val="C00000"/>
          <w:szCs w:val="24"/>
        </w:rPr>
        <w:t>Heiss</w:t>
      </w:r>
      <w:proofErr w:type="spellEnd"/>
      <w:r w:rsidR="00861B6A" w:rsidRPr="00927478">
        <w:rPr>
          <w:bCs/>
          <w:iCs/>
          <w:color w:val="C00000"/>
          <w:szCs w:val="24"/>
        </w:rPr>
        <w:t>,</w:t>
      </w:r>
      <w:r w:rsidRPr="00927478">
        <w:rPr>
          <w:bCs/>
          <w:iCs/>
          <w:color w:val="C00000"/>
          <w:szCs w:val="24"/>
        </w:rPr>
        <w:t xml:space="preserve"> U. Schnakenberg</w:t>
      </w:r>
      <w:r w:rsidR="00861B6A" w:rsidRPr="00927478">
        <w:rPr>
          <w:bCs/>
          <w:iCs/>
          <w:color w:val="C00000"/>
          <w:szCs w:val="24"/>
        </w:rPr>
        <w:t xml:space="preserve">, </w:t>
      </w:r>
      <w:r w:rsidRPr="00927478">
        <w:rPr>
          <w:b/>
          <w:bCs/>
          <w:iCs/>
          <w:color w:val="C00000"/>
          <w:szCs w:val="24"/>
        </w:rPr>
        <w:t xml:space="preserve">E. </w:t>
      </w:r>
      <w:proofErr w:type="spellStart"/>
      <w:r w:rsidRPr="00927478">
        <w:rPr>
          <w:b/>
          <w:bCs/>
          <w:iCs/>
          <w:color w:val="C00000"/>
          <w:szCs w:val="24"/>
        </w:rPr>
        <w:t>Slavcheva</w:t>
      </w:r>
      <w:proofErr w:type="spellEnd"/>
      <w:r w:rsidR="00861B6A" w:rsidRPr="00927478">
        <w:rPr>
          <w:bCs/>
          <w:iCs/>
          <w:color w:val="C00000"/>
          <w:szCs w:val="24"/>
        </w:rPr>
        <w:t xml:space="preserve">, Magnetron Sputtered </w:t>
      </w:r>
      <w:proofErr w:type="spellStart"/>
      <w:r w:rsidR="00861B6A" w:rsidRPr="00927478">
        <w:rPr>
          <w:bCs/>
          <w:iCs/>
          <w:color w:val="C00000"/>
          <w:szCs w:val="24"/>
        </w:rPr>
        <w:t>Multilayered</w:t>
      </w:r>
      <w:proofErr w:type="spellEnd"/>
      <w:r w:rsidR="00861B6A" w:rsidRPr="00927478">
        <w:rPr>
          <w:bCs/>
          <w:iCs/>
          <w:color w:val="C00000"/>
          <w:szCs w:val="24"/>
        </w:rPr>
        <w:t xml:space="preserve"> (</w:t>
      </w:r>
      <w:proofErr w:type="spellStart"/>
      <w:r w:rsidR="00861B6A" w:rsidRPr="00927478">
        <w:rPr>
          <w:bCs/>
          <w:iCs/>
          <w:color w:val="C00000"/>
          <w:szCs w:val="24"/>
        </w:rPr>
        <w:t>Ti</w:t>
      </w:r>
      <w:proofErr w:type="spellEnd"/>
      <w:r w:rsidR="00861B6A" w:rsidRPr="00927478">
        <w:rPr>
          <w:bCs/>
          <w:iCs/>
          <w:color w:val="C00000"/>
          <w:szCs w:val="24"/>
        </w:rPr>
        <w:t xml:space="preserve">-Au-Pt) Catalysts for Hydrogen Energy Systems, </w:t>
      </w:r>
      <w:r w:rsidR="00861B6A" w:rsidRPr="00927478">
        <w:rPr>
          <w:bCs/>
          <w:i/>
          <w:iCs/>
          <w:color w:val="C00000"/>
          <w:szCs w:val="24"/>
        </w:rPr>
        <w:t>Nanoscience &amp; Nanotechnology</w:t>
      </w:r>
      <w:r w:rsidR="00861B6A" w:rsidRPr="00927478">
        <w:rPr>
          <w:bCs/>
          <w:iCs/>
          <w:color w:val="C00000"/>
          <w:szCs w:val="24"/>
        </w:rPr>
        <w:t xml:space="preserve"> </w:t>
      </w:r>
      <w:r w:rsidR="00861B6A" w:rsidRPr="00927478">
        <w:rPr>
          <w:b/>
          <w:bCs/>
          <w:iCs/>
          <w:color w:val="C00000"/>
          <w:szCs w:val="24"/>
        </w:rPr>
        <w:t>15</w:t>
      </w:r>
      <w:r w:rsidR="00861B6A" w:rsidRPr="00927478">
        <w:rPr>
          <w:bCs/>
          <w:iCs/>
          <w:color w:val="C00000"/>
          <w:szCs w:val="24"/>
        </w:rPr>
        <w:t xml:space="preserve">, eds. E. </w:t>
      </w:r>
      <w:proofErr w:type="spellStart"/>
      <w:r w:rsidR="00861B6A" w:rsidRPr="00927478">
        <w:rPr>
          <w:bCs/>
          <w:iCs/>
          <w:color w:val="C00000"/>
          <w:szCs w:val="24"/>
        </w:rPr>
        <w:t>Balabanova</w:t>
      </w:r>
      <w:proofErr w:type="spellEnd"/>
      <w:r w:rsidR="00861B6A" w:rsidRPr="00927478">
        <w:rPr>
          <w:bCs/>
          <w:iCs/>
          <w:color w:val="C00000"/>
          <w:szCs w:val="24"/>
        </w:rPr>
        <w:t xml:space="preserve">, E. </w:t>
      </w:r>
      <w:proofErr w:type="spellStart"/>
      <w:r w:rsidR="00861B6A" w:rsidRPr="00927478">
        <w:rPr>
          <w:bCs/>
          <w:iCs/>
          <w:color w:val="C00000"/>
          <w:szCs w:val="24"/>
        </w:rPr>
        <w:t>Mileva</w:t>
      </w:r>
      <w:proofErr w:type="spellEnd"/>
      <w:r w:rsidR="00861B6A" w:rsidRPr="00927478">
        <w:rPr>
          <w:bCs/>
          <w:iCs/>
          <w:color w:val="C00000"/>
          <w:szCs w:val="24"/>
        </w:rPr>
        <w:t xml:space="preserve">, Sofia, 2015, </w:t>
      </w:r>
      <w:r w:rsidR="00F379B8" w:rsidRPr="00927478">
        <w:rPr>
          <w:bCs/>
          <w:iCs/>
          <w:color w:val="C00000"/>
          <w:szCs w:val="24"/>
        </w:rPr>
        <w:t xml:space="preserve">pp. </w:t>
      </w:r>
      <w:r w:rsidR="00861B6A" w:rsidRPr="00927478">
        <w:rPr>
          <w:bCs/>
          <w:iCs/>
          <w:color w:val="C00000"/>
          <w:szCs w:val="24"/>
        </w:rPr>
        <w:t>32</w:t>
      </w:r>
      <w:r w:rsidR="00F379B8" w:rsidRPr="00927478">
        <w:rPr>
          <w:bCs/>
          <w:iCs/>
          <w:color w:val="C00000"/>
          <w:szCs w:val="24"/>
        </w:rPr>
        <w:t>-36, ISSN: 1313-8995</w:t>
      </w:r>
    </w:p>
    <w:p w:rsidR="00FF21FE" w:rsidRPr="00927478" w:rsidRDefault="00861B6A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color w:val="C00000"/>
          <w:szCs w:val="24"/>
        </w:rPr>
      </w:pPr>
      <w:r w:rsidRPr="00927478">
        <w:rPr>
          <w:bCs/>
          <w:iCs/>
          <w:color w:val="C00000"/>
          <w:szCs w:val="24"/>
        </w:rPr>
        <w:t xml:space="preserve">K. </w:t>
      </w:r>
      <w:proofErr w:type="spellStart"/>
      <w:r w:rsidRPr="00927478">
        <w:rPr>
          <w:bCs/>
          <w:iCs/>
          <w:color w:val="C00000"/>
          <w:szCs w:val="24"/>
        </w:rPr>
        <w:t>Maksimova</w:t>
      </w:r>
      <w:proofErr w:type="spellEnd"/>
      <w:r w:rsidRPr="00927478">
        <w:rPr>
          <w:bCs/>
          <w:iCs/>
          <w:color w:val="C00000"/>
          <w:szCs w:val="24"/>
        </w:rPr>
        <w:t xml:space="preserve">, E. </w:t>
      </w:r>
      <w:proofErr w:type="spellStart"/>
      <w:r w:rsidRPr="00927478">
        <w:rPr>
          <w:bCs/>
          <w:iCs/>
          <w:color w:val="C00000"/>
          <w:szCs w:val="24"/>
        </w:rPr>
        <w:t>Lefterova</w:t>
      </w:r>
      <w:proofErr w:type="spellEnd"/>
      <w:r w:rsidRPr="00927478">
        <w:rPr>
          <w:bCs/>
          <w:iCs/>
          <w:color w:val="C00000"/>
          <w:szCs w:val="24"/>
        </w:rPr>
        <w:t xml:space="preserve">, </w:t>
      </w:r>
      <w:r w:rsidRPr="00927478">
        <w:rPr>
          <w:b/>
          <w:bCs/>
          <w:iCs/>
          <w:color w:val="C00000"/>
          <w:szCs w:val="24"/>
        </w:rPr>
        <w:t xml:space="preserve">E. </w:t>
      </w:r>
      <w:proofErr w:type="spellStart"/>
      <w:r w:rsidRPr="00927478">
        <w:rPr>
          <w:b/>
          <w:bCs/>
          <w:iCs/>
          <w:color w:val="C00000"/>
          <w:szCs w:val="24"/>
        </w:rPr>
        <w:t>Slavcheva</w:t>
      </w:r>
      <w:proofErr w:type="spellEnd"/>
      <w:r w:rsidRPr="00927478">
        <w:rPr>
          <w:bCs/>
          <w:iCs/>
          <w:color w:val="C00000"/>
          <w:szCs w:val="24"/>
        </w:rPr>
        <w:t xml:space="preserve">, Nanostructured Nickel and Cobalt Supported on </w:t>
      </w:r>
      <w:proofErr w:type="spellStart"/>
      <w:r w:rsidRPr="00927478">
        <w:rPr>
          <w:bCs/>
          <w:iCs/>
          <w:color w:val="C00000"/>
          <w:szCs w:val="24"/>
        </w:rPr>
        <w:t>Magnelli</w:t>
      </w:r>
      <w:proofErr w:type="spellEnd"/>
      <w:r w:rsidRPr="00927478">
        <w:rPr>
          <w:bCs/>
          <w:iCs/>
          <w:color w:val="C00000"/>
          <w:szCs w:val="24"/>
        </w:rPr>
        <w:t xml:space="preserve">-Phase </w:t>
      </w:r>
      <w:r w:rsidR="00D50AC6" w:rsidRPr="00927478">
        <w:rPr>
          <w:bCs/>
          <w:iCs/>
          <w:color w:val="C00000"/>
          <w:szCs w:val="24"/>
        </w:rPr>
        <w:t xml:space="preserve">Titania </w:t>
      </w:r>
      <w:r w:rsidRPr="00927478">
        <w:rPr>
          <w:bCs/>
          <w:iCs/>
          <w:color w:val="C00000"/>
          <w:szCs w:val="24"/>
        </w:rPr>
        <w:t xml:space="preserve">- Preparation, Properties and Catalytic Efficiency Toward Alkaline Water Electrolysis, </w:t>
      </w:r>
      <w:r w:rsidRPr="00927478">
        <w:rPr>
          <w:bCs/>
          <w:i/>
          <w:iCs/>
          <w:color w:val="C00000"/>
          <w:szCs w:val="24"/>
        </w:rPr>
        <w:t>Nanoscience &amp; Nanotechnology</w:t>
      </w:r>
      <w:r w:rsidRPr="00927478">
        <w:rPr>
          <w:bCs/>
          <w:iCs/>
          <w:color w:val="C00000"/>
          <w:szCs w:val="24"/>
        </w:rPr>
        <w:t xml:space="preserve"> </w:t>
      </w:r>
      <w:r w:rsidRPr="00927478">
        <w:rPr>
          <w:b/>
          <w:bCs/>
          <w:iCs/>
          <w:color w:val="C00000"/>
          <w:szCs w:val="24"/>
        </w:rPr>
        <w:t>15</w:t>
      </w:r>
      <w:r w:rsidRPr="00927478">
        <w:rPr>
          <w:bCs/>
          <w:iCs/>
          <w:color w:val="C00000"/>
          <w:szCs w:val="24"/>
        </w:rPr>
        <w:t xml:space="preserve">, eds. E. </w:t>
      </w:r>
      <w:proofErr w:type="spellStart"/>
      <w:r w:rsidRPr="00927478">
        <w:rPr>
          <w:bCs/>
          <w:iCs/>
          <w:color w:val="C00000"/>
          <w:szCs w:val="24"/>
        </w:rPr>
        <w:t>Balabanova</w:t>
      </w:r>
      <w:proofErr w:type="spellEnd"/>
      <w:r w:rsidRPr="00927478">
        <w:rPr>
          <w:bCs/>
          <w:iCs/>
          <w:color w:val="C00000"/>
          <w:szCs w:val="24"/>
        </w:rPr>
        <w:t xml:space="preserve">, E. </w:t>
      </w:r>
      <w:proofErr w:type="spellStart"/>
      <w:r w:rsidRPr="00927478">
        <w:rPr>
          <w:bCs/>
          <w:iCs/>
          <w:color w:val="C00000"/>
          <w:szCs w:val="24"/>
        </w:rPr>
        <w:t>Mileva</w:t>
      </w:r>
      <w:proofErr w:type="spellEnd"/>
      <w:r w:rsidRPr="00927478">
        <w:rPr>
          <w:bCs/>
          <w:iCs/>
          <w:color w:val="C00000"/>
          <w:szCs w:val="24"/>
        </w:rPr>
        <w:t>, Sofia, 2015</w:t>
      </w:r>
      <w:r w:rsidR="00F379B8" w:rsidRPr="00927478">
        <w:rPr>
          <w:bCs/>
          <w:iCs/>
          <w:color w:val="C00000"/>
          <w:szCs w:val="24"/>
        </w:rPr>
        <w:t>,</w:t>
      </w:r>
      <w:r w:rsidRPr="00927478">
        <w:rPr>
          <w:bCs/>
          <w:iCs/>
          <w:color w:val="C00000"/>
          <w:szCs w:val="24"/>
        </w:rPr>
        <w:t xml:space="preserve"> </w:t>
      </w:r>
      <w:r w:rsidR="00F379B8" w:rsidRPr="00927478">
        <w:rPr>
          <w:bCs/>
          <w:iCs/>
          <w:color w:val="C00000"/>
          <w:szCs w:val="24"/>
        </w:rPr>
        <w:t>pp.</w:t>
      </w:r>
      <w:r w:rsidR="00D50AC6" w:rsidRPr="00927478">
        <w:rPr>
          <w:bCs/>
          <w:iCs/>
          <w:color w:val="C00000"/>
          <w:szCs w:val="24"/>
        </w:rPr>
        <w:t xml:space="preserve"> </w:t>
      </w:r>
      <w:r w:rsidRPr="00927478">
        <w:rPr>
          <w:bCs/>
          <w:iCs/>
          <w:color w:val="C00000"/>
          <w:szCs w:val="24"/>
        </w:rPr>
        <w:t>40</w:t>
      </w:r>
      <w:r w:rsidR="00F379B8" w:rsidRPr="00927478">
        <w:rPr>
          <w:bCs/>
          <w:iCs/>
          <w:color w:val="C00000"/>
          <w:szCs w:val="24"/>
        </w:rPr>
        <w:t>-43, ISSN: 1313-8995</w:t>
      </w:r>
    </w:p>
    <w:p w:rsidR="00B806D0" w:rsidRPr="00FF21FE" w:rsidRDefault="00B806D0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FF21FE">
        <w:rPr>
          <w:b/>
          <w:bCs/>
          <w:iCs/>
          <w:szCs w:val="24"/>
        </w:rPr>
        <w:t xml:space="preserve">E. </w:t>
      </w:r>
      <w:proofErr w:type="spellStart"/>
      <w:r w:rsidRPr="00FF21FE">
        <w:rPr>
          <w:b/>
          <w:bCs/>
          <w:iCs/>
          <w:szCs w:val="24"/>
        </w:rPr>
        <w:t>Slavcheva</w:t>
      </w:r>
      <w:proofErr w:type="spellEnd"/>
      <w:r w:rsidRPr="00FF21FE">
        <w:rPr>
          <w:bCs/>
          <w:iCs/>
          <w:szCs w:val="24"/>
        </w:rPr>
        <w:t xml:space="preserve">, G. Ganske, U. Schnakenberg, Sputtered Pd as hydrogen storage for a chip integrated micro energy system, </w:t>
      </w:r>
      <w:r w:rsidRPr="00877CB7">
        <w:rPr>
          <w:bCs/>
          <w:i/>
          <w:iCs/>
          <w:szCs w:val="24"/>
        </w:rPr>
        <w:t>The Scientific World Journal</w:t>
      </w:r>
      <w:r w:rsidRPr="00FF21FE">
        <w:rPr>
          <w:bCs/>
          <w:iCs/>
          <w:szCs w:val="24"/>
        </w:rPr>
        <w:t xml:space="preserve"> (2014), Article ID 146126, 7 pages, http://dx.doi.org/ 10.1155/2014/146126</w:t>
      </w:r>
    </w:p>
    <w:p w:rsidR="00F379B8" w:rsidRDefault="00F379B8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Appeal to Hydrogen Energy </w:t>
      </w:r>
      <w:proofErr w:type="spellStart"/>
      <w:r w:rsidRPr="00B65DEB">
        <w:rPr>
          <w:bCs/>
          <w:iCs/>
          <w:szCs w:val="24"/>
        </w:rPr>
        <w:t>Centers</w:t>
      </w:r>
      <w:proofErr w:type="spellEnd"/>
      <w:r w:rsidRPr="00B65DEB">
        <w:rPr>
          <w:bCs/>
          <w:iCs/>
          <w:szCs w:val="24"/>
        </w:rPr>
        <w:t xml:space="preserve"> in Balkan and Danube Region Countries, </w:t>
      </w:r>
      <w:r w:rsidRPr="00C9258D">
        <w:rPr>
          <w:bCs/>
          <w:i/>
          <w:iCs/>
          <w:szCs w:val="24"/>
        </w:rPr>
        <w:t>International Journal of Hydrogen Energy</w:t>
      </w:r>
      <w:r w:rsidRPr="00B65DEB">
        <w:rPr>
          <w:bCs/>
          <w:iCs/>
          <w:szCs w:val="24"/>
        </w:rPr>
        <w:t xml:space="preserve"> </w:t>
      </w:r>
      <w:r w:rsidRPr="00B65DEB">
        <w:rPr>
          <w:b/>
          <w:bCs/>
          <w:iCs/>
          <w:szCs w:val="24"/>
        </w:rPr>
        <w:t>39</w:t>
      </w:r>
      <w:r w:rsidRPr="00B65DEB">
        <w:rPr>
          <w:bCs/>
          <w:iCs/>
          <w:szCs w:val="24"/>
        </w:rPr>
        <w:t xml:space="preserve"> (2014) 1192-1193</w:t>
      </w:r>
    </w:p>
    <w:p w:rsidR="00C0104D" w:rsidRPr="0092750F" w:rsidRDefault="00C0104D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F366D3">
        <w:rPr>
          <w:b/>
          <w:bCs/>
          <w:iCs/>
          <w:szCs w:val="24"/>
        </w:rPr>
        <w:t xml:space="preserve">E. </w:t>
      </w:r>
      <w:proofErr w:type="spellStart"/>
      <w:r w:rsidRPr="00F366D3">
        <w:rPr>
          <w:b/>
          <w:bCs/>
          <w:iCs/>
          <w:szCs w:val="24"/>
        </w:rPr>
        <w:t>Slavcheva</w:t>
      </w:r>
      <w:proofErr w:type="spellEnd"/>
      <w:r w:rsidRPr="0092750F">
        <w:rPr>
          <w:bCs/>
          <w:iCs/>
          <w:szCs w:val="24"/>
        </w:rPr>
        <w:t xml:space="preserve">, G. Borisov, E. </w:t>
      </w:r>
      <w:proofErr w:type="spellStart"/>
      <w:r w:rsidRPr="0092750F">
        <w:rPr>
          <w:bCs/>
          <w:iCs/>
          <w:szCs w:val="24"/>
        </w:rPr>
        <w:t>Lefterova</w:t>
      </w:r>
      <w:proofErr w:type="spellEnd"/>
      <w:r w:rsidRPr="0092750F">
        <w:rPr>
          <w:bCs/>
          <w:iCs/>
          <w:szCs w:val="24"/>
        </w:rPr>
        <w:t xml:space="preserve">, E. </w:t>
      </w:r>
      <w:proofErr w:type="spellStart"/>
      <w:r w:rsidRPr="0092750F">
        <w:rPr>
          <w:bCs/>
          <w:iCs/>
          <w:szCs w:val="24"/>
        </w:rPr>
        <w:t>Petkucheva</w:t>
      </w:r>
      <w:proofErr w:type="spellEnd"/>
      <w:r w:rsidRPr="0092750F">
        <w:rPr>
          <w:bCs/>
          <w:iCs/>
          <w:szCs w:val="24"/>
        </w:rPr>
        <w:t xml:space="preserve">, </w:t>
      </w:r>
      <w:proofErr w:type="spellStart"/>
      <w:r w:rsidRPr="0092750F">
        <w:rPr>
          <w:bCs/>
          <w:iCs/>
          <w:szCs w:val="24"/>
        </w:rPr>
        <w:t>Ebonex</w:t>
      </w:r>
      <w:proofErr w:type="spellEnd"/>
      <w:r w:rsidRPr="0092750F">
        <w:rPr>
          <w:bCs/>
          <w:iCs/>
          <w:szCs w:val="24"/>
        </w:rPr>
        <w:t xml:space="preserve"> Supported Iridium as Anode Catalyst for PEM Water Electrolysis, 20</w:t>
      </w:r>
      <w:r w:rsidRPr="0092750F">
        <w:rPr>
          <w:bCs/>
          <w:iCs/>
          <w:szCs w:val="24"/>
          <w:vertAlign w:val="superscript"/>
        </w:rPr>
        <w:t>th</w:t>
      </w:r>
      <w:r w:rsidRPr="0092750F">
        <w:rPr>
          <w:bCs/>
          <w:iCs/>
          <w:szCs w:val="24"/>
        </w:rPr>
        <w:t xml:space="preserve"> </w:t>
      </w:r>
      <w:proofErr w:type="spellStart"/>
      <w:r w:rsidRPr="0092750F">
        <w:rPr>
          <w:bCs/>
          <w:iCs/>
          <w:szCs w:val="24"/>
        </w:rPr>
        <w:t>Wo</w:t>
      </w:r>
      <w:r w:rsidR="00C71D44">
        <w:rPr>
          <w:bCs/>
          <w:iCs/>
          <w:szCs w:val="24"/>
        </w:rPr>
        <w:t>urld</w:t>
      </w:r>
      <w:proofErr w:type="spellEnd"/>
      <w:r w:rsidR="00C71D44">
        <w:rPr>
          <w:bCs/>
          <w:iCs/>
          <w:szCs w:val="24"/>
        </w:rPr>
        <w:t xml:space="preserve"> Hydrogen Energy Conference, Gwangju, Korea, June 15-20, 2014</w:t>
      </w:r>
    </w:p>
    <w:p w:rsidR="00B806D0" w:rsidRPr="00B65DEB" w:rsidRDefault="00B806D0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Cs/>
          <w:iCs/>
          <w:szCs w:val="24"/>
        </w:rPr>
        <w:t xml:space="preserve">I. </w:t>
      </w:r>
      <w:proofErr w:type="spellStart"/>
      <w:r w:rsidRPr="00B65DEB">
        <w:rPr>
          <w:bCs/>
          <w:iCs/>
          <w:szCs w:val="24"/>
        </w:rPr>
        <w:t>Radev</w:t>
      </w:r>
      <w:proofErr w:type="spellEnd"/>
      <w:r w:rsidRPr="00B65DEB">
        <w:rPr>
          <w:bCs/>
          <w:iCs/>
          <w:szCs w:val="24"/>
        </w:rPr>
        <w:t xml:space="preserve">, G. </w:t>
      </w:r>
      <w:proofErr w:type="spellStart"/>
      <w:r w:rsidRPr="00B65DEB">
        <w:rPr>
          <w:bCs/>
          <w:iCs/>
          <w:szCs w:val="24"/>
        </w:rPr>
        <w:t>Topalov</w:t>
      </w:r>
      <w:proofErr w:type="spellEnd"/>
      <w:r w:rsidRPr="00B65DEB">
        <w:rPr>
          <w:bCs/>
          <w:iCs/>
          <w:szCs w:val="24"/>
        </w:rPr>
        <w:t xml:space="preserve">, G. Ganske, E.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, G. </w:t>
      </w:r>
      <w:proofErr w:type="spellStart"/>
      <w:r w:rsidRPr="00B65DEB">
        <w:rPr>
          <w:bCs/>
          <w:iCs/>
          <w:szCs w:val="24"/>
        </w:rPr>
        <w:t>Tsotridis</w:t>
      </w:r>
      <w:proofErr w:type="spellEnd"/>
      <w:r w:rsidRPr="00B65DEB">
        <w:rPr>
          <w:bCs/>
          <w:iCs/>
          <w:szCs w:val="24"/>
        </w:rPr>
        <w:t xml:space="preserve">, U. Schnakenberg, </w:t>
      </w: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Catalytic activity of co-sputtered </w:t>
      </w:r>
      <w:proofErr w:type="spellStart"/>
      <w:r w:rsidRPr="00B65DEB">
        <w:rPr>
          <w:bCs/>
          <w:iCs/>
          <w:szCs w:val="24"/>
        </w:rPr>
        <w:t>PtIr</w:t>
      </w:r>
      <w:proofErr w:type="spellEnd"/>
      <w:r w:rsidRPr="00B65DEB">
        <w:rPr>
          <w:bCs/>
          <w:iCs/>
          <w:szCs w:val="24"/>
        </w:rPr>
        <w:t xml:space="preserve"> thin films toward oxygen reduction, </w:t>
      </w:r>
      <w:r w:rsidRPr="00C9258D">
        <w:rPr>
          <w:bCs/>
          <w:i/>
          <w:iCs/>
          <w:szCs w:val="24"/>
        </w:rPr>
        <w:t>Bul</w:t>
      </w:r>
      <w:r w:rsidR="006D5D6E" w:rsidRPr="00C9258D">
        <w:rPr>
          <w:bCs/>
          <w:i/>
          <w:iCs/>
          <w:szCs w:val="24"/>
        </w:rPr>
        <w:t>garian Chemical Communications</w:t>
      </w:r>
      <w:r w:rsidR="006D5D6E">
        <w:rPr>
          <w:bCs/>
          <w:iCs/>
          <w:szCs w:val="24"/>
        </w:rPr>
        <w:t xml:space="preserve"> </w:t>
      </w:r>
      <w:r w:rsidRPr="00B65DEB">
        <w:rPr>
          <w:b/>
          <w:bCs/>
          <w:iCs/>
          <w:szCs w:val="24"/>
        </w:rPr>
        <w:t>45</w:t>
      </w:r>
      <w:r w:rsidRPr="00B65DEB">
        <w:rPr>
          <w:bCs/>
          <w:iCs/>
          <w:szCs w:val="24"/>
        </w:rPr>
        <w:t xml:space="preserve"> (179-185) 2013</w:t>
      </w:r>
    </w:p>
    <w:p w:rsidR="00B806D0" w:rsidRPr="00B65DEB" w:rsidRDefault="00DF133F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bookmarkStart w:id="2" w:name="_Hlk74821344"/>
      <w:r w:rsidRPr="00B65DEB">
        <w:rPr>
          <w:bCs/>
          <w:iCs/>
          <w:szCs w:val="24"/>
        </w:rPr>
        <w:t xml:space="preserve">G. Borisov, A. Stoyanova, E.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, </w:t>
      </w:r>
      <w:r w:rsidRPr="00B65DEB">
        <w:rPr>
          <w:b/>
          <w:bCs/>
          <w:iCs/>
          <w:szCs w:val="24"/>
        </w:rPr>
        <w:t xml:space="preserve">Е.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A novel non-carbon gas diffusion layer for PEM water electrolysis anodes, </w:t>
      </w:r>
      <w:r w:rsidRPr="00C9258D">
        <w:rPr>
          <w:bCs/>
          <w:i/>
          <w:iCs/>
          <w:szCs w:val="24"/>
        </w:rPr>
        <w:t>Bulgarian Chemical Communications</w:t>
      </w:r>
      <w:r w:rsidRPr="00B65DEB">
        <w:rPr>
          <w:bCs/>
          <w:iCs/>
          <w:szCs w:val="24"/>
        </w:rPr>
        <w:t xml:space="preserve"> </w:t>
      </w:r>
      <w:r w:rsidR="00B806D0" w:rsidRPr="00B65DEB">
        <w:rPr>
          <w:b/>
          <w:bCs/>
          <w:iCs/>
          <w:szCs w:val="24"/>
        </w:rPr>
        <w:t>45</w:t>
      </w:r>
      <w:r w:rsidR="00B806D0" w:rsidRPr="00B65DEB">
        <w:rPr>
          <w:bCs/>
          <w:iCs/>
          <w:szCs w:val="24"/>
        </w:rPr>
        <w:t xml:space="preserve"> (186-190) 2013</w:t>
      </w:r>
    </w:p>
    <w:p w:rsidR="00DF133F" w:rsidRPr="00B65DEB" w:rsidRDefault="00DF133F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Cs/>
          <w:iCs/>
          <w:szCs w:val="24"/>
        </w:rPr>
        <w:t xml:space="preserve">A. Stoyanova, G. Borisov, E.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, </w:t>
      </w:r>
      <w:r w:rsidRPr="00B65DEB">
        <w:rPr>
          <w:b/>
          <w:bCs/>
          <w:iCs/>
          <w:szCs w:val="24"/>
        </w:rPr>
        <w:t xml:space="preserve">Е.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</w:t>
      </w:r>
      <w:r w:rsidR="00A347F4" w:rsidRPr="00B65DEB">
        <w:rPr>
          <w:szCs w:val="24"/>
        </w:rPr>
        <w:t>MEA with carbon free Pt-Fe catalysts and gas diffusion layers for application in PEM water electrolysis,</w:t>
      </w:r>
      <w:r w:rsidR="00A347F4" w:rsidRPr="00B65DEB">
        <w:rPr>
          <w:bCs/>
          <w:iCs/>
          <w:szCs w:val="24"/>
        </w:rPr>
        <w:t xml:space="preserve"> </w:t>
      </w:r>
      <w:r w:rsidRPr="00C9258D">
        <w:rPr>
          <w:bCs/>
          <w:i/>
          <w:iCs/>
          <w:szCs w:val="24"/>
        </w:rPr>
        <w:t>Bulgarian Chemical Communications</w:t>
      </w:r>
      <w:r w:rsidRPr="00B65DEB">
        <w:rPr>
          <w:bCs/>
          <w:iCs/>
          <w:szCs w:val="24"/>
        </w:rPr>
        <w:t xml:space="preserve"> </w:t>
      </w:r>
      <w:r w:rsidR="00B806D0" w:rsidRPr="00B65DEB">
        <w:rPr>
          <w:b/>
          <w:bCs/>
          <w:iCs/>
          <w:szCs w:val="24"/>
        </w:rPr>
        <w:t>45</w:t>
      </w:r>
      <w:r w:rsidR="00B806D0" w:rsidRPr="00B65DEB">
        <w:rPr>
          <w:bCs/>
          <w:iCs/>
          <w:szCs w:val="24"/>
        </w:rPr>
        <w:t xml:space="preserve"> (191-195) 2013</w:t>
      </w:r>
    </w:p>
    <w:bookmarkEnd w:id="2"/>
    <w:p w:rsidR="00DF133F" w:rsidRPr="00B65DEB" w:rsidRDefault="00DF133F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Cs/>
          <w:iCs/>
          <w:szCs w:val="24"/>
        </w:rPr>
        <w:t xml:space="preserve">G. Borisov, E.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, A. Stoyanova, </w:t>
      </w: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P. </w:t>
      </w:r>
      <w:proofErr w:type="spellStart"/>
      <w:r w:rsidRPr="00B65DEB">
        <w:rPr>
          <w:bCs/>
          <w:iCs/>
          <w:szCs w:val="24"/>
        </w:rPr>
        <w:t>Angelov</w:t>
      </w:r>
      <w:proofErr w:type="spellEnd"/>
      <w:r w:rsidRPr="00B65DEB">
        <w:rPr>
          <w:bCs/>
          <w:iCs/>
          <w:szCs w:val="24"/>
        </w:rPr>
        <w:t xml:space="preserve">, S. </w:t>
      </w:r>
      <w:proofErr w:type="spellStart"/>
      <w:r w:rsidRPr="00B65DEB">
        <w:rPr>
          <w:bCs/>
          <w:iCs/>
          <w:szCs w:val="24"/>
        </w:rPr>
        <w:t>Vassilev</w:t>
      </w:r>
      <w:proofErr w:type="spellEnd"/>
      <w:r w:rsidRPr="00B65DEB">
        <w:rPr>
          <w:bCs/>
          <w:iCs/>
          <w:szCs w:val="24"/>
        </w:rPr>
        <w:t xml:space="preserve">, Optimization the synthesis conditions using sol-gel method of catalysts materials for PEM water splitting, </w:t>
      </w:r>
      <w:r w:rsidR="00B271B1" w:rsidRPr="00C9258D">
        <w:rPr>
          <w:bCs/>
          <w:i/>
          <w:iCs/>
          <w:szCs w:val="24"/>
          <w:lang w:val="en-US"/>
        </w:rPr>
        <w:t>Journal of the University of Chemical Technology and Metallurgy</w:t>
      </w:r>
      <w:r w:rsidRPr="00B65DEB">
        <w:rPr>
          <w:bCs/>
          <w:iCs/>
          <w:szCs w:val="24"/>
        </w:rPr>
        <w:t xml:space="preserve"> </w:t>
      </w:r>
      <w:r w:rsidRPr="00B65DEB">
        <w:rPr>
          <w:b/>
          <w:bCs/>
          <w:iCs/>
          <w:szCs w:val="24"/>
        </w:rPr>
        <w:t>48</w:t>
      </w:r>
      <w:r w:rsidRPr="00B65DEB">
        <w:rPr>
          <w:bCs/>
          <w:iCs/>
          <w:szCs w:val="24"/>
        </w:rPr>
        <w:t xml:space="preserve"> (2013) 162-167</w:t>
      </w:r>
    </w:p>
    <w:p w:rsidR="0096358F" w:rsidRPr="00B65DEB" w:rsidRDefault="0096358F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C71D44">
        <w:rPr>
          <w:bCs/>
          <w:iCs/>
          <w:szCs w:val="24"/>
        </w:rPr>
        <w:t xml:space="preserve">I. </w:t>
      </w:r>
      <w:proofErr w:type="spellStart"/>
      <w:r w:rsidRPr="00C71D44">
        <w:rPr>
          <w:bCs/>
          <w:iCs/>
          <w:szCs w:val="24"/>
        </w:rPr>
        <w:t>Radev</w:t>
      </w:r>
      <w:proofErr w:type="spellEnd"/>
      <w:r w:rsidRPr="00C71D44">
        <w:rPr>
          <w:bCs/>
          <w:iCs/>
          <w:szCs w:val="24"/>
        </w:rPr>
        <w:t>,</w:t>
      </w:r>
      <w:r w:rsidRPr="00B65DEB">
        <w:rPr>
          <w:bCs/>
          <w:iCs/>
          <w:szCs w:val="24"/>
        </w:rPr>
        <w:t xml:space="preserve"> G. </w:t>
      </w:r>
      <w:proofErr w:type="spellStart"/>
      <w:r w:rsidRPr="00B65DEB">
        <w:rPr>
          <w:bCs/>
          <w:iCs/>
          <w:szCs w:val="24"/>
        </w:rPr>
        <w:t>Topalov</w:t>
      </w:r>
      <w:proofErr w:type="spellEnd"/>
      <w:r w:rsidRPr="00B65DEB">
        <w:rPr>
          <w:bCs/>
          <w:iCs/>
          <w:szCs w:val="24"/>
        </w:rPr>
        <w:t xml:space="preserve">, E.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, G. Ganske, U. Schnakenberg, G. </w:t>
      </w:r>
      <w:proofErr w:type="spellStart"/>
      <w:r w:rsidRPr="00B65DEB">
        <w:rPr>
          <w:bCs/>
          <w:iCs/>
          <w:szCs w:val="24"/>
        </w:rPr>
        <w:t>Tsotridis</w:t>
      </w:r>
      <w:proofErr w:type="spellEnd"/>
      <w:r w:rsidRPr="00B65DEB">
        <w:rPr>
          <w:bCs/>
          <w:iCs/>
          <w:szCs w:val="24"/>
        </w:rPr>
        <w:t xml:space="preserve">, </w:t>
      </w: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Optimization of platinum/iridium ratio in thin sputtered films for PEMFC cathodes, </w:t>
      </w:r>
      <w:r w:rsidRPr="00C9258D">
        <w:rPr>
          <w:bCs/>
          <w:i/>
          <w:iCs/>
          <w:szCs w:val="24"/>
        </w:rPr>
        <w:t>International Journal of Hydrogen Energy</w:t>
      </w:r>
      <w:r w:rsidRPr="00B65DEB">
        <w:rPr>
          <w:bCs/>
          <w:iCs/>
          <w:szCs w:val="24"/>
        </w:rPr>
        <w:t xml:space="preserve"> </w:t>
      </w:r>
      <w:r w:rsidRPr="00B65DEB">
        <w:rPr>
          <w:b/>
          <w:bCs/>
          <w:iCs/>
          <w:szCs w:val="24"/>
        </w:rPr>
        <w:t>37</w:t>
      </w:r>
      <w:r w:rsidRPr="00B65DEB">
        <w:rPr>
          <w:bCs/>
          <w:iCs/>
          <w:szCs w:val="24"/>
        </w:rPr>
        <w:t xml:space="preserve"> (2012) 7730-7735 </w:t>
      </w:r>
    </w:p>
    <w:p w:rsidR="0096358F" w:rsidRPr="00B65DEB" w:rsidRDefault="00A347F4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C71D44">
        <w:rPr>
          <w:bCs/>
          <w:iCs/>
          <w:szCs w:val="24"/>
        </w:rPr>
        <w:lastRenderedPageBreak/>
        <w:t>A. Stoyanova</w:t>
      </w:r>
      <w:r w:rsidR="0096358F" w:rsidRPr="00C71D44">
        <w:rPr>
          <w:bCs/>
          <w:iCs/>
          <w:szCs w:val="24"/>
        </w:rPr>
        <w:t>,</w:t>
      </w:r>
      <w:r w:rsidR="0096358F" w:rsidRPr="00B65DEB">
        <w:rPr>
          <w:bCs/>
          <w:iCs/>
          <w:szCs w:val="24"/>
        </w:rPr>
        <w:t xml:space="preserve"> G</w:t>
      </w:r>
      <w:r w:rsidR="00D50AC6" w:rsidRPr="00B65DEB">
        <w:rPr>
          <w:bCs/>
          <w:iCs/>
          <w:szCs w:val="24"/>
        </w:rPr>
        <w:t>.</w:t>
      </w:r>
      <w:r w:rsidR="0096358F" w:rsidRPr="00B65DEB">
        <w:rPr>
          <w:bCs/>
          <w:iCs/>
          <w:szCs w:val="24"/>
        </w:rPr>
        <w:t xml:space="preserve"> Borisov, E. </w:t>
      </w:r>
      <w:proofErr w:type="spellStart"/>
      <w:r w:rsidR="0096358F" w:rsidRPr="00B65DEB">
        <w:rPr>
          <w:bCs/>
          <w:iCs/>
          <w:szCs w:val="24"/>
        </w:rPr>
        <w:t>Lefterova</w:t>
      </w:r>
      <w:proofErr w:type="spellEnd"/>
      <w:r w:rsidR="0096358F" w:rsidRPr="00B65DEB">
        <w:rPr>
          <w:bCs/>
          <w:iCs/>
          <w:szCs w:val="24"/>
        </w:rPr>
        <w:t xml:space="preserve">, </w:t>
      </w:r>
      <w:r w:rsidR="0096358F" w:rsidRPr="00B65DEB">
        <w:rPr>
          <w:b/>
          <w:bCs/>
          <w:iCs/>
          <w:szCs w:val="24"/>
        </w:rPr>
        <w:t xml:space="preserve">E. </w:t>
      </w:r>
      <w:proofErr w:type="spellStart"/>
      <w:r w:rsidR="0096358F" w:rsidRPr="00B65DEB">
        <w:rPr>
          <w:b/>
          <w:bCs/>
          <w:iCs/>
          <w:szCs w:val="24"/>
        </w:rPr>
        <w:t>Slavcheva</w:t>
      </w:r>
      <w:proofErr w:type="spellEnd"/>
      <w:r w:rsidR="0096358F" w:rsidRPr="00B65DEB">
        <w:rPr>
          <w:bCs/>
          <w:iCs/>
          <w:szCs w:val="24"/>
        </w:rPr>
        <w:t xml:space="preserve">, Oxygen evolution on </w:t>
      </w:r>
      <w:proofErr w:type="spellStart"/>
      <w:r w:rsidR="0096358F" w:rsidRPr="00B65DEB">
        <w:rPr>
          <w:bCs/>
          <w:iCs/>
          <w:szCs w:val="24"/>
        </w:rPr>
        <w:t>Ebonex</w:t>
      </w:r>
      <w:proofErr w:type="spellEnd"/>
      <w:r w:rsidR="0096358F" w:rsidRPr="00B65DEB">
        <w:rPr>
          <w:bCs/>
          <w:iCs/>
          <w:szCs w:val="24"/>
        </w:rPr>
        <w:t xml:space="preserve">-supported Pt-based binary compounds in PEM water electrolysis, </w:t>
      </w:r>
      <w:r w:rsidR="0096358F" w:rsidRPr="00FF21FE">
        <w:rPr>
          <w:bCs/>
          <w:i/>
          <w:iCs/>
          <w:szCs w:val="24"/>
        </w:rPr>
        <w:t>International Journal of Hydrogen Ener</w:t>
      </w:r>
      <w:r w:rsidR="0096358F" w:rsidRPr="00B65DEB">
        <w:rPr>
          <w:bCs/>
          <w:iCs/>
          <w:szCs w:val="24"/>
        </w:rPr>
        <w:t xml:space="preserve">gy </w:t>
      </w:r>
      <w:r w:rsidR="0096358F" w:rsidRPr="00B65DEB">
        <w:rPr>
          <w:b/>
          <w:bCs/>
          <w:iCs/>
          <w:szCs w:val="24"/>
        </w:rPr>
        <w:t>37</w:t>
      </w:r>
      <w:r w:rsidR="0096358F" w:rsidRPr="00B65DEB">
        <w:rPr>
          <w:bCs/>
          <w:iCs/>
          <w:szCs w:val="24"/>
        </w:rPr>
        <w:t xml:space="preserve"> (2012) 16515-16521</w:t>
      </w:r>
    </w:p>
    <w:p w:rsidR="003B2EDD" w:rsidRPr="00B65DEB" w:rsidRDefault="003B2EDD" w:rsidP="004677EC">
      <w:pPr>
        <w:pStyle w:val="BodyText"/>
        <w:widowControl w:val="0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Cs/>
          <w:iCs/>
          <w:szCs w:val="24"/>
        </w:rPr>
        <w:t xml:space="preserve">G. </w:t>
      </w:r>
      <w:proofErr w:type="spellStart"/>
      <w:r w:rsidRPr="00B65DEB">
        <w:rPr>
          <w:bCs/>
          <w:iCs/>
          <w:szCs w:val="24"/>
        </w:rPr>
        <w:t>Topalov</w:t>
      </w:r>
      <w:proofErr w:type="spellEnd"/>
      <w:r w:rsidRPr="00B65DEB">
        <w:rPr>
          <w:bCs/>
          <w:iCs/>
          <w:szCs w:val="24"/>
        </w:rPr>
        <w:t xml:space="preserve">, G. Ganske, E.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, U. Schnakenberg, </w:t>
      </w: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/>
          <w:bCs/>
          <w:iCs/>
          <w:szCs w:val="24"/>
        </w:rPr>
        <w:t xml:space="preserve">, </w:t>
      </w:r>
      <w:r w:rsidRPr="00B65DEB">
        <w:rPr>
          <w:bCs/>
          <w:iCs/>
          <w:szCs w:val="24"/>
        </w:rPr>
        <w:t>Preparation and properties of thin Pt-</w:t>
      </w:r>
      <w:proofErr w:type="spellStart"/>
      <w:r w:rsidRPr="00B65DEB">
        <w:rPr>
          <w:bCs/>
          <w:iCs/>
          <w:szCs w:val="24"/>
        </w:rPr>
        <w:t>Ir</w:t>
      </w:r>
      <w:proofErr w:type="spellEnd"/>
      <w:r w:rsidRPr="00B65DEB">
        <w:rPr>
          <w:bCs/>
          <w:iCs/>
          <w:szCs w:val="24"/>
        </w:rPr>
        <w:t xml:space="preserve"> films deposited by dc magnetron co-sputtering, </w:t>
      </w:r>
      <w:r w:rsidRPr="00FF21FE">
        <w:rPr>
          <w:bCs/>
          <w:i/>
          <w:iCs/>
          <w:szCs w:val="24"/>
        </w:rPr>
        <w:t>International Journal of Hydrogen Energy</w:t>
      </w:r>
      <w:r w:rsidRPr="00B65DEB">
        <w:rPr>
          <w:bCs/>
          <w:iCs/>
          <w:szCs w:val="24"/>
        </w:rPr>
        <w:t xml:space="preserve"> </w:t>
      </w:r>
      <w:r w:rsidR="005623F5" w:rsidRPr="00B65DEB">
        <w:rPr>
          <w:b/>
          <w:bCs/>
          <w:iCs/>
          <w:szCs w:val="24"/>
        </w:rPr>
        <w:t>36</w:t>
      </w:r>
      <w:r w:rsidR="005623F5" w:rsidRPr="00B65DEB">
        <w:rPr>
          <w:bCs/>
          <w:iCs/>
          <w:szCs w:val="24"/>
        </w:rPr>
        <w:t xml:space="preserve"> (2011) 15437-15445 </w:t>
      </w:r>
    </w:p>
    <w:p w:rsidR="00B92EDC" w:rsidRPr="00B65DEB" w:rsidRDefault="00B92EDC" w:rsidP="004677EC">
      <w:pPr>
        <w:pStyle w:val="BodyText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  <w:lang w:val="tr-TR"/>
        </w:rPr>
      </w:pPr>
      <w:r w:rsidRPr="00B65DEB">
        <w:rPr>
          <w:bCs/>
          <w:iCs/>
          <w:szCs w:val="24"/>
        </w:rPr>
        <w:t>A. Stoyanova,</w:t>
      </w:r>
      <w:r w:rsidRPr="00B65DEB">
        <w:rPr>
          <w:b/>
          <w:bCs/>
          <w:iCs/>
          <w:szCs w:val="24"/>
        </w:rPr>
        <w:t xml:space="preserve"> 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</w:t>
      </w:r>
      <w:r w:rsidRPr="00B65DEB">
        <w:rPr>
          <w:iCs/>
          <w:szCs w:val="24"/>
        </w:rPr>
        <w:t>Effect of the molecular structure of some quinones on their corrosion inhibiting action</w:t>
      </w:r>
      <w:r w:rsidRPr="00B65DEB">
        <w:rPr>
          <w:b/>
          <w:iCs/>
          <w:szCs w:val="24"/>
        </w:rPr>
        <w:t>,</w:t>
      </w:r>
      <w:r w:rsidRPr="00B65DEB">
        <w:rPr>
          <w:b/>
          <w:bCs/>
          <w:iCs/>
          <w:szCs w:val="24"/>
        </w:rPr>
        <w:t xml:space="preserve"> </w:t>
      </w:r>
      <w:r w:rsidRPr="00FF21FE">
        <w:rPr>
          <w:bCs/>
          <w:i/>
          <w:iCs/>
          <w:szCs w:val="24"/>
        </w:rPr>
        <w:t>Materials and Corrosion</w:t>
      </w:r>
      <w:r w:rsidRPr="00B65DEB">
        <w:rPr>
          <w:b/>
          <w:bCs/>
          <w:iCs/>
          <w:szCs w:val="24"/>
        </w:rPr>
        <w:t xml:space="preserve"> 62</w:t>
      </w:r>
      <w:r w:rsidRPr="00B65DEB">
        <w:rPr>
          <w:bCs/>
          <w:iCs/>
          <w:szCs w:val="24"/>
        </w:rPr>
        <w:t xml:space="preserve"> (2011) </w:t>
      </w:r>
      <w:r w:rsidR="00D50AC6" w:rsidRPr="00B65DEB">
        <w:rPr>
          <w:bCs/>
          <w:iCs/>
          <w:szCs w:val="24"/>
        </w:rPr>
        <w:t xml:space="preserve">872-877 </w:t>
      </w:r>
    </w:p>
    <w:p w:rsidR="0024766A" w:rsidRPr="00B65DEB" w:rsidRDefault="0024766A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Cs/>
          <w:iCs/>
          <w:szCs w:val="24"/>
        </w:rPr>
        <w:t>P.</w:t>
      </w:r>
      <w:r w:rsidR="00B92EDC" w:rsidRPr="00B65DEB">
        <w:rPr>
          <w:bCs/>
          <w:iCs/>
          <w:szCs w:val="24"/>
        </w:rPr>
        <w:t xml:space="preserve"> </w:t>
      </w:r>
      <w:proofErr w:type="spellStart"/>
      <w:r w:rsidRPr="00B65DEB">
        <w:rPr>
          <w:bCs/>
          <w:iCs/>
          <w:szCs w:val="24"/>
        </w:rPr>
        <w:t>Paunivic</w:t>
      </w:r>
      <w:proofErr w:type="spellEnd"/>
      <w:r w:rsidRPr="00B65DEB">
        <w:rPr>
          <w:bCs/>
          <w:iCs/>
          <w:szCs w:val="24"/>
        </w:rPr>
        <w:t xml:space="preserve">, D. </w:t>
      </w:r>
      <w:proofErr w:type="spellStart"/>
      <w:r w:rsidRPr="00B65DEB">
        <w:rPr>
          <w:bCs/>
          <w:iCs/>
          <w:szCs w:val="24"/>
        </w:rPr>
        <w:t>Gogovska</w:t>
      </w:r>
      <w:proofErr w:type="spellEnd"/>
      <w:r w:rsidRPr="00B65DEB">
        <w:rPr>
          <w:bCs/>
          <w:iCs/>
          <w:szCs w:val="24"/>
        </w:rPr>
        <w:t xml:space="preserve">, O. </w:t>
      </w:r>
      <w:proofErr w:type="spellStart"/>
      <w:r w:rsidRPr="00B65DEB">
        <w:rPr>
          <w:bCs/>
          <w:iCs/>
          <w:szCs w:val="24"/>
        </w:rPr>
        <w:t>Popovski</w:t>
      </w:r>
      <w:proofErr w:type="spellEnd"/>
      <w:r w:rsidRPr="00B65DEB">
        <w:rPr>
          <w:bCs/>
          <w:iCs/>
          <w:szCs w:val="24"/>
        </w:rPr>
        <w:t xml:space="preserve">, A. Stoyanova, </w:t>
      </w:r>
      <w:r w:rsidRPr="00B65DEB">
        <w:rPr>
          <w:b/>
          <w:bCs/>
          <w:iCs/>
          <w:szCs w:val="24"/>
        </w:rPr>
        <w:t>E.</w:t>
      </w:r>
      <w:r w:rsidR="00A3711C" w:rsidRPr="00B65DEB">
        <w:rPr>
          <w:b/>
          <w:bCs/>
          <w:iCs/>
          <w:szCs w:val="24"/>
        </w:rPr>
        <w:t xml:space="preserve">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E.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, P. </w:t>
      </w:r>
      <w:proofErr w:type="spellStart"/>
      <w:r w:rsidRPr="00B65DEB">
        <w:rPr>
          <w:bCs/>
          <w:iCs/>
          <w:szCs w:val="24"/>
        </w:rPr>
        <w:t>Iliev</w:t>
      </w:r>
      <w:proofErr w:type="spellEnd"/>
      <w:r w:rsidRPr="00B65DEB">
        <w:rPr>
          <w:bCs/>
          <w:iCs/>
          <w:szCs w:val="24"/>
        </w:rPr>
        <w:t xml:space="preserve">, A. Dimitrov, S. </w:t>
      </w:r>
      <w:proofErr w:type="spellStart"/>
      <w:r w:rsidRPr="00B65DEB">
        <w:rPr>
          <w:bCs/>
          <w:iCs/>
          <w:szCs w:val="24"/>
        </w:rPr>
        <w:t>Hadzi</w:t>
      </w:r>
      <w:proofErr w:type="spellEnd"/>
      <w:r w:rsidRPr="00B65DEB">
        <w:rPr>
          <w:bCs/>
          <w:iCs/>
          <w:szCs w:val="24"/>
        </w:rPr>
        <w:t xml:space="preserve"> Jordanov, Preparation and characterisation of Co-Ru/TiO</w:t>
      </w:r>
      <w:r w:rsidRPr="00B65DEB">
        <w:rPr>
          <w:bCs/>
          <w:iCs/>
          <w:szCs w:val="24"/>
          <w:vertAlign w:val="subscript"/>
        </w:rPr>
        <w:t>2</w:t>
      </w:r>
      <w:r w:rsidRPr="00B65DEB">
        <w:rPr>
          <w:bCs/>
          <w:iCs/>
          <w:szCs w:val="24"/>
        </w:rPr>
        <w:t xml:space="preserve">/MWCNTs electrocatalysts in PEM hydrogen electrolyser, </w:t>
      </w:r>
      <w:r w:rsidRPr="00FF21FE">
        <w:rPr>
          <w:bCs/>
          <w:i/>
          <w:iCs/>
          <w:szCs w:val="24"/>
        </w:rPr>
        <w:t>International Journal of Hydrogen Energy</w:t>
      </w:r>
      <w:r w:rsidRPr="00B65DEB">
        <w:rPr>
          <w:bCs/>
          <w:iCs/>
          <w:szCs w:val="24"/>
        </w:rPr>
        <w:t xml:space="preserve"> </w:t>
      </w:r>
      <w:r w:rsidRPr="00B65DEB">
        <w:rPr>
          <w:b/>
          <w:bCs/>
          <w:iCs/>
          <w:szCs w:val="24"/>
        </w:rPr>
        <w:t>36</w:t>
      </w:r>
      <w:r w:rsidRPr="00B65DEB">
        <w:rPr>
          <w:bCs/>
          <w:iCs/>
          <w:szCs w:val="24"/>
        </w:rPr>
        <w:t xml:space="preserve"> (2011) 9405-9414</w:t>
      </w:r>
    </w:p>
    <w:p w:rsidR="009147AC" w:rsidRPr="00B65DEB" w:rsidRDefault="009147AC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0F55B0">
        <w:rPr>
          <w:bCs/>
          <w:iCs/>
          <w:szCs w:val="24"/>
        </w:rPr>
        <w:t>P. Paunovic,</w:t>
      </w:r>
      <w:r w:rsidRPr="00B65DEB">
        <w:rPr>
          <w:bCs/>
          <w:iCs/>
          <w:szCs w:val="24"/>
        </w:rPr>
        <w:t xml:space="preserve"> O. </w:t>
      </w:r>
      <w:proofErr w:type="spellStart"/>
      <w:r w:rsidRPr="00B65DEB">
        <w:rPr>
          <w:bCs/>
          <w:iCs/>
          <w:szCs w:val="24"/>
        </w:rPr>
        <w:t>Popovski</w:t>
      </w:r>
      <w:proofErr w:type="spellEnd"/>
      <w:r w:rsidRPr="00B65DEB">
        <w:rPr>
          <w:bCs/>
          <w:iCs/>
          <w:szCs w:val="24"/>
        </w:rPr>
        <w:t xml:space="preserve">, D. </w:t>
      </w:r>
      <w:proofErr w:type="spellStart"/>
      <w:r w:rsidRPr="00B65DEB">
        <w:rPr>
          <w:bCs/>
          <w:iCs/>
          <w:szCs w:val="24"/>
        </w:rPr>
        <w:t>Gogovska</w:t>
      </w:r>
      <w:proofErr w:type="spellEnd"/>
      <w:r w:rsidRPr="00B65DEB">
        <w:rPr>
          <w:bCs/>
          <w:iCs/>
          <w:szCs w:val="24"/>
        </w:rPr>
        <w:t xml:space="preserve">, E.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, </w:t>
      </w: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>, A. Dimitrov, Electrocatalytic activity</w:t>
      </w:r>
      <w:r w:rsidR="00EE2720">
        <w:rPr>
          <w:bCs/>
          <w:iCs/>
          <w:szCs w:val="24"/>
        </w:rPr>
        <w:t xml:space="preserve"> </w:t>
      </w:r>
      <w:r w:rsidRPr="00B65DEB">
        <w:rPr>
          <w:bCs/>
          <w:iCs/>
          <w:szCs w:val="24"/>
        </w:rPr>
        <w:t>of hypo-hyper-d-electrocatalysts (Me/TiO</w:t>
      </w:r>
      <w:r w:rsidR="0024766A" w:rsidRPr="00B65DEB">
        <w:rPr>
          <w:bCs/>
          <w:iCs/>
          <w:szCs w:val="24"/>
          <w:vertAlign w:val="subscript"/>
        </w:rPr>
        <w:t>2</w:t>
      </w:r>
      <w:r w:rsidR="0024766A" w:rsidRPr="00B65DEB">
        <w:rPr>
          <w:bCs/>
          <w:iCs/>
          <w:szCs w:val="24"/>
        </w:rPr>
        <w:t xml:space="preserve">/MWCNTs) based on Co-Ru in alkaline hydrogen electrolyser, </w:t>
      </w:r>
      <w:r w:rsidR="0024766A" w:rsidRPr="00FF21FE">
        <w:rPr>
          <w:bCs/>
          <w:i/>
          <w:iCs/>
          <w:szCs w:val="24"/>
        </w:rPr>
        <w:t>Macedonian Journal of Chemistry and Chemical Engineering</w:t>
      </w:r>
      <w:r w:rsidR="0024766A" w:rsidRPr="00B65DEB">
        <w:rPr>
          <w:bCs/>
          <w:iCs/>
          <w:szCs w:val="24"/>
        </w:rPr>
        <w:t xml:space="preserve"> </w:t>
      </w:r>
      <w:r w:rsidR="0024766A" w:rsidRPr="00B65DEB">
        <w:rPr>
          <w:b/>
          <w:bCs/>
          <w:iCs/>
          <w:szCs w:val="24"/>
        </w:rPr>
        <w:t>39</w:t>
      </w:r>
      <w:r w:rsidR="0024766A" w:rsidRPr="00B65DEB">
        <w:rPr>
          <w:bCs/>
          <w:iCs/>
          <w:szCs w:val="24"/>
        </w:rPr>
        <w:t xml:space="preserve"> (2011) 55-65</w:t>
      </w:r>
    </w:p>
    <w:p w:rsidR="009044DE" w:rsidRPr="00B65DEB" w:rsidRDefault="009044DE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Magnetron sputtered iridium oxide as anode catalyst for PEM hydrogen generation, </w:t>
      </w:r>
      <w:r w:rsidRPr="00FF21FE">
        <w:rPr>
          <w:bCs/>
          <w:i/>
          <w:iCs/>
          <w:szCs w:val="24"/>
        </w:rPr>
        <w:t>Macedonian Journal of Chemi</w:t>
      </w:r>
      <w:r w:rsidR="00DD77BE" w:rsidRPr="00FF21FE">
        <w:rPr>
          <w:bCs/>
          <w:i/>
          <w:iCs/>
          <w:szCs w:val="24"/>
        </w:rPr>
        <w:t>stry and Chemical Engineering</w:t>
      </w:r>
      <w:r w:rsidR="00DD77BE" w:rsidRPr="00B65DEB">
        <w:rPr>
          <w:bCs/>
          <w:iCs/>
          <w:szCs w:val="24"/>
        </w:rPr>
        <w:t xml:space="preserve"> </w:t>
      </w:r>
      <w:r w:rsidR="00DD77BE" w:rsidRPr="00B65DEB">
        <w:rPr>
          <w:b/>
          <w:bCs/>
          <w:iCs/>
          <w:szCs w:val="24"/>
        </w:rPr>
        <w:t>39</w:t>
      </w:r>
      <w:r w:rsidRPr="00B65DEB">
        <w:rPr>
          <w:bCs/>
          <w:iCs/>
          <w:szCs w:val="24"/>
        </w:rPr>
        <w:t xml:space="preserve"> (2011)</w:t>
      </w:r>
      <w:r w:rsidR="00DD77BE" w:rsidRPr="00B65DEB">
        <w:rPr>
          <w:bCs/>
          <w:iCs/>
          <w:szCs w:val="24"/>
        </w:rPr>
        <w:t xml:space="preserve"> 45-54</w:t>
      </w:r>
    </w:p>
    <w:p w:rsidR="00393553" w:rsidRPr="00B65DEB" w:rsidRDefault="00393553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Cs/>
          <w:iCs/>
          <w:szCs w:val="24"/>
        </w:rPr>
        <w:t xml:space="preserve">E.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, A. Stoyanova, G. Borisov, </w:t>
      </w: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Physical characterization of Pt-M binary electrocatalysts for water splitting, </w:t>
      </w:r>
      <w:r w:rsidRPr="00101078">
        <w:rPr>
          <w:bCs/>
          <w:i/>
          <w:iCs/>
          <w:szCs w:val="24"/>
        </w:rPr>
        <w:t>Bulgarian Chemical Communications</w:t>
      </w:r>
      <w:r w:rsidRPr="00B65DEB">
        <w:rPr>
          <w:bCs/>
          <w:iCs/>
          <w:szCs w:val="24"/>
        </w:rPr>
        <w:t xml:space="preserve"> </w:t>
      </w:r>
      <w:r w:rsidR="00D21FDE" w:rsidRPr="00B65DEB">
        <w:rPr>
          <w:b/>
          <w:bCs/>
          <w:iCs/>
          <w:szCs w:val="24"/>
        </w:rPr>
        <w:t>43</w:t>
      </w:r>
      <w:r w:rsidR="00D21FDE" w:rsidRPr="00B65DEB">
        <w:rPr>
          <w:bCs/>
          <w:iCs/>
          <w:szCs w:val="24"/>
        </w:rPr>
        <w:t xml:space="preserve"> </w:t>
      </w:r>
      <w:r w:rsidRPr="00B65DEB">
        <w:rPr>
          <w:bCs/>
          <w:iCs/>
          <w:szCs w:val="24"/>
        </w:rPr>
        <w:t>(201</w:t>
      </w:r>
      <w:r w:rsidR="00D21FDE" w:rsidRPr="00B65DEB">
        <w:rPr>
          <w:bCs/>
          <w:iCs/>
          <w:szCs w:val="24"/>
        </w:rPr>
        <w:t>1</w:t>
      </w:r>
      <w:r w:rsidRPr="00B65DEB">
        <w:rPr>
          <w:bCs/>
          <w:iCs/>
          <w:szCs w:val="24"/>
        </w:rPr>
        <w:t xml:space="preserve">) </w:t>
      </w:r>
      <w:r w:rsidR="00D21FDE" w:rsidRPr="00B65DEB">
        <w:rPr>
          <w:bCs/>
          <w:iCs/>
          <w:szCs w:val="24"/>
        </w:rPr>
        <w:t>138-142</w:t>
      </w:r>
    </w:p>
    <w:p w:rsidR="00393553" w:rsidRPr="00B65DEB" w:rsidRDefault="00393553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Cs/>
          <w:iCs/>
          <w:szCs w:val="24"/>
        </w:rPr>
        <w:t>P</w:t>
      </w:r>
      <w:r w:rsidR="00D24270" w:rsidRPr="00B65DEB">
        <w:rPr>
          <w:bCs/>
          <w:iCs/>
          <w:szCs w:val="24"/>
        </w:rPr>
        <w:t xml:space="preserve">. </w:t>
      </w:r>
      <w:proofErr w:type="spellStart"/>
      <w:r w:rsidRPr="00B65DEB">
        <w:rPr>
          <w:bCs/>
          <w:iCs/>
          <w:szCs w:val="24"/>
        </w:rPr>
        <w:t>Paunović</w:t>
      </w:r>
      <w:proofErr w:type="spellEnd"/>
      <w:r w:rsidRPr="00B65DEB">
        <w:rPr>
          <w:bCs/>
          <w:iCs/>
          <w:szCs w:val="24"/>
        </w:rPr>
        <w:t xml:space="preserve">, </w:t>
      </w:r>
      <w:r w:rsidR="00815CD6" w:rsidRPr="00B65DEB">
        <w:rPr>
          <w:bCs/>
          <w:iCs/>
          <w:szCs w:val="24"/>
        </w:rPr>
        <w:t xml:space="preserve">D. </w:t>
      </w:r>
      <w:proofErr w:type="spellStart"/>
      <w:r w:rsidR="00815CD6" w:rsidRPr="00B65DEB">
        <w:rPr>
          <w:bCs/>
          <w:iCs/>
          <w:szCs w:val="24"/>
        </w:rPr>
        <w:t>Gogovska</w:t>
      </w:r>
      <w:proofErr w:type="spellEnd"/>
      <w:r w:rsidR="00815CD6" w:rsidRPr="00B65DEB">
        <w:rPr>
          <w:bCs/>
          <w:iCs/>
          <w:szCs w:val="24"/>
        </w:rPr>
        <w:t xml:space="preserve">, O. </w:t>
      </w:r>
      <w:proofErr w:type="spellStart"/>
      <w:r w:rsidR="00815CD6" w:rsidRPr="00B65DEB">
        <w:rPr>
          <w:bCs/>
          <w:iCs/>
          <w:szCs w:val="24"/>
        </w:rPr>
        <w:t>Popovski</w:t>
      </w:r>
      <w:proofErr w:type="spellEnd"/>
      <w:r w:rsidR="00815CD6" w:rsidRPr="00B65DEB">
        <w:rPr>
          <w:bCs/>
          <w:iCs/>
          <w:szCs w:val="24"/>
        </w:rPr>
        <w:t xml:space="preserve">, I. </w:t>
      </w:r>
      <w:proofErr w:type="spellStart"/>
      <w:r w:rsidR="00815CD6" w:rsidRPr="00B65DEB">
        <w:rPr>
          <w:bCs/>
          <w:iCs/>
          <w:szCs w:val="24"/>
        </w:rPr>
        <w:t>Radev</w:t>
      </w:r>
      <w:proofErr w:type="spellEnd"/>
      <w:r w:rsidR="00815CD6" w:rsidRPr="00B65DEB">
        <w:rPr>
          <w:bCs/>
          <w:iCs/>
          <w:szCs w:val="24"/>
        </w:rPr>
        <w:t xml:space="preserve">, </w:t>
      </w:r>
      <w:r w:rsidRPr="00B65DEB">
        <w:rPr>
          <w:bCs/>
          <w:iCs/>
          <w:szCs w:val="24"/>
        </w:rPr>
        <w:t>E</w:t>
      </w:r>
      <w:r w:rsidR="00D24270" w:rsidRPr="00B65DEB">
        <w:rPr>
          <w:bCs/>
          <w:iCs/>
          <w:szCs w:val="24"/>
        </w:rPr>
        <w:t xml:space="preserve">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, </w:t>
      </w:r>
      <w:r w:rsidR="00815CD6" w:rsidRPr="00B65DEB">
        <w:rPr>
          <w:b/>
          <w:bCs/>
          <w:iCs/>
          <w:szCs w:val="24"/>
        </w:rPr>
        <w:t xml:space="preserve">E. </w:t>
      </w:r>
      <w:proofErr w:type="spellStart"/>
      <w:r w:rsidR="00815CD6" w:rsidRPr="00B65DEB">
        <w:rPr>
          <w:b/>
          <w:bCs/>
          <w:iCs/>
          <w:szCs w:val="24"/>
        </w:rPr>
        <w:t>Slavcheva</w:t>
      </w:r>
      <w:proofErr w:type="spellEnd"/>
      <w:r w:rsidR="00815CD6" w:rsidRPr="00B65DEB">
        <w:rPr>
          <w:bCs/>
          <w:iCs/>
          <w:szCs w:val="24"/>
        </w:rPr>
        <w:t xml:space="preserve">, A. Dimitrov, </w:t>
      </w:r>
      <w:r w:rsidRPr="00B65DEB">
        <w:rPr>
          <w:bCs/>
          <w:iCs/>
          <w:szCs w:val="24"/>
        </w:rPr>
        <w:t>S</w:t>
      </w:r>
      <w:r w:rsidR="00D24270" w:rsidRPr="00B65DEB">
        <w:rPr>
          <w:bCs/>
          <w:iCs/>
          <w:szCs w:val="24"/>
        </w:rPr>
        <w:t xml:space="preserve">. </w:t>
      </w:r>
      <w:proofErr w:type="spellStart"/>
      <w:r w:rsidRPr="00B65DEB">
        <w:rPr>
          <w:bCs/>
          <w:iCs/>
          <w:szCs w:val="24"/>
        </w:rPr>
        <w:t>Hadži</w:t>
      </w:r>
      <w:proofErr w:type="spellEnd"/>
      <w:r w:rsidRPr="00B65DEB">
        <w:rPr>
          <w:bCs/>
          <w:iCs/>
          <w:szCs w:val="24"/>
        </w:rPr>
        <w:t xml:space="preserve"> Jordanov, Non-Platinum electrode materials for hydrogen evolution: effect of catalyst support and metallic phase, </w:t>
      </w:r>
      <w:r w:rsidRPr="00101078">
        <w:rPr>
          <w:bCs/>
          <w:i/>
          <w:iCs/>
          <w:szCs w:val="24"/>
        </w:rPr>
        <w:t>Bulgarian Chemical Communications</w:t>
      </w:r>
      <w:r w:rsidRPr="00B65DEB">
        <w:rPr>
          <w:bCs/>
          <w:iCs/>
          <w:szCs w:val="24"/>
        </w:rPr>
        <w:t xml:space="preserve"> </w:t>
      </w:r>
      <w:r w:rsidR="00D21FDE" w:rsidRPr="00B65DEB">
        <w:rPr>
          <w:b/>
          <w:bCs/>
          <w:iCs/>
          <w:szCs w:val="24"/>
        </w:rPr>
        <w:t>43</w:t>
      </w:r>
      <w:r w:rsidR="00D21FDE" w:rsidRPr="00B65DEB">
        <w:rPr>
          <w:bCs/>
          <w:iCs/>
          <w:szCs w:val="24"/>
        </w:rPr>
        <w:t xml:space="preserve"> </w:t>
      </w:r>
      <w:r w:rsidRPr="00B65DEB">
        <w:rPr>
          <w:bCs/>
          <w:iCs/>
          <w:szCs w:val="24"/>
        </w:rPr>
        <w:t>(201</w:t>
      </w:r>
      <w:r w:rsidR="00D21FDE" w:rsidRPr="00B65DEB">
        <w:rPr>
          <w:bCs/>
          <w:iCs/>
          <w:szCs w:val="24"/>
        </w:rPr>
        <w:t>1</w:t>
      </w:r>
      <w:r w:rsidRPr="00B65DEB">
        <w:rPr>
          <w:bCs/>
          <w:iCs/>
          <w:szCs w:val="24"/>
        </w:rPr>
        <w:t xml:space="preserve">) </w:t>
      </w:r>
      <w:r w:rsidR="00D21FDE" w:rsidRPr="00B65DEB">
        <w:rPr>
          <w:bCs/>
          <w:iCs/>
          <w:szCs w:val="24"/>
        </w:rPr>
        <w:t>74-80</w:t>
      </w:r>
    </w:p>
    <w:p w:rsidR="00FC4727" w:rsidRPr="00B65DEB" w:rsidRDefault="00CA05EF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bookmarkStart w:id="3" w:name="_Hlk74831236"/>
      <w:r w:rsidRPr="00B65DEB">
        <w:rPr>
          <w:bCs/>
          <w:iCs/>
          <w:szCs w:val="24"/>
        </w:rPr>
        <w:t xml:space="preserve">G. Ganske, </w:t>
      </w: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A. van </w:t>
      </w:r>
      <w:proofErr w:type="spellStart"/>
      <w:r w:rsidRPr="00B65DEB">
        <w:rPr>
          <w:bCs/>
          <w:iCs/>
          <w:szCs w:val="24"/>
        </w:rPr>
        <w:t>Ooyen</w:t>
      </w:r>
      <w:proofErr w:type="spellEnd"/>
      <w:r w:rsidRPr="00B65DEB">
        <w:rPr>
          <w:bCs/>
          <w:iCs/>
          <w:szCs w:val="24"/>
        </w:rPr>
        <w:t xml:space="preserve">, W. Mokwa, U. Schnakenberg, Sputtered platinum-iridium layers as electrode material for functional electrostimulation, </w:t>
      </w:r>
      <w:r w:rsidRPr="00101078">
        <w:rPr>
          <w:bCs/>
          <w:i/>
          <w:iCs/>
          <w:szCs w:val="24"/>
        </w:rPr>
        <w:t>Thin Solid Films</w:t>
      </w:r>
      <w:r w:rsidR="009A4B20" w:rsidRPr="00B65DEB">
        <w:rPr>
          <w:bCs/>
          <w:iCs/>
          <w:szCs w:val="24"/>
        </w:rPr>
        <w:t xml:space="preserve"> </w:t>
      </w:r>
      <w:r w:rsidR="008977F7" w:rsidRPr="00B65DEB">
        <w:rPr>
          <w:b/>
          <w:bCs/>
          <w:iCs/>
          <w:szCs w:val="24"/>
        </w:rPr>
        <w:t>519</w:t>
      </w:r>
      <w:r w:rsidR="008977F7" w:rsidRPr="00B65DEB">
        <w:rPr>
          <w:bCs/>
          <w:iCs/>
          <w:szCs w:val="24"/>
        </w:rPr>
        <w:t xml:space="preserve"> </w:t>
      </w:r>
      <w:r w:rsidR="009A4B20" w:rsidRPr="00B65DEB">
        <w:rPr>
          <w:bCs/>
          <w:iCs/>
          <w:szCs w:val="24"/>
        </w:rPr>
        <w:t>(201</w:t>
      </w:r>
      <w:r w:rsidR="008977F7" w:rsidRPr="00B65DEB">
        <w:rPr>
          <w:bCs/>
          <w:iCs/>
          <w:szCs w:val="24"/>
        </w:rPr>
        <w:t>1</w:t>
      </w:r>
      <w:r w:rsidR="009A4B20" w:rsidRPr="00B65DEB">
        <w:rPr>
          <w:bCs/>
          <w:iCs/>
          <w:szCs w:val="24"/>
        </w:rPr>
        <w:t>)</w:t>
      </w:r>
      <w:r w:rsidRPr="00B65DEB">
        <w:rPr>
          <w:bCs/>
          <w:iCs/>
          <w:szCs w:val="24"/>
        </w:rPr>
        <w:t xml:space="preserve"> </w:t>
      </w:r>
      <w:r w:rsidR="008977F7" w:rsidRPr="00B65DEB">
        <w:rPr>
          <w:bCs/>
          <w:iCs/>
          <w:szCs w:val="24"/>
        </w:rPr>
        <w:t>3965-3970</w:t>
      </w:r>
    </w:p>
    <w:bookmarkEnd w:id="3"/>
    <w:p w:rsidR="00FC4727" w:rsidRPr="00B65DEB" w:rsidRDefault="00FC4727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2D5FFB">
        <w:rPr>
          <w:bCs/>
          <w:iCs/>
          <w:szCs w:val="24"/>
        </w:rPr>
        <w:t>A. Stoyanova,</w:t>
      </w:r>
      <w:r w:rsidRPr="00B65DEB">
        <w:rPr>
          <w:bCs/>
          <w:iCs/>
          <w:szCs w:val="24"/>
        </w:rPr>
        <w:t xml:space="preserve"> G. Borisov, E.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, D. </w:t>
      </w:r>
      <w:proofErr w:type="spellStart"/>
      <w:r w:rsidRPr="00B65DEB">
        <w:rPr>
          <w:bCs/>
          <w:iCs/>
          <w:szCs w:val="24"/>
        </w:rPr>
        <w:t>Radev</w:t>
      </w:r>
      <w:proofErr w:type="spellEnd"/>
      <w:r w:rsidRPr="00B65DEB">
        <w:rPr>
          <w:bCs/>
          <w:iCs/>
          <w:szCs w:val="24"/>
        </w:rPr>
        <w:t xml:space="preserve">, V. </w:t>
      </w:r>
      <w:proofErr w:type="spellStart"/>
      <w:r w:rsidRPr="00B65DEB">
        <w:rPr>
          <w:bCs/>
          <w:iCs/>
          <w:szCs w:val="24"/>
        </w:rPr>
        <w:t>Tumbalev</w:t>
      </w:r>
      <w:proofErr w:type="spellEnd"/>
      <w:r w:rsidRPr="00B65DEB">
        <w:rPr>
          <w:bCs/>
          <w:iCs/>
          <w:szCs w:val="24"/>
        </w:rPr>
        <w:t xml:space="preserve">, </w:t>
      </w: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Study of Pt- Mn containing catalyst of </w:t>
      </w:r>
      <w:proofErr w:type="spellStart"/>
      <w:r w:rsidRPr="00B65DEB">
        <w:rPr>
          <w:bCs/>
          <w:iCs/>
          <w:szCs w:val="24"/>
        </w:rPr>
        <w:t>Ebonex</w:t>
      </w:r>
      <w:proofErr w:type="spellEnd"/>
      <w:r w:rsidRPr="00B65DEB">
        <w:rPr>
          <w:bCs/>
          <w:iCs/>
          <w:szCs w:val="24"/>
        </w:rPr>
        <w:t xml:space="preserve"> (Ti</w:t>
      </w:r>
      <w:r w:rsidRPr="00B65DEB">
        <w:rPr>
          <w:bCs/>
          <w:iCs/>
          <w:szCs w:val="24"/>
          <w:vertAlign w:val="subscript"/>
        </w:rPr>
        <w:t>n</w:t>
      </w:r>
      <w:r w:rsidRPr="00B65DEB">
        <w:rPr>
          <w:bCs/>
          <w:iCs/>
          <w:szCs w:val="24"/>
        </w:rPr>
        <w:t>O</w:t>
      </w:r>
      <w:r w:rsidRPr="00B65DEB">
        <w:rPr>
          <w:bCs/>
          <w:iCs/>
          <w:szCs w:val="24"/>
          <w:vertAlign w:val="subscript"/>
        </w:rPr>
        <w:t>2n-1</w:t>
      </w:r>
      <w:r w:rsidRPr="00B65DEB">
        <w:rPr>
          <w:bCs/>
          <w:iCs/>
          <w:szCs w:val="24"/>
        </w:rPr>
        <w:t xml:space="preserve">) support for PEM water electrolysis, Nanomaterials, Substrates and Composites, </w:t>
      </w:r>
      <w:r w:rsidRPr="00101078">
        <w:rPr>
          <w:bCs/>
          <w:i/>
          <w:iCs/>
          <w:szCs w:val="24"/>
        </w:rPr>
        <w:t xml:space="preserve">Proc. </w:t>
      </w:r>
      <w:r w:rsidRPr="00101078">
        <w:rPr>
          <w:i/>
          <w:iCs/>
          <w:szCs w:val="24"/>
        </w:rPr>
        <w:t>Nanoscience &amp; Nanotechnology</w:t>
      </w:r>
      <w:r w:rsidRPr="00B65DEB">
        <w:rPr>
          <w:bCs/>
          <w:iCs/>
          <w:szCs w:val="24"/>
        </w:rPr>
        <w:t xml:space="preserve"> </w:t>
      </w:r>
      <w:r w:rsidRPr="00101078">
        <w:rPr>
          <w:b/>
          <w:bCs/>
          <w:iCs/>
          <w:szCs w:val="24"/>
        </w:rPr>
        <w:t>11</w:t>
      </w:r>
      <w:r w:rsidRPr="00B65DEB">
        <w:rPr>
          <w:bCs/>
          <w:iCs/>
          <w:szCs w:val="24"/>
        </w:rPr>
        <w:t xml:space="preserve">, Eds. E. </w:t>
      </w:r>
      <w:proofErr w:type="spellStart"/>
      <w:r w:rsidRPr="00B65DEB">
        <w:rPr>
          <w:bCs/>
          <w:iCs/>
          <w:szCs w:val="24"/>
        </w:rPr>
        <w:t>Balabanova</w:t>
      </w:r>
      <w:proofErr w:type="spellEnd"/>
      <w:r w:rsidRPr="00B65DEB">
        <w:rPr>
          <w:bCs/>
          <w:iCs/>
          <w:szCs w:val="24"/>
        </w:rPr>
        <w:t xml:space="preserve"> and I. </w:t>
      </w:r>
      <w:proofErr w:type="spellStart"/>
      <w:r w:rsidRPr="00B65DEB">
        <w:rPr>
          <w:bCs/>
          <w:iCs/>
          <w:szCs w:val="24"/>
        </w:rPr>
        <w:t>Dragieva</w:t>
      </w:r>
      <w:proofErr w:type="spellEnd"/>
      <w:r w:rsidRPr="00B65DEB">
        <w:rPr>
          <w:bCs/>
          <w:iCs/>
          <w:szCs w:val="24"/>
        </w:rPr>
        <w:t xml:space="preserve">, “BPS” Ltd., Sofia, Bulgaria, 2011, </w:t>
      </w:r>
      <w:r w:rsidR="00C9258D">
        <w:rPr>
          <w:bCs/>
          <w:iCs/>
          <w:szCs w:val="24"/>
        </w:rPr>
        <w:t>pp.</w:t>
      </w:r>
      <w:r w:rsidRPr="00B65DEB">
        <w:rPr>
          <w:bCs/>
          <w:iCs/>
          <w:szCs w:val="24"/>
        </w:rPr>
        <w:t>48-52</w:t>
      </w:r>
    </w:p>
    <w:p w:rsidR="00FC4727" w:rsidRPr="00B65DEB" w:rsidRDefault="00FC4727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C71D44">
        <w:rPr>
          <w:szCs w:val="24"/>
        </w:rPr>
        <w:t>G. Borisov,</w:t>
      </w:r>
      <w:r w:rsidRPr="00B65DEB">
        <w:rPr>
          <w:szCs w:val="24"/>
        </w:rPr>
        <w:t xml:space="preserve"> A. Stoyanova, </w:t>
      </w: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 and E. </w:t>
      </w:r>
      <w:proofErr w:type="spellStart"/>
      <w:r w:rsidRPr="00B65DEB">
        <w:rPr>
          <w:szCs w:val="24"/>
        </w:rPr>
        <w:t>Lefterova</w:t>
      </w:r>
      <w:proofErr w:type="spellEnd"/>
      <w:r w:rsidRPr="00B65DEB">
        <w:rPr>
          <w:szCs w:val="24"/>
          <w:lang w:val="bg-BG"/>
        </w:rPr>
        <w:t xml:space="preserve">, </w:t>
      </w:r>
      <w:r w:rsidRPr="00B65DEB">
        <w:rPr>
          <w:rStyle w:val="hps"/>
          <w:szCs w:val="24"/>
        </w:rPr>
        <w:t>Binary</w:t>
      </w:r>
      <w:r w:rsidRPr="00B65DEB">
        <w:rPr>
          <w:rStyle w:val="shorttext"/>
          <w:szCs w:val="24"/>
        </w:rPr>
        <w:t xml:space="preserve"> </w:t>
      </w:r>
      <w:r w:rsidRPr="00B65DEB">
        <w:rPr>
          <w:rStyle w:val="hps"/>
          <w:szCs w:val="24"/>
        </w:rPr>
        <w:t>catalysts</w:t>
      </w:r>
      <w:r w:rsidRPr="00B65DEB">
        <w:rPr>
          <w:rStyle w:val="shorttext"/>
          <w:szCs w:val="24"/>
        </w:rPr>
        <w:t xml:space="preserve"> </w:t>
      </w:r>
      <w:r w:rsidRPr="00B65DEB">
        <w:rPr>
          <w:rStyle w:val="hps"/>
          <w:szCs w:val="24"/>
        </w:rPr>
        <w:t>for</w:t>
      </w:r>
      <w:r w:rsidRPr="00B65DEB">
        <w:rPr>
          <w:rStyle w:val="shorttext"/>
          <w:szCs w:val="24"/>
        </w:rPr>
        <w:t xml:space="preserve"> </w:t>
      </w:r>
      <w:r w:rsidRPr="00B65DEB">
        <w:rPr>
          <w:rStyle w:val="hps"/>
          <w:szCs w:val="24"/>
        </w:rPr>
        <w:t>PEM</w:t>
      </w:r>
      <w:r w:rsidRPr="00B65DEB">
        <w:rPr>
          <w:rStyle w:val="shorttext"/>
          <w:szCs w:val="24"/>
        </w:rPr>
        <w:t xml:space="preserve"> </w:t>
      </w:r>
      <w:r w:rsidRPr="00B65DEB">
        <w:rPr>
          <w:rStyle w:val="hps"/>
          <w:szCs w:val="24"/>
        </w:rPr>
        <w:t>water</w:t>
      </w:r>
      <w:r w:rsidRPr="00B65DEB">
        <w:rPr>
          <w:rStyle w:val="shorttext"/>
          <w:szCs w:val="24"/>
        </w:rPr>
        <w:t xml:space="preserve"> </w:t>
      </w:r>
      <w:r w:rsidRPr="00B65DEB">
        <w:rPr>
          <w:rStyle w:val="hps"/>
          <w:szCs w:val="24"/>
        </w:rPr>
        <w:t>electrolysis</w:t>
      </w:r>
      <w:r w:rsidRPr="00B65DEB">
        <w:rPr>
          <w:rStyle w:val="hps"/>
          <w:szCs w:val="24"/>
          <w:lang w:val="bg-BG"/>
        </w:rPr>
        <w:t xml:space="preserve">, </w:t>
      </w:r>
      <w:proofErr w:type="spellStart"/>
      <w:r w:rsidRPr="00101078">
        <w:rPr>
          <w:bCs/>
          <w:i/>
          <w:iCs/>
          <w:szCs w:val="24"/>
        </w:rPr>
        <w:t>Comptes</w:t>
      </w:r>
      <w:proofErr w:type="spellEnd"/>
      <w:r w:rsidRPr="00101078">
        <w:rPr>
          <w:bCs/>
          <w:i/>
          <w:iCs/>
          <w:szCs w:val="24"/>
        </w:rPr>
        <w:t xml:space="preserve"> </w:t>
      </w:r>
      <w:proofErr w:type="spellStart"/>
      <w:r w:rsidRPr="00101078">
        <w:rPr>
          <w:bCs/>
          <w:i/>
          <w:iCs/>
          <w:szCs w:val="24"/>
        </w:rPr>
        <w:t>rendus</w:t>
      </w:r>
      <w:proofErr w:type="spellEnd"/>
      <w:r w:rsidRPr="00101078">
        <w:rPr>
          <w:bCs/>
          <w:i/>
          <w:iCs/>
          <w:szCs w:val="24"/>
        </w:rPr>
        <w:t xml:space="preserve"> de </w:t>
      </w:r>
      <w:proofErr w:type="spellStart"/>
      <w:r w:rsidRPr="00101078">
        <w:rPr>
          <w:bCs/>
          <w:i/>
          <w:iCs/>
          <w:szCs w:val="24"/>
        </w:rPr>
        <w:t>l'Académie</w:t>
      </w:r>
      <w:proofErr w:type="spellEnd"/>
      <w:r w:rsidRPr="00101078">
        <w:rPr>
          <w:bCs/>
          <w:i/>
          <w:iCs/>
          <w:szCs w:val="24"/>
        </w:rPr>
        <w:t xml:space="preserve"> </w:t>
      </w:r>
      <w:proofErr w:type="spellStart"/>
      <w:r w:rsidRPr="00101078">
        <w:rPr>
          <w:bCs/>
          <w:i/>
          <w:iCs/>
          <w:szCs w:val="24"/>
        </w:rPr>
        <w:t>bulgare</w:t>
      </w:r>
      <w:proofErr w:type="spellEnd"/>
      <w:r w:rsidRPr="00101078">
        <w:rPr>
          <w:bCs/>
          <w:i/>
          <w:iCs/>
          <w:szCs w:val="24"/>
        </w:rPr>
        <w:t xml:space="preserve"> des Sciences</w:t>
      </w:r>
      <w:r w:rsidRPr="00B65DEB">
        <w:rPr>
          <w:bCs/>
          <w:szCs w:val="24"/>
          <w:lang w:eastAsia="de-DE"/>
        </w:rPr>
        <w:t xml:space="preserve"> </w:t>
      </w:r>
      <w:r w:rsidRPr="00101078">
        <w:rPr>
          <w:b/>
          <w:bCs/>
          <w:szCs w:val="24"/>
          <w:lang w:eastAsia="de-DE"/>
        </w:rPr>
        <w:t>65</w:t>
      </w:r>
      <w:r w:rsidRPr="00B65DEB">
        <w:rPr>
          <w:bCs/>
          <w:szCs w:val="24"/>
          <w:lang w:eastAsia="de-DE"/>
        </w:rPr>
        <w:t xml:space="preserve"> (2012) 919-926</w:t>
      </w:r>
    </w:p>
    <w:p w:rsidR="0074783C" w:rsidRPr="00B65DEB" w:rsidRDefault="0074783C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G. </w:t>
      </w:r>
      <w:proofErr w:type="spellStart"/>
      <w:r w:rsidRPr="00B65DEB">
        <w:rPr>
          <w:bCs/>
          <w:iCs/>
          <w:szCs w:val="24"/>
        </w:rPr>
        <w:t>Topalov</w:t>
      </w:r>
      <w:proofErr w:type="spellEnd"/>
      <w:r w:rsidRPr="00B65DEB">
        <w:rPr>
          <w:bCs/>
          <w:iCs/>
          <w:szCs w:val="24"/>
        </w:rPr>
        <w:t xml:space="preserve">, G. Ganske, I. </w:t>
      </w:r>
      <w:proofErr w:type="spellStart"/>
      <w:r w:rsidRPr="00B65DEB">
        <w:rPr>
          <w:bCs/>
          <w:iCs/>
          <w:szCs w:val="24"/>
        </w:rPr>
        <w:t>Radev</w:t>
      </w:r>
      <w:proofErr w:type="spellEnd"/>
      <w:r w:rsidRPr="00B65DEB">
        <w:rPr>
          <w:bCs/>
          <w:iCs/>
          <w:szCs w:val="24"/>
        </w:rPr>
        <w:t xml:space="preserve">, E. </w:t>
      </w:r>
      <w:proofErr w:type="spellStart"/>
      <w:r w:rsidRPr="00B65DEB">
        <w:rPr>
          <w:bCs/>
          <w:iCs/>
          <w:szCs w:val="24"/>
        </w:rPr>
        <w:t>Lefterova</w:t>
      </w:r>
      <w:proofErr w:type="spellEnd"/>
      <w:r w:rsidRPr="00B65DEB">
        <w:rPr>
          <w:bCs/>
          <w:iCs/>
          <w:szCs w:val="24"/>
        </w:rPr>
        <w:t xml:space="preserve"> and U. Schnakenberg, Influence of sputtering pressure on surface structure and oxygen reduction reaction catalytic activity of thin platinum films, </w:t>
      </w:r>
      <w:proofErr w:type="spellStart"/>
      <w:r w:rsidRPr="00101078">
        <w:rPr>
          <w:bCs/>
          <w:i/>
          <w:iCs/>
          <w:szCs w:val="24"/>
        </w:rPr>
        <w:t>Electrochim</w:t>
      </w:r>
      <w:r w:rsidR="006E6AB5" w:rsidRPr="00101078">
        <w:rPr>
          <w:bCs/>
          <w:i/>
          <w:iCs/>
          <w:szCs w:val="24"/>
        </w:rPr>
        <w:t>ica</w:t>
      </w:r>
      <w:proofErr w:type="spellEnd"/>
      <w:r w:rsidR="006E6AB5" w:rsidRPr="00101078">
        <w:rPr>
          <w:bCs/>
          <w:i/>
          <w:iCs/>
          <w:szCs w:val="24"/>
        </w:rPr>
        <w:t xml:space="preserve"> </w:t>
      </w:r>
      <w:r w:rsidRPr="00101078">
        <w:rPr>
          <w:bCs/>
          <w:i/>
          <w:iCs/>
          <w:szCs w:val="24"/>
        </w:rPr>
        <w:t>Acta</w:t>
      </w:r>
      <w:r w:rsidRPr="00B65DEB">
        <w:rPr>
          <w:bCs/>
          <w:iCs/>
          <w:szCs w:val="24"/>
        </w:rPr>
        <w:t xml:space="preserve"> </w:t>
      </w:r>
      <w:r w:rsidRPr="00B65DEB">
        <w:rPr>
          <w:b/>
          <w:bCs/>
          <w:iCs/>
          <w:szCs w:val="24"/>
        </w:rPr>
        <w:t>55</w:t>
      </w:r>
      <w:r w:rsidRPr="00B65DEB">
        <w:rPr>
          <w:bCs/>
          <w:iCs/>
          <w:szCs w:val="24"/>
        </w:rPr>
        <w:t xml:space="preserve"> (2010) 8992</w:t>
      </w:r>
      <w:r w:rsidR="00CA05EF" w:rsidRPr="00B65DEB">
        <w:rPr>
          <w:bCs/>
          <w:iCs/>
          <w:szCs w:val="24"/>
        </w:rPr>
        <w:t>-8997</w:t>
      </w:r>
    </w:p>
    <w:p w:rsidR="0074783C" w:rsidRPr="00B65DEB" w:rsidRDefault="0074783C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Cs/>
          <w:iCs/>
          <w:szCs w:val="24"/>
        </w:rPr>
        <w:t xml:space="preserve">O. Ozturk, O. K. </w:t>
      </w:r>
      <w:proofErr w:type="spellStart"/>
      <w:r w:rsidRPr="00B65DEB">
        <w:rPr>
          <w:bCs/>
          <w:iCs/>
          <w:szCs w:val="24"/>
        </w:rPr>
        <w:t>Ozdemir</w:t>
      </w:r>
      <w:proofErr w:type="spellEnd"/>
      <w:r w:rsidRPr="00B65DEB">
        <w:rPr>
          <w:bCs/>
          <w:iCs/>
          <w:szCs w:val="24"/>
        </w:rPr>
        <w:t xml:space="preserve">, I. </w:t>
      </w:r>
      <w:proofErr w:type="spellStart"/>
      <w:r w:rsidRPr="00B65DEB">
        <w:rPr>
          <w:bCs/>
          <w:iCs/>
          <w:szCs w:val="24"/>
        </w:rPr>
        <w:t>Ulusoy</w:t>
      </w:r>
      <w:proofErr w:type="spellEnd"/>
      <w:r w:rsidRPr="00B65DEB">
        <w:rPr>
          <w:bCs/>
          <w:iCs/>
          <w:szCs w:val="24"/>
        </w:rPr>
        <w:t xml:space="preserve">, A. S. </w:t>
      </w:r>
      <w:proofErr w:type="spellStart"/>
      <w:r w:rsidRPr="00B65DEB">
        <w:rPr>
          <w:bCs/>
          <w:iCs/>
          <w:szCs w:val="24"/>
        </w:rPr>
        <w:t>Ahsen</w:t>
      </w:r>
      <w:proofErr w:type="spellEnd"/>
      <w:r w:rsidRPr="00B65DEB">
        <w:rPr>
          <w:bCs/>
          <w:iCs/>
          <w:szCs w:val="24"/>
        </w:rPr>
        <w:t xml:space="preserve">, </w:t>
      </w:r>
      <w:r w:rsidRPr="00B65DEB">
        <w:rPr>
          <w:b/>
          <w:bCs/>
          <w:iCs/>
          <w:szCs w:val="24"/>
        </w:rPr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Effect of </w:t>
      </w:r>
      <w:proofErr w:type="spellStart"/>
      <w:r w:rsidRPr="00B65DEB">
        <w:rPr>
          <w:bCs/>
          <w:iCs/>
          <w:szCs w:val="24"/>
        </w:rPr>
        <w:t>Ti</w:t>
      </w:r>
      <w:proofErr w:type="spellEnd"/>
      <w:r w:rsidRPr="00B65DEB">
        <w:rPr>
          <w:bCs/>
          <w:iCs/>
          <w:szCs w:val="24"/>
        </w:rPr>
        <w:t xml:space="preserve"> sublayer on the ORR catalytic efficiency of dc magnetron sputtered thin Pt films, </w:t>
      </w:r>
      <w:r w:rsidRPr="00101078">
        <w:rPr>
          <w:bCs/>
          <w:i/>
          <w:iCs/>
          <w:szCs w:val="24"/>
        </w:rPr>
        <w:t>International Journal of Hydrogen Energy</w:t>
      </w:r>
      <w:r w:rsidRPr="00B65DEB">
        <w:rPr>
          <w:bCs/>
          <w:iCs/>
          <w:szCs w:val="24"/>
        </w:rPr>
        <w:t xml:space="preserve"> </w:t>
      </w:r>
      <w:r w:rsidRPr="00B65DEB">
        <w:rPr>
          <w:b/>
          <w:bCs/>
          <w:iCs/>
          <w:szCs w:val="24"/>
        </w:rPr>
        <w:t>35</w:t>
      </w:r>
      <w:r w:rsidRPr="00B65DEB">
        <w:rPr>
          <w:bCs/>
          <w:iCs/>
          <w:szCs w:val="24"/>
        </w:rPr>
        <w:t xml:space="preserve"> (2010) 4466</w:t>
      </w:r>
      <w:r w:rsidR="00CA05EF" w:rsidRPr="00B65DEB">
        <w:rPr>
          <w:bCs/>
          <w:iCs/>
          <w:szCs w:val="24"/>
        </w:rPr>
        <w:t>-</w:t>
      </w:r>
      <w:r w:rsidR="00393553" w:rsidRPr="00B65DEB">
        <w:rPr>
          <w:bCs/>
          <w:iCs/>
          <w:szCs w:val="24"/>
        </w:rPr>
        <w:t>4473</w:t>
      </w:r>
    </w:p>
    <w:p w:rsidR="005F4CF7" w:rsidRPr="00B65DEB" w:rsidRDefault="005F4CF7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b/>
          <w:bCs/>
          <w:iCs/>
          <w:szCs w:val="24"/>
        </w:rPr>
        <w:lastRenderedPageBreak/>
        <w:t xml:space="preserve">E. </w:t>
      </w:r>
      <w:proofErr w:type="spellStart"/>
      <w:r w:rsidRPr="00B65DEB">
        <w:rPr>
          <w:b/>
          <w:bCs/>
          <w:iCs/>
          <w:szCs w:val="24"/>
        </w:rPr>
        <w:t>Slavcheva</w:t>
      </w:r>
      <w:proofErr w:type="spellEnd"/>
      <w:r w:rsidRPr="00B65DEB">
        <w:rPr>
          <w:bCs/>
          <w:iCs/>
          <w:szCs w:val="24"/>
        </w:rPr>
        <w:t xml:space="preserve">, Iridium oxide as electrode material for </w:t>
      </w:r>
      <w:proofErr w:type="spellStart"/>
      <w:r w:rsidRPr="00B65DEB">
        <w:rPr>
          <w:bCs/>
          <w:iCs/>
          <w:szCs w:val="24"/>
        </w:rPr>
        <w:t>biostimulation</w:t>
      </w:r>
      <w:proofErr w:type="spellEnd"/>
      <w:r w:rsidRPr="00B65DEB">
        <w:rPr>
          <w:bCs/>
          <w:iCs/>
          <w:szCs w:val="24"/>
        </w:rPr>
        <w:t xml:space="preserve"> and electrocatalysis, </w:t>
      </w:r>
      <w:r w:rsidRPr="00B65DEB">
        <w:rPr>
          <w:szCs w:val="24"/>
        </w:rPr>
        <w:t xml:space="preserve">Nanoscience &amp; Nanotechnology </w:t>
      </w:r>
      <w:r w:rsidRPr="00B65DEB">
        <w:rPr>
          <w:b/>
          <w:szCs w:val="24"/>
        </w:rPr>
        <w:t>10</w:t>
      </w:r>
      <w:r w:rsidRPr="00B65DEB">
        <w:rPr>
          <w:szCs w:val="24"/>
        </w:rPr>
        <w:t xml:space="preserve">, eds. E. </w:t>
      </w:r>
      <w:proofErr w:type="spellStart"/>
      <w:r w:rsidRPr="00B65DEB">
        <w:rPr>
          <w:szCs w:val="24"/>
        </w:rPr>
        <w:t>Balabanova</w:t>
      </w:r>
      <w:proofErr w:type="spellEnd"/>
      <w:r w:rsidRPr="00B65DEB">
        <w:rPr>
          <w:szCs w:val="24"/>
        </w:rPr>
        <w:t xml:space="preserve"> and I. </w:t>
      </w:r>
      <w:proofErr w:type="spellStart"/>
      <w:r w:rsidRPr="00B65DEB">
        <w:rPr>
          <w:szCs w:val="24"/>
        </w:rPr>
        <w:t>Dragieva</w:t>
      </w:r>
      <w:proofErr w:type="spellEnd"/>
      <w:r w:rsidRPr="00B65DEB">
        <w:rPr>
          <w:szCs w:val="24"/>
        </w:rPr>
        <w:t>,</w:t>
      </w:r>
      <w:r w:rsidR="00680ECC" w:rsidRPr="00B65DEB">
        <w:rPr>
          <w:szCs w:val="24"/>
          <w:lang w:val="en-US"/>
        </w:rPr>
        <w:t xml:space="preserve"> Heron Press,</w:t>
      </w:r>
      <w:r w:rsidRPr="00B65DEB">
        <w:rPr>
          <w:szCs w:val="24"/>
        </w:rPr>
        <w:t xml:space="preserve"> Sofia, 2010, pp. 45-50</w:t>
      </w:r>
    </w:p>
    <w:p w:rsidR="005F4CF7" w:rsidRPr="00B65DEB" w:rsidRDefault="005F4CF7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bCs/>
          <w:iCs/>
          <w:szCs w:val="24"/>
        </w:rPr>
      </w:pPr>
      <w:r w:rsidRPr="00B65DEB">
        <w:rPr>
          <w:szCs w:val="24"/>
        </w:rPr>
        <w:t>E.</w:t>
      </w:r>
      <w:r w:rsidR="00D24270" w:rsidRPr="00B65DEB">
        <w:rPr>
          <w:szCs w:val="24"/>
        </w:rPr>
        <w:t xml:space="preserve"> </w:t>
      </w:r>
      <w:proofErr w:type="spellStart"/>
      <w:r w:rsidRPr="00B65DEB">
        <w:rPr>
          <w:szCs w:val="24"/>
        </w:rPr>
        <w:t>Lefterova</w:t>
      </w:r>
      <w:proofErr w:type="spellEnd"/>
      <w:r w:rsidRPr="00B65DEB">
        <w:rPr>
          <w:szCs w:val="24"/>
        </w:rPr>
        <w:t xml:space="preserve">, A. Stoyanova, G. </w:t>
      </w:r>
      <w:proofErr w:type="spellStart"/>
      <w:r w:rsidRPr="00B65DEB">
        <w:rPr>
          <w:szCs w:val="24"/>
        </w:rPr>
        <w:t>Topalov</w:t>
      </w:r>
      <w:proofErr w:type="spellEnd"/>
      <w:r w:rsidRPr="00B65DEB">
        <w:rPr>
          <w:szCs w:val="24"/>
        </w:rPr>
        <w:t xml:space="preserve">, D. </w:t>
      </w:r>
      <w:proofErr w:type="spellStart"/>
      <w:r w:rsidRPr="00B65DEB">
        <w:rPr>
          <w:szCs w:val="24"/>
        </w:rPr>
        <w:t>Radev</w:t>
      </w:r>
      <w:proofErr w:type="spellEnd"/>
      <w:r w:rsidRPr="00B65DEB">
        <w:rPr>
          <w:szCs w:val="24"/>
        </w:rPr>
        <w:t xml:space="preserve">, </w:t>
      </w: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</w:t>
      </w:r>
      <w:proofErr w:type="spellStart"/>
      <w:r w:rsidRPr="00B65DEB">
        <w:rPr>
          <w:szCs w:val="24"/>
        </w:rPr>
        <w:t>Ebonex</w:t>
      </w:r>
      <w:proofErr w:type="spellEnd"/>
      <w:r w:rsidRPr="00B65DEB">
        <w:rPr>
          <w:szCs w:val="24"/>
        </w:rPr>
        <w:t xml:space="preserve"> (Ti</w:t>
      </w:r>
      <w:r w:rsidRPr="00B65DEB">
        <w:rPr>
          <w:szCs w:val="24"/>
          <w:vertAlign w:val="subscript"/>
        </w:rPr>
        <w:t>n</w:t>
      </w:r>
      <w:r w:rsidRPr="00B65DEB">
        <w:rPr>
          <w:szCs w:val="24"/>
        </w:rPr>
        <w:t>O</w:t>
      </w:r>
      <w:r w:rsidRPr="00B65DEB">
        <w:rPr>
          <w:szCs w:val="24"/>
          <w:vertAlign w:val="subscript"/>
        </w:rPr>
        <w:t>2n-x</w:t>
      </w:r>
      <w:r w:rsidRPr="00B65DEB">
        <w:rPr>
          <w:szCs w:val="24"/>
        </w:rPr>
        <w:t>) and TiO</w:t>
      </w:r>
      <w:r w:rsidRPr="00B65DEB">
        <w:rPr>
          <w:szCs w:val="24"/>
          <w:vertAlign w:val="subscript"/>
        </w:rPr>
        <w:t>2</w:t>
      </w:r>
      <w:r w:rsidRPr="00B65DEB">
        <w:rPr>
          <w:szCs w:val="24"/>
        </w:rPr>
        <w:t xml:space="preserve">/carbon as catalyst support materials for PEM water splitting – comparative investigation, </w:t>
      </w:r>
      <w:r w:rsidRPr="00101078">
        <w:rPr>
          <w:i/>
          <w:szCs w:val="24"/>
        </w:rPr>
        <w:t>Nanoscience &amp; Nanotechnology</w:t>
      </w:r>
      <w:r w:rsidRPr="00B65DEB">
        <w:rPr>
          <w:szCs w:val="24"/>
        </w:rPr>
        <w:t xml:space="preserve"> </w:t>
      </w:r>
      <w:r w:rsidRPr="00B65DEB">
        <w:rPr>
          <w:b/>
          <w:szCs w:val="24"/>
        </w:rPr>
        <w:t>10</w:t>
      </w:r>
      <w:r w:rsidRPr="00B65DEB">
        <w:rPr>
          <w:szCs w:val="24"/>
        </w:rPr>
        <w:t xml:space="preserve">, eds. E. </w:t>
      </w:r>
      <w:proofErr w:type="spellStart"/>
      <w:r w:rsidRPr="00B65DEB">
        <w:rPr>
          <w:szCs w:val="24"/>
        </w:rPr>
        <w:t>Balabanova</w:t>
      </w:r>
      <w:proofErr w:type="spellEnd"/>
      <w:r w:rsidRPr="00B65DEB">
        <w:rPr>
          <w:szCs w:val="24"/>
        </w:rPr>
        <w:t xml:space="preserve"> and I. </w:t>
      </w:r>
      <w:proofErr w:type="spellStart"/>
      <w:r w:rsidRPr="00B65DEB">
        <w:rPr>
          <w:szCs w:val="24"/>
        </w:rPr>
        <w:t>Dragieva</w:t>
      </w:r>
      <w:proofErr w:type="spellEnd"/>
      <w:r w:rsidRPr="00B65DEB">
        <w:rPr>
          <w:szCs w:val="24"/>
        </w:rPr>
        <w:t xml:space="preserve">, </w:t>
      </w:r>
      <w:r w:rsidR="00680ECC" w:rsidRPr="00B65DEB">
        <w:rPr>
          <w:szCs w:val="24"/>
          <w:lang w:val="en-US"/>
        </w:rPr>
        <w:t>Heron Press</w:t>
      </w:r>
      <w:r w:rsidR="00680ECC" w:rsidRPr="00B65DEB">
        <w:rPr>
          <w:szCs w:val="24"/>
        </w:rPr>
        <w:t xml:space="preserve">, </w:t>
      </w:r>
      <w:r w:rsidRPr="00B65DEB">
        <w:rPr>
          <w:szCs w:val="24"/>
        </w:rPr>
        <w:t>Sofia, 2010, pp. 105-108</w:t>
      </w:r>
    </w:p>
    <w:p w:rsidR="00393553" w:rsidRPr="00B65DEB" w:rsidRDefault="00393553" w:rsidP="004677EC">
      <w:pPr>
        <w:pStyle w:val="BodyText"/>
        <w:numPr>
          <w:ilvl w:val="0"/>
          <w:numId w:val="37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bCs/>
          <w:iCs/>
          <w:szCs w:val="24"/>
          <w:lang w:val="tr-TR"/>
        </w:rPr>
      </w:pPr>
      <w:r w:rsidRPr="00B65DEB">
        <w:rPr>
          <w:szCs w:val="24"/>
        </w:rPr>
        <w:t xml:space="preserve">A. Stoyanova, E. </w:t>
      </w:r>
      <w:proofErr w:type="spellStart"/>
      <w:r w:rsidRPr="00B65DEB">
        <w:rPr>
          <w:szCs w:val="24"/>
        </w:rPr>
        <w:t>Lefterova</w:t>
      </w:r>
      <w:proofErr w:type="spellEnd"/>
      <w:r w:rsidRPr="00B65DEB">
        <w:rPr>
          <w:szCs w:val="24"/>
        </w:rPr>
        <w:t xml:space="preserve">, V. </w:t>
      </w:r>
      <w:proofErr w:type="spellStart"/>
      <w:r w:rsidRPr="00B65DEB">
        <w:rPr>
          <w:szCs w:val="24"/>
        </w:rPr>
        <w:t>Nikolova</w:t>
      </w:r>
      <w:proofErr w:type="spellEnd"/>
      <w:r w:rsidRPr="00B65DEB">
        <w:rPr>
          <w:szCs w:val="24"/>
        </w:rPr>
        <w:t xml:space="preserve">, P. </w:t>
      </w:r>
      <w:proofErr w:type="spellStart"/>
      <w:r w:rsidRPr="00B65DEB">
        <w:rPr>
          <w:szCs w:val="24"/>
        </w:rPr>
        <w:t>Iliev</w:t>
      </w:r>
      <w:proofErr w:type="spellEnd"/>
      <w:r w:rsidRPr="00B65DEB">
        <w:rPr>
          <w:szCs w:val="24"/>
        </w:rPr>
        <w:t xml:space="preserve">, I. </w:t>
      </w:r>
      <w:proofErr w:type="spellStart"/>
      <w:r w:rsidRPr="00B65DEB">
        <w:rPr>
          <w:szCs w:val="24"/>
        </w:rPr>
        <w:t>Dragieva</w:t>
      </w:r>
      <w:proofErr w:type="spellEnd"/>
      <w:r w:rsidRPr="00B65DEB">
        <w:rPr>
          <w:szCs w:val="24"/>
        </w:rPr>
        <w:t xml:space="preserve">, </w:t>
      </w:r>
      <w:r w:rsidRPr="00B65DEB">
        <w:rPr>
          <w:b/>
          <w:szCs w:val="24"/>
        </w:rPr>
        <w:t xml:space="preserve">Е.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Water splitting in PEM electrolysis with </w:t>
      </w:r>
      <w:proofErr w:type="spellStart"/>
      <w:r w:rsidRPr="00B65DEB">
        <w:rPr>
          <w:szCs w:val="24"/>
        </w:rPr>
        <w:t>Ebonex</w:t>
      </w:r>
      <w:proofErr w:type="spellEnd"/>
      <w:r w:rsidRPr="00B65DEB">
        <w:rPr>
          <w:szCs w:val="24"/>
        </w:rPr>
        <w:t xml:space="preserve"> supported catalysts, </w:t>
      </w:r>
      <w:r w:rsidRPr="00101078">
        <w:rPr>
          <w:i/>
          <w:szCs w:val="24"/>
        </w:rPr>
        <w:t>Bu</w:t>
      </w:r>
      <w:r w:rsidRPr="00101078">
        <w:rPr>
          <w:i/>
          <w:iCs/>
          <w:szCs w:val="24"/>
        </w:rPr>
        <w:t>lgarian Chemical Communications</w:t>
      </w:r>
      <w:r w:rsidRPr="00B65DEB">
        <w:rPr>
          <w:iCs/>
          <w:szCs w:val="24"/>
        </w:rPr>
        <w:t xml:space="preserve"> </w:t>
      </w:r>
      <w:r w:rsidRPr="00B65DEB">
        <w:rPr>
          <w:b/>
          <w:iCs/>
          <w:szCs w:val="24"/>
        </w:rPr>
        <w:t xml:space="preserve">42 </w:t>
      </w:r>
      <w:r w:rsidRPr="00B65DEB">
        <w:rPr>
          <w:iCs/>
          <w:szCs w:val="24"/>
        </w:rPr>
        <w:t>(2010) 167–173</w:t>
      </w:r>
    </w:p>
    <w:p w:rsidR="00BD6065" w:rsidRPr="00B65DEB" w:rsidRDefault="00BD6065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tr-TR"/>
        </w:rPr>
      </w:pPr>
      <w:r w:rsidRPr="00B65DEB">
        <w:rPr>
          <w:bCs/>
          <w:iCs/>
          <w:szCs w:val="24"/>
          <w:lang w:val="tr-TR"/>
        </w:rPr>
        <w:t xml:space="preserve">I. Radev, G. Topalov, </w:t>
      </w:r>
      <w:r w:rsidRPr="00B65DEB">
        <w:rPr>
          <w:b/>
          <w:bCs/>
          <w:iCs/>
          <w:szCs w:val="24"/>
          <w:lang w:val="tr-TR"/>
        </w:rPr>
        <w:t>E. Slavcheva</w:t>
      </w:r>
      <w:r w:rsidRPr="00B65DEB">
        <w:rPr>
          <w:bCs/>
          <w:iCs/>
          <w:szCs w:val="24"/>
          <w:lang w:val="tr-TR"/>
        </w:rPr>
        <w:t xml:space="preserve">, E. Lefterova, G. Tsotridis, U. Schnakenberg,  Experimental validation of the “EasyTest Cell” operational principle for autonomous MEA characterization, </w:t>
      </w:r>
      <w:r w:rsidRPr="00101078">
        <w:rPr>
          <w:bCs/>
          <w:i/>
          <w:iCs/>
          <w:szCs w:val="24"/>
          <w:lang w:val="tr-TR"/>
        </w:rPr>
        <w:t>International Journal of Hydrogen Energy</w:t>
      </w:r>
      <w:r w:rsidRPr="00B65DEB">
        <w:rPr>
          <w:bCs/>
          <w:iCs/>
          <w:szCs w:val="24"/>
          <w:lang w:val="tr-TR"/>
        </w:rPr>
        <w:t xml:space="preserve"> </w:t>
      </w:r>
      <w:r w:rsidRPr="00B65DEB">
        <w:rPr>
          <w:b/>
          <w:bCs/>
          <w:iCs/>
          <w:szCs w:val="24"/>
          <w:lang w:val="tr-TR"/>
        </w:rPr>
        <w:t>35</w:t>
      </w:r>
      <w:r w:rsidRPr="00B65DEB">
        <w:rPr>
          <w:bCs/>
          <w:iCs/>
          <w:szCs w:val="24"/>
          <w:lang w:val="tr-TR"/>
        </w:rPr>
        <w:t xml:space="preserve"> (2010</w:t>
      </w:r>
      <w:r w:rsidR="00715AA6" w:rsidRPr="00B65DEB">
        <w:rPr>
          <w:bCs/>
          <w:iCs/>
          <w:szCs w:val="24"/>
          <w:lang w:val="tr-TR"/>
        </w:rPr>
        <w:t>)</w:t>
      </w:r>
      <w:r w:rsidRPr="00B65DEB">
        <w:rPr>
          <w:bCs/>
          <w:iCs/>
          <w:szCs w:val="24"/>
          <w:lang w:val="tr-TR"/>
        </w:rPr>
        <w:t xml:space="preserve"> 2428-2435</w:t>
      </w:r>
    </w:p>
    <w:p w:rsidR="00BD6065" w:rsidRPr="00B65DEB" w:rsidRDefault="00BD6065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tr-TR"/>
        </w:rPr>
      </w:pPr>
      <w:bookmarkStart w:id="4" w:name="_Hlk74820731"/>
      <w:r w:rsidRPr="00B65DEB">
        <w:rPr>
          <w:bCs/>
          <w:iCs/>
          <w:szCs w:val="24"/>
          <w:lang w:val="tr-TR"/>
        </w:rPr>
        <w:t>P</w:t>
      </w:r>
      <w:r w:rsidR="00680ECC" w:rsidRPr="00B65DEB">
        <w:rPr>
          <w:bCs/>
          <w:iCs/>
          <w:szCs w:val="24"/>
          <w:lang w:val="tr-TR"/>
        </w:rPr>
        <w:t>.</w:t>
      </w:r>
      <w:r w:rsidRPr="00B65DEB">
        <w:rPr>
          <w:bCs/>
          <w:iCs/>
          <w:szCs w:val="24"/>
          <w:lang w:val="tr-TR"/>
        </w:rPr>
        <w:t xml:space="preserve"> Paunović</w:t>
      </w:r>
      <w:r w:rsidRPr="00B65DEB">
        <w:rPr>
          <w:szCs w:val="24"/>
          <w:lang w:val="tr-TR"/>
        </w:rPr>
        <w:t>, I</w:t>
      </w:r>
      <w:r w:rsidR="00680ECC" w:rsidRPr="00B65DEB">
        <w:rPr>
          <w:szCs w:val="24"/>
          <w:lang w:val="tr-TR"/>
        </w:rPr>
        <w:t>.</w:t>
      </w:r>
      <w:r w:rsidRPr="00B65DEB">
        <w:rPr>
          <w:szCs w:val="24"/>
          <w:lang w:val="tr-TR"/>
        </w:rPr>
        <w:t xml:space="preserve"> Radev, A</w:t>
      </w:r>
      <w:r w:rsidR="00680ECC" w:rsidRPr="00B65DEB">
        <w:rPr>
          <w:szCs w:val="24"/>
          <w:lang w:val="tr-TR"/>
        </w:rPr>
        <w:t xml:space="preserve">. </w:t>
      </w:r>
      <w:r w:rsidRPr="00B65DEB">
        <w:rPr>
          <w:szCs w:val="24"/>
          <w:lang w:val="tr-TR"/>
        </w:rPr>
        <w:t>Dimitrov, O</w:t>
      </w:r>
      <w:r w:rsidR="00680ECC" w:rsidRPr="00B65DEB">
        <w:rPr>
          <w:szCs w:val="24"/>
          <w:lang w:val="tr-TR"/>
        </w:rPr>
        <w:t>.</w:t>
      </w:r>
      <w:r w:rsidRPr="00B65DEB">
        <w:rPr>
          <w:szCs w:val="24"/>
          <w:lang w:val="tr-TR"/>
        </w:rPr>
        <w:t xml:space="preserve"> Popovski, E</w:t>
      </w:r>
      <w:r w:rsidR="00680ECC" w:rsidRPr="00B65DEB">
        <w:rPr>
          <w:szCs w:val="24"/>
          <w:lang w:val="tr-TR"/>
        </w:rPr>
        <w:t>.</w:t>
      </w:r>
      <w:r w:rsidRPr="00B65DEB">
        <w:rPr>
          <w:szCs w:val="24"/>
          <w:lang w:val="tr-TR"/>
        </w:rPr>
        <w:t xml:space="preserve"> Lefterova</w:t>
      </w:r>
      <w:r w:rsidRPr="00B65DEB">
        <w:rPr>
          <w:b/>
          <w:szCs w:val="24"/>
          <w:lang w:val="tr-TR"/>
        </w:rPr>
        <w:t>, E</w:t>
      </w:r>
      <w:r w:rsidR="00680ECC" w:rsidRPr="00B65DEB">
        <w:rPr>
          <w:b/>
          <w:szCs w:val="24"/>
          <w:lang w:val="tr-TR"/>
        </w:rPr>
        <w:t>.</w:t>
      </w:r>
      <w:r w:rsidRPr="00B65DEB">
        <w:rPr>
          <w:b/>
          <w:bCs/>
          <w:szCs w:val="24"/>
          <w:lang w:val="tr-TR"/>
        </w:rPr>
        <w:t xml:space="preserve"> Slavcheva</w:t>
      </w:r>
      <w:r w:rsidRPr="00B65DEB">
        <w:rPr>
          <w:szCs w:val="24"/>
          <w:lang w:val="tr-TR"/>
        </w:rPr>
        <w:t>, S</w:t>
      </w:r>
      <w:r w:rsidR="00680ECC" w:rsidRPr="00B65DEB">
        <w:rPr>
          <w:szCs w:val="24"/>
          <w:lang w:val="tr-TR"/>
        </w:rPr>
        <w:t>.</w:t>
      </w:r>
      <w:r w:rsidRPr="00B65DEB">
        <w:rPr>
          <w:szCs w:val="24"/>
          <w:lang w:val="tr-TR"/>
        </w:rPr>
        <w:t xml:space="preserve"> Hadži Jordanov, </w:t>
      </w:r>
      <w:hyperlink r:id="rId15" w:history="1">
        <w:r w:rsidRPr="00B65DEB">
          <w:rPr>
            <w:iCs/>
            <w:szCs w:val="24"/>
            <w:lang w:val="tr-TR"/>
          </w:rPr>
          <w:t>New nano-structured and interactive supported composite electrocatalysts for hydrogen evolution with partially replaced platinum loading</w:t>
        </w:r>
      </w:hyperlink>
      <w:r w:rsidRPr="00B65DEB">
        <w:rPr>
          <w:bCs/>
          <w:iCs/>
          <w:szCs w:val="24"/>
          <w:lang w:val="tr-TR"/>
        </w:rPr>
        <w:t xml:space="preserve">, </w:t>
      </w:r>
      <w:r w:rsidRPr="00101078">
        <w:rPr>
          <w:bCs/>
          <w:i/>
          <w:iCs/>
          <w:szCs w:val="24"/>
          <w:lang w:val="tr-TR"/>
        </w:rPr>
        <w:t>International Journal of Hydrogen En</w:t>
      </w:r>
      <w:r w:rsidRPr="00B65DEB">
        <w:rPr>
          <w:bCs/>
          <w:iCs/>
          <w:szCs w:val="24"/>
          <w:lang w:val="tr-TR"/>
        </w:rPr>
        <w:t xml:space="preserve">ergy </w:t>
      </w:r>
      <w:r w:rsidRPr="00B65DEB">
        <w:rPr>
          <w:b/>
          <w:bCs/>
          <w:iCs/>
          <w:szCs w:val="24"/>
          <w:lang w:val="tr-TR"/>
        </w:rPr>
        <w:t>34</w:t>
      </w:r>
      <w:r w:rsidR="0074783C" w:rsidRPr="00B65DEB">
        <w:rPr>
          <w:bCs/>
          <w:iCs/>
          <w:szCs w:val="24"/>
          <w:lang w:val="tr-TR"/>
        </w:rPr>
        <w:t xml:space="preserve"> (2009)</w:t>
      </w:r>
      <w:r w:rsidRPr="00B65DEB">
        <w:rPr>
          <w:bCs/>
          <w:iCs/>
          <w:szCs w:val="24"/>
          <w:lang w:val="tr-TR"/>
        </w:rPr>
        <w:t xml:space="preserve"> 2866-2873</w:t>
      </w:r>
    </w:p>
    <w:bookmarkEnd w:id="4"/>
    <w:p w:rsidR="00174466" w:rsidRPr="00B65DEB" w:rsidRDefault="00174466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tr-TR"/>
        </w:rPr>
      </w:pPr>
      <w:r w:rsidRPr="00B65DEB">
        <w:rPr>
          <w:bCs/>
          <w:iCs/>
          <w:szCs w:val="24"/>
          <w:lang w:val="tr-TR"/>
        </w:rPr>
        <w:t xml:space="preserve">G. Ganske, G. Topalov, </w:t>
      </w:r>
      <w:r w:rsidRPr="00B65DEB">
        <w:rPr>
          <w:b/>
          <w:bCs/>
          <w:iCs/>
          <w:szCs w:val="24"/>
          <w:lang w:val="tr-TR"/>
        </w:rPr>
        <w:t>E. Slavcheva</w:t>
      </w:r>
      <w:r w:rsidRPr="00B65DEB">
        <w:rPr>
          <w:bCs/>
          <w:iCs/>
          <w:szCs w:val="24"/>
          <w:lang w:val="tr-TR"/>
        </w:rPr>
        <w:t>, W. Mokwa, U. Schnakenberg,</w:t>
      </w:r>
      <w:r w:rsidR="00DF05C6" w:rsidRPr="00B65DEB">
        <w:rPr>
          <w:bCs/>
          <w:iCs/>
          <w:szCs w:val="24"/>
          <w:lang w:val="tr-TR"/>
        </w:rPr>
        <w:t xml:space="preserve"> </w:t>
      </w:r>
      <w:r w:rsidR="00A3711C" w:rsidRPr="00B65DEB">
        <w:rPr>
          <w:bCs/>
          <w:iCs/>
          <w:szCs w:val="24"/>
          <w:lang w:val="tr-TR"/>
        </w:rPr>
        <w:t xml:space="preserve">Sputtered </w:t>
      </w:r>
      <w:r w:rsidR="00DF05C6" w:rsidRPr="00B65DEB">
        <w:rPr>
          <w:bCs/>
          <w:iCs/>
          <w:szCs w:val="24"/>
          <w:lang w:val="tr-TR"/>
        </w:rPr>
        <w:t>platinum-iridium as catalyst for hydrogen fuel cells,</w:t>
      </w:r>
      <w:r w:rsidRPr="00B65DEB">
        <w:rPr>
          <w:bCs/>
          <w:iCs/>
          <w:szCs w:val="24"/>
          <w:lang w:val="tr-TR"/>
        </w:rPr>
        <w:t xml:space="preserve"> </w:t>
      </w:r>
      <w:r w:rsidRPr="00101078">
        <w:rPr>
          <w:bCs/>
          <w:i/>
          <w:iCs/>
          <w:szCs w:val="24"/>
          <w:lang w:val="tr-TR"/>
        </w:rPr>
        <w:t>Proc. TRANSDUCERS'09</w:t>
      </w:r>
      <w:r w:rsidRPr="00B65DEB">
        <w:rPr>
          <w:bCs/>
          <w:iCs/>
          <w:szCs w:val="24"/>
          <w:lang w:val="tr-TR"/>
        </w:rPr>
        <w:t>, June 21-25, 2009, Denver, CO, USA (2009)</w:t>
      </w:r>
    </w:p>
    <w:p w:rsidR="00174466" w:rsidRPr="00B65DEB" w:rsidRDefault="009A4B20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bookmarkStart w:id="5" w:name="_Hlk74820694"/>
      <w:r w:rsidRPr="00B65DEB">
        <w:rPr>
          <w:bCs/>
          <w:iCs/>
          <w:szCs w:val="24"/>
          <w:lang w:val="tr-TR"/>
        </w:rPr>
        <w:t xml:space="preserve">P. Paunović, A. </w:t>
      </w:r>
      <w:r w:rsidR="00587092" w:rsidRPr="00B65DEB">
        <w:rPr>
          <w:bCs/>
          <w:iCs/>
          <w:szCs w:val="24"/>
          <w:lang w:val="tr-TR"/>
        </w:rPr>
        <w:t>Dimitrov, O</w:t>
      </w:r>
      <w:r w:rsidRPr="00B65DEB">
        <w:rPr>
          <w:bCs/>
          <w:iCs/>
          <w:szCs w:val="24"/>
          <w:lang w:val="tr-TR"/>
        </w:rPr>
        <w:t>.</w:t>
      </w:r>
      <w:r w:rsidR="00587092" w:rsidRPr="00B65DEB">
        <w:rPr>
          <w:bCs/>
          <w:iCs/>
          <w:szCs w:val="24"/>
          <w:lang w:val="tr-TR"/>
        </w:rPr>
        <w:t xml:space="preserve"> Popovski, </w:t>
      </w:r>
      <w:r w:rsidR="00587092" w:rsidRPr="00B65DEB">
        <w:rPr>
          <w:b/>
          <w:bCs/>
          <w:iCs/>
          <w:szCs w:val="24"/>
          <w:lang w:val="tr-TR"/>
        </w:rPr>
        <w:t>E</w:t>
      </w:r>
      <w:r w:rsidRPr="00B65DEB">
        <w:rPr>
          <w:b/>
          <w:bCs/>
          <w:iCs/>
          <w:szCs w:val="24"/>
          <w:lang w:val="tr-TR"/>
        </w:rPr>
        <w:t>.</w:t>
      </w:r>
      <w:r w:rsidR="00587092" w:rsidRPr="00B65DEB">
        <w:rPr>
          <w:b/>
          <w:bCs/>
          <w:iCs/>
          <w:szCs w:val="24"/>
          <w:lang w:val="tr-TR"/>
        </w:rPr>
        <w:t xml:space="preserve"> Slavcheva</w:t>
      </w:r>
      <w:r w:rsidR="00587092" w:rsidRPr="00B65DEB">
        <w:rPr>
          <w:bCs/>
          <w:iCs/>
          <w:szCs w:val="24"/>
          <w:lang w:val="tr-TR"/>
        </w:rPr>
        <w:t>, A</w:t>
      </w:r>
      <w:r w:rsidRPr="00B65DEB">
        <w:rPr>
          <w:bCs/>
          <w:iCs/>
          <w:szCs w:val="24"/>
          <w:lang w:val="tr-TR"/>
        </w:rPr>
        <w:t>.</w:t>
      </w:r>
      <w:r w:rsidR="00587092" w:rsidRPr="00B65DEB">
        <w:rPr>
          <w:bCs/>
          <w:iCs/>
          <w:szCs w:val="24"/>
          <w:lang w:val="tr-TR"/>
        </w:rPr>
        <w:t xml:space="preserve"> Grozdanov, E</w:t>
      </w:r>
      <w:r w:rsidRPr="00B65DEB">
        <w:rPr>
          <w:bCs/>
          <w:iCs/>
          <w:szCs w:val="24"/>
          <w:lang w:val="tr-TR"/>
        </w:rPr>
        <w:t>.</w:t>
      </w:r>
      <w:r w:rsidR="00587092" w:rsidRPr="00B65DEB">
        <w:rPr>
          <w:bCs/>
          <w:iCs/>
          <w:szCs w:val="24"/>
          <w:lang w:val="tr-TR"/>
        </w:rPr>
        <w:t xml:space="preserve"> Lefterova, D</w:t>
      </w:r>
      <w:r w:rsidRPr="00B65DEB">
        <w:rPr>
          <w:bCs/>
          <w:iCs/>
          <w:szCs w:val="24"/>
          <w:lang w:val="tr-TR"/>
        </w:rPr>
        <w:t>.</w:t>
      </w:r>
      <w:r w:rsidR="00587092" w:rsidRPr="00B65DEB">
        <w:rPr>
          <w:bCs/>
          <w:iCs/>
          <w:szCs w:val="24"/>
          <w:lang w:val="tr-TR"/>
        </w:rPr>
        <w:t xml:space="preserve"> Petruševski</w:t>
      </w:r>
      <w:r w:rsidRPr="00B65DEB">
        <w:rPr>
          <w:bCs/>
          <w:iCs/>
          <w:szCs w:val="24"/>
          <w:lang w:val="tr-TR"/>
        </w:rPr>
        <w:t>,</w:t>
      </w:r>
      <w:r w:rsidR="00587092" w:rsidRPr="00B65DEB">
        <w:rPr>
          <w:bCs/>
          <w:iCs/>
          <w:szCs w:val="24"/>
          <w:lang w:val="tr-TR"/>
        </w:rPr>
        <w:t xml:space="preserve"> S</w:t>
      </w:r>
      <w:r w:rsidRPr="00B65DEB">
        <w:rPr>
          <w:bCs/>
          <w:iCs/>
          <w:szCs w:val="24"/>
          <w:lang w:val="tr-TR"/>
        </w:rPr>
        <w:t>.</w:t>
      </w:r>
      <w:r w:rsidR="00587092" w:rsidRPr="00B65DEB">
        <w:rPr>
          <w:bCs/>
          <w:iCs/>
          <w:szCs w:val="24"/>
          <w:lang w:val="tr-TR"/>
        </w:rPr>
        <w:t xml:space="preserve"> Hadži Jordanov, Effect of Ac</w:t>
      </w:r>
      <w:proofErr w:type="spellStart"/>
      <w:r w:rsidR="00587092" w:rsidRPr="00B65DEB">
        <w:rPr>
          <w:bCs/>
          <w:iCs/>
          <w:szCs w:val="24"/>
          <w:lang w:val="en-US"/>
        </w:rPr>
        <w:t>tivation</w:t>
      </w:r>
      <w:proofErr w:type="spellEnd"/>
      <w:r w:rsidR="00587092" w:rsidRPr="00B65DEB">
        <w:rPr>
          <w:bCs/>
          <w:iCs/>
          <w:szCs w:val="24"/>
          <w:lang w:val="en-US"/>
        </w:rPr>
        <w:t xml:space="preserve">/Purification of Multiwalled Carbon Nanotubes (MWCNTs) on Activity of Non-platinum Based Hypo-Hyper d-Electrocatalysts for Hydrogen Evolution, </w:t>
      </w:r>
      <w:r w:rsidR="00587092" w:rsidRPr="00101078">
        <w:rPr>
          <w:bCs/>
          <w:i/>
          <w:iCs/>
          <w:szCs w:val="24"/>
          <w:lang w:val="en-US"/>
        </w:rPr>
        <w:t xml:space="preserve">Material Research </w:t>
      </w:r>
      <w:r w:rsidR="00587092" w:rsidRPr="00B65DEB">
        <w:rPr>
          <w:bCs/>
          <w:iCs/>
          <w:szCs w:val="24"/>
          <w:lang w:val="en-US"/>
        </w:rPr>
        <w:t>Bulletin</w:t>
      </w:r>
      <w:r w:rsidR="00941EC9" w:rsidRPr="00B65DEB">
        <w:rPr>
          <w:bCs/>
          <w:iCs/>
          <w:szCs w:val="24"/>
          <w:lang w:val="en-US"/>
        </w:rPr>
        <w:t xml:space="preserve"> </w:t>
      </w:r>
      <w:r w:rsidR="0074783C" w:rsidRPr="00B65DEB">
        <w:rPr>
          <w:b/>
          <w:bCs/>
          <w:iCs/>
          <w:szCs w:val="24"/>
          <w:lang w:val="en-US"/>
        </w:rPr>
        <w:t>44</w:t>
      </w:r>
      <w:r w:rsidR="0074783C" w:rsidRPr="00B65DEB">
        <w:rPr>
          <w:bCs/>
          <w:iCs/>
          <w:szCs w:val="24"/>
          <w:lang w:val="en-US"/>
        </w:rPr>
        <w:t xml:space="preserve"> (2009) 1816-1821</w:t>
      </w:r>
    </w:p>
    <w:bookmarkEnd w:id="5"/>
    <w:p w:rsidR="006F6D2F" w:rsidRDefault="00BF13D5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B65DEB">
        <w:rPr>
          <w:b/>
          <w:bCs/>
          <w:iCs/>
          <w:szCs w:val="24"/>
          <w:lang w:val="en-US"/>
        </w:rPr>
        <w:t xml:space="preserve">E. </w:t>
      </w:r>
      <w:proofErr w:type="spellStart"/>
      <w:r w:rsidRPr="00B65DEB">
        <w:rPr>
          <w:b/>
          <w:bCs/>
          <w:iCs/>
          <w:szCs w:val="24"/>
          <w:lang w:val="en-US"/>
        </w:rPr>
        <w:t>Slavcheva</w:t>
      </w:r>
      <w:proofErr w:type="spellEnd"/>
      <w:r w:rsidRPr="00B65DEB">
        <w:rPr>
          <w:bCs/>
          <w:iCs/>
          <w:szCs w:val="24"/>
          <w:lang w:val="en-US"/>
        </w:rPr>
        <w:t xml:space="preserve">, G. Ganske, G. </w:t>
      </w:r>
      <w:proofErr w:type="spellStart"/>
      <w:r w:rsidRPr="00B65DEB">
        <w:rPr>
          <w:bCs/>
          <w:iCs/>
          <w:szCs w:val="24"/>
          <w:lang w:val="en-US"/>
        </w:rPr>
        <w:t>Topalov</w:t>
      </w:r>
      <w:proofErr w:type="spellEnd"/>
      <w:r w:rsidRPr="00B65DEB">
        <w:rPr>
          <w:bCs/>
          <w:iCs/>
          <w:szCs w:val="24"/>
          <w:lang w:val="en-US"/>
        </w:rPr>
        <w:t xml:space="preserve">, W. Mokwa, U. Schnakenberg, Effect of sputtering parameters on surface morphology and catalytic efficiency of thin platinum films, </w:t>
      </w:r>
      <w:r w:rsidRPr="00101078">
        <w:rPr>
          <w:bCs/>
          <w:i/>
          <w:iCs/>
          <w:szCs w:val="24"/>
          <w:lang w:val="en-US"/>
        </w:rPr>
        <w:t>Applied Surface S</w:t>
      </w:r>
      <w:r w:rsidR="00974E4C" w:rsidRPr="00101078">
        <w:rPr>
          <w:bCs/>
          <w:i/>
          <w:iCs/>
          <w:szCs w:val="24"/>
          <w:lang w:val="en-US"/>
        </w:rPr>
        <w:t>cience</w:t>
      </w:r>
      <w:r w:rsidRPr="00B65DEB">
        <w:rPr>
          <w:bCs/>
          <w:iCs/>
          <w:szCs w:val="24"/>
          <w:lang w:val="en-US"/>
        </w:rPr>
        <w:t xml:space="preserve"> </w:t>
      </w:r>
      <w:r w:rsidR="0074783C" w:rsidRPr="00B65DEB">
        <w:rPr>
          <w:b/>
          <w:bCs/>
          <w:iCs/>
          <w:szCs w:val="24"/>
          <w:lang w:val="en-US"/>
        </w:rPr>
        <w:t>255</w:t>
      </w:r>
      <w:r w:rsidR="0074783C" w:rsidRPr="00B65DEB">
        <w:rPr>
          <w:bCs/>
          <w:iCs/>
          <w:szCs w:val="24"/>
          <w:lang w:val="en-US"/>
        </w:rPr>
        <w:t xml:space="preserve"> </w:t>
      </w:r>
      <w:r w:rsidR="00974E4C" w:rsidRPr="00B65DEB">
        <w:rPr>
          <w:bCs/>
          <w:iCs/>
          <w:szCs w:val="24"/>
          <w:lang w:val="en-US"/>
        </w:rPr>
        <w:t>(</w:t>
      </w:r>
      <w:r w:rsidRPr="00B65DEB">
        <w:rPr>
          <w:bCs/>
          <w:iCs/>
          <w:szCs w:val="24"/>
          <w:lang w:val="en-US"/>
        </w:rPr>
        <w:t>2009</w:t>
      </w:r>
      <w:r w:rsidR="00974E4C" w:rsidRPr="00B65DEB">
        <w:rPr>
          <w:bCs/>
          <w:iCs/>
          <w:szCs w:val="24"/>
          <w:lang w:val="en-US"/>
        </w:rPr>
        <w:t>) 6479-6486</w:t>
      </w:r>
      <w:r w:rsidRPr="00B65DEB">
        <w:rPr>
          <w:bCs/>
          <w:iCs/>
          <w:szCs w:val="24"/>
          <w:highlight w:val="yellow"/>
          <w:lang w:val="en-US"/>
        </w:rPr>
        <w:t xml:space="preserve"> </w:t>
      </w:r>
    </w:p>
    <w:p w:rsidR="009E52B5" w:rsidRPr="009E52B5" w:rsidRDefault="009E52B5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>
        <w:rPr>
          <w:bCs/>
          <w:iCs/>
          <w:szCs w:val="24"/>
          <w:lang w:val="en-US"/>
        </w:rPr>
        <w:t xml:space="preserve">G. Ganske, G. </w:t>
      </w:r>
      <w:proofErr w:type="spellStart"/>
      <w:r>
        <w:rPr>
          <w:bCs/>
          <w:iCs/>
          <w:szCs w:val="24"/>
          <w:lang w:val="en-US"/>
        </w:rPr>
        <w:t>Topalov</w:t>
      </w:r>
      <w:proofErr w:type="spellEnd"/>
      <w:r>
        <w:rPr>
          <w:bCs/>
          <w:iCs/>
          <w:szCs w:val="24"/>
          <w:lang w:val="en-US"/>
        </w:rPr>
        <w:t xml:space="preserve">, </w:t>
      </w:r>
      <w:r w:rsidRPr="00815081">
        <w:rPr>
          <w:b/>
          <w:bCs/>
          <w:iCs/>
          <w:szCs w:val="24"/>
          <w:lang w:val="en-US"/>
        </w:rPr>
        <w:t xml:space="preserve">E. </w:t>
      </w:r>
      <w:proofErr w:type="spellStart"/>
      <w:r w:rsidRPr="00815081">
        <w:rPr>
          <w:b/>
          <w:bCs/>
          <w:iCs/>
          <w:szCs w:val="24"/>
          <w:lang w:val="en-US"/>
        </w:rPr>
        <w:t>Slavcheva</w:t>
      </w:r>
      <w:proofErr w:type="spellEnd"/>
      <w:r>
        <w:rPr>
          <w:bCs/>
          <w:iCs/>
          <w:szCs w:val="24"/>
          <w:lang w:val="en-US"/>
        </w:rPr>
        <w:t xml:space="preserve">, U. Schnakenberg, </w:t>
      </w:r>
      <w:r w:rsidRPr="009E52B5">
        <w:rPr>
          <w:bCs/>
          <w:iCs/>
          <w:szCs w:val="24"/>
          <w:lang w:val="en-US"/>
        </w:rPr>
        <w:t>Electrocatalytic effect of the iridium concentration in co-sputtered Pt-</w:t>
      </w:r>
      <w:proofErr w:type="spellStart"/>
      <w:r w:rsidRPr="009E52B5">
        <w:rPr>
          <w:bCs/>
          <w:iCs/>
          <w:szCs w:val="24"/>
          <w:lang w:val="en-US"/>
        </w:rPr>
        <w:t>Ir</w:t>
      </w:r>
      <w:proofErr w:type="spellEnd"/>
      <w:r w:rsidRPr="009E52B5">
        <w:rPr>
          <w:bCs/>
          <w:iCs/>
          <w:szCs w:val="24"/>
          <w:lang w:val="en-US"/>
        </w:rPr>
        <w:t xml:space="preserve"> layers, </w:t>
      </w:r>
      <w:r w:rsidR="000D418E">
        <w:rPr>
          <w:bCs/>
          <w:iCs/>
          <w:szCs w:val="24"/>
          <w:lang w:val="en-US"/>
        </w:rPr>
        <w:t>Micromechanics Europe, 2009, September 20-22, Toulouse, France</w:t>
      </w:r>
    </w:p>
    <w:p w:rsidR="00941EC9" w:rsidRPr="00B65DEB" w:rsidRDefault="00F50B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B65DEB">
        <w:rPr>
          <w:bCs/>
          <w:iCs/>
          <w:szCs w:val="24"/>
          <w:lang w:val="en-US"/>
        </w:rPr>
        <w:t xml:space="preserve">I. </w:t>
      </w:r>
      <w:proofErr w:type="spellStart"/>
      <w:r w:rsidRPr="00B65DEB">
        <w:rPr>
          <w:bCs/>
          <w:iCs/>
          <w:szCs w:val="24"/>
          <w:lang w:val="en-US"/>
        </w:rPr>
        <w:t>Radev</w:t>
      </w:r>
      <w:proofErr w:type="spellEnd"/>
      <w:r w:rsidRPr="00B65DEB">
        <w:rPr>
          <w:bCs/>
          <w:iCs/>
          <w:szCs w:val="24"/>
          <w:lang w:val="en-US"/>
        </w:rPr>
        <w:t xml:space="preserve">, </w:t>
      </w:r>
      <w:r w:rsidRPr="00B65DEB">
        <w:rPr>
          <w:b/>
          <w:bCs/>
          <w:iCs/>
          <w:szCs w:val="24"/>
          <w:lang w:val="en-US"/>
        </w:rPr>
        <w:t xml:space="preserve">E. </w:t>
      </w:r>
      <w:proofErr w:type="spellStart"/>
      <w:r w:rsidRPr="00B65DEB">
        <w:rPr>
          <w:b/>
          <w:bCs/>
          <w:iCs/>
          <w:szCs w:val="24"/>
          <w:lang w:val="en-US"/>
        </w:rPr>
        <w:t>Slavcheva</w:t>
      </w:r>
      <w:proofErr w:type="spellEnd"/>
      <w:r w:rsidRPr="00B65DEB">
        <w:rPr>
          <w:bCs/>
          <w:iCs/>
          <w:szCs w:val="24"/>
          <w:lang w:val="en-US"/>
        </w:rPr>
        <w:t xml:space="preserve">, E. </w:t>
      </w:r>
      <w:proofErr w:type="spellStart"/>
      <w:r w:rsidRPr="00B65DEB">
        <w:rPr>
          <w:bCs/>
          <w:iCs/>
          <w:szCs w:val="24"/>
          <w:lang w:val="en-US"/>
        </w:rPr>
        <w:t>Budevski</w:t>
      </w:r>
      <w:proofErr w:type="spellEnd"/>
      <w:r w:rsidRPr="00B65DEB">
        <w:rPr>
          <w:bCs/>
          <w:iCs/>
          <w:szCs w:val="24"/>
          <w:lang w:val="en-US"/>
        </w:rPr>
        <w:t xml:space="preserve">, U. Schnakenberg, Simulations and study of electrochemical hydrogen energy conversion in </w:t>
      </w:r>
      <w:proofErr w:type="spellStart"/>
      <w:r w:rsidRPr="00B65DEB">
        <w:rPr>
          <w:bCs/>
          <w:iCs/>
          <w:szCs w:val="24"/>
          <w:lang w:val="en-US"/>
        </w:rPr>
        <w:t>EasyTest</w:t>
      </w:r>
      <w:proofErr w:type="spellEnd"/>
      <w:r w:rsidRPr="00B65DEB">
        <w:rPr>
          <w:bCs/>
          <w:iCs/>
          <w:szCs w:val="24"/>
          <w:lang w:val="en-US"/>
        </w:rPr>
        <w:t xml:space="preserve"> Cell”, </w:t>
      </w:r>
      <w:proofErr w:type="spellStart"/>
      <w:r w:rsidRPr="00101078">
        <w:rPr>
          <w:bCs/>
          <w:i/>
          <w:iCs/>
          <w:szCs w:val="24"/>
          <w:lang w:val="en-US"/>
        </w:rPr>
        <w:t>Electrochimica</w:t>
      </w:r>
      <w:proofErr w:type="spellEnd"/>
      <w:r w:rsidRPr="00101078">
        <w:rPr>
          <w:bCs/>
          <w:i/>
          <w:iCs/>
          <w:szCs w:val="24"/>
          <w:lang w:val="en-US"/>
        </w:rPr>
        <w:t xml:space="preserve"> Acta</w:t>
      </w:r>
      <w:r w:rsidR="00715CC1" w:rsidRPr="00B65DEB">
        <w:rPr>
          <w:bCs/>
          <w:iCs/>
          <w:szCs w:val="24"/>
          <w:lang w:val="en-US"/>
        </w:rPr>
        <w:t xml:space="preserve"> </w:t>
      </w:r>
      <w:r w:rsidR="00715CC1" w:rsidRPr="00B65DEB">
        <w:rPr>
          <w:b/>
          <w:bCs/>
          <w:iCs/>
          <w:szCs w:val="24"/>
          <w:lang w:val="en-US"/>
        </w:rPr>
        <w:t>54</w:t>
      </w:r>
      <w:r w:rsidR="00715CC1" w:rsidRPr="00B65DEB">
        <w:rPr>
          <w:bCs/>
          <w:iCs/>
          <w:szCs w:val="24"/>
          <w:lang w:val="en-US"/>
        </w:rPr>
        <w:t xml:space="preserve"> </w:t>
      </w:r>
      <w:r w:rsidR="00420B77" w:rsidRPr="00B65DEB">
        <w:rPr>
          <w:bCs/>
          <w:iCs/>
          <w:szCs w:val="24"/>
          <w:lang w:val="en-US"/>
        </w:rPr>
        <w:t>(2009)</w:t>
      </w:r>
      <w:r w:rsidR="00715CC1" w:rsidRPr="00B65DEB">
        <w:rPr>
          <w:bCs/>
          <w:iCs/>
          <w:szCs w:val="24"/>
          <w:lang w:val="en-US"/>
        </w:rPr>
        <w:t xml:space="preserve"> 1269-1276</w:t>
      </w:r>
      <w:r w:rsidR="00420B77" w:rsidRPr="00B65DEB">
        <w:rPr>
          <w:bCs/>
          <w:iCs/>
          <w:szCs w:val="24"/>
          <w:lang w:val="en-US"/>
        </w:rPr>
        <w:t xml:space="preserve">; </w:t>
      </w:r>
      <w:hyperlink r:id="rId16" w:tgtFrame="doilink" w:history="1">
        <w:r w:rsidRPr="00B65DEB">
          <w:rPr>
            <w:bCs/>
            <w:iCs/>
            <w:szCs w:val="24"/>
            <w:lang w:val="en-US"/>
          </w:rPr>
          <w:t>doi:10.1016/j.electacta.2008.09.006</w:t>
        </w:r>
      </w:hyperlink>
    </w:p>
    <w:p w:rsidR="00941EC9" w:rsidRPr="00B65DEB" w:rsidRDefault="00941EC9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B65DEB">
        <w:rPr>
          <w:bCs/>
          <w:iCs/>
          <w:szCs w:val="24"/>
          <w:lang w:val="en-US"/>
        </w:rPr>
        <w:t xml:space="preserve">G. Ganske, </w:t>
      </w:r>
      <w:r w:rsidRPr="00B65DEB">
        <w:rPr>
          <w:b/>
          <w:bCs/>
          <w:iCs/>
          <w:szCs w:val="24"/>
          <w:lang w:val="en-US"/>
        </w:rPr>
        <w:t xml:space="preserve">E. </w:t>
      </w:r>
      <w:proofErr w:type="spellStart"/>
      <w:r w:rsidRPr="00B65DEB">
        <w:rPr>
          <w:b/>
          <w:bCs/>
          <w:iCs/>
          <w:szCs w:val="24"/>
          <w:lang w:val="en-US"/>
        </w:rPr>
        <w:t>Slavcheva</w:t>
      </w:r>
      <w:proofErr w:type="spellEnd"/>
      <w:r w:rsidRPr="00B65DEB">
        <w:rPr>
          <w:bCs/>
          <w:iCs/>
          <w:szCs w:val="24"/>
          <w:lang w:val="en-US"/>
        </w:rPr>
        <w:t>, W. Mokwa, U. Schnakenberg, Sputtered platinum, iridium and platin-iridium layers for stimulation of neural cells, MME 2008,19</w:t>
      </w:r>
      <w:r w:rsidRPr="00B65DEB">
        <w:rPr>
          <w:bCs/>
          <w:iCs/>
          <w:szCs w:val="24"/>
          <w:vertAlign w:val="superscript"/>
          <w:lang w:val="en-US"/>
        </w:rPr>
        <w:t>th</w:t>
      </w:r>
      <w:r w:rsidRPr="00B65DEB">
        <w:rPr>
          <w:bCs/>
          <w:iCs/>
          <w:szCs w:val="24"/>
          <w:lang w:val="en-US"/>
        </w:rPr>
        <w:t xml:space="preserve"> </w:t>
      </w:r>
      <w:proofErr w:type="spellStart"/>
      <w:r w:rsidRPr="00B65DEB">
        <w:rPr>
          <w:bCs/>
          <w:iCs/>
          <w:szCs w:val="24"/>
          <w:lang w:val="en-US"/>
        </w:rPr>
        <w:t>MicroMechanicnics</w:t>
      </w:r>
      <w:proofErr w:type="spellEnd"/>
      <w:r w:rsidRPr="00B65DEB">
        <w:rPr>
          <w:bCs/>
          <w:iCs/>
          <w:szCs w:val="24"/>
          <w:lang w:val="en-US"/>
        </w:rPr>
        <w:t xml:space="preserve"> in Europe Workshop, Sept. 28-30, 2008, Aachen, Germany</w:t>
      </w:r>
    </w:p>
    <w:p w:rsidR="00F50B53" w:rsidRPr="00B65DEB" w:rsidRDefault="00F50B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B65DEB">
        <w:rPr>
          <w:bCs/>
          <w:iCs/>
          <w:szCs w:val="24"/>
          <w:lang w:val="en-US"/>
        </w:rPr>
        <w:t xml:space="preserve">M. </w:t>
      </w:r>
      <w:proofErr w:type="spellStart"/>
      <w:r w:rsidRPr="00B65DEB">
        <w:rPr>
          <w:bCs/>
          <w:iCs/>
          <w:szCs w:val="24"/>
          <w:lang w:val="en-US"/>
        </w:rPr>
        <w:t>Labou</w:t>
      </w:r>
      <w:proofErr w:type="spellEnd"/>
      <w:r w:rsidRPr="00B65DEB">
        <w:rPr>
          <w:bCs/>
          <w:iCs/>
          <w:szCs w:val="24"/>
          <w:lang w:val="en-US"/>
        </w:rPr>
        <w:t xml:space="preserve">, </w:t>
      </w:r>
      <w:r w:rsidRPr="00B65DEB">
        <w:rPr>
          <w:b/>
          <w:bCs/>
          <w:iCs/>
          <w:szCs w:val="24"/>
          <w:lang w:val="en-US"/>
        </w:rPr>
        <w:t xml:space="preserve">E. </w:t>
      </w:r>
      <w:proofErr w:type="spellStart"/>
      <w:r w:rsidRPr="00B65DEB">
        <w:rPr>
          <w:b/>
          <w:bCs/>
          <w:iCs/>
          <w:szCs w:val="24"/>
          <w:lang w:val="en-US"/>
        </w:rPr>
        <w:t>Slavcheva</w:t>
      </w:r>
      <w:proofErr w:type="spellEnd"/>
      <w:r w:rsidRPr="00B65DEB">
        <w:rPr>
          <w:bCs/>
          <w:iCs/>
          <w:szCs w:val="24"/>
          <w:lang w:val="en-US"/>
        </w:rPr>
        <w:t xml:space="preserve">, U. Schnakenberg, S. </w:t>
      </w:r>
      <w:proofErr w:type="spellStart"/>
      <w:r w:rsidRPr="00B65DEB">
        <w:rPr>
          <w:bCs/>
          <w:iCs/>
          <w:szCs w:val="24"/>
          <w:lang w:val="en-US"/>
        </w:rPr>
        <w:t>Neophytides</w:t>
      </w:r>
      <w:proofErr w:type="spellEnd"/>
      <w:r w:rsidRPr="00B65DEB">
        <w:rPr>
          <w:bCs/>
          <w:iCs/>
          <w:szCs w:val="24"/>
          <w:lang w:val="en-US"/>
        </w:rPr>
        <w:t>, Performance of laboratory PEM hydrogen generator with sputtered iridium oxide anode</w:t>
      </w:r>
      <w:r w:rsidR="00680ECC" w:rsidRPr="00B65DEB">
        <w:rPr>
          <w:bCs/>
          <w:iCs/>
          <w:szCs w:val="24"/>
          <w:lang w:val="en-US"/>
        </w:rPr>
        <w:t>,</w:t>
      </w:r>
      <w:r w:rsidRPr="00B65DEB">
        <w:rPr>
          <w:bCs/>
          <w:iCs/>
          <w:szCs w:val="24"/>
          <w:lang w:val="en-US"/>
        </w:rPr>
        <w:t xml:space="preserve"> </w:t>
      </w:r>
      <w:r w:rsidRPr="00101078">
        <w:rPr>
          <w:bCs/>
          <w:i/>
          <w:iCs/>
          <w:szCs w:val="24"/>
          <w:lang w:val="en-US"/>
        </w:rPr>
        <w:t>Journal of Power Sources</w:t>
      </w:r>
      <w:r w:rsidRPr="00B65DEB">
        <w:rPr>
          <w:bCs/>
          <w:iCs/>
          <w:szCs w:val="24"/>
          <w:lang w:val="en-US"/>
        </w:rPr>
        <w:t xml:space="preserve"> </w:t>
      </w:r>
      <w:r w:rsidRPr="00B65DEB">
        <w:rPr>
          <w:b/>
          <w:bCs/>
          <w:iCs/>
          <w:szCs w:val="24"/>
          <w:lang w:val="en-US"/>
        </w:rPr>
        <w:t>185</w:t>
      </w:r>
      <w:r w:rsidR="00420B77" w:rsidRPr="00B65DEB">
        <w:rPr>
          <w:bCs/>
          <w:iCs/>
          <w:szCs w:val="24"/>
          <w:lang w:val="en-US"/>
        </w:rPr>
        <w:t xml:space="preserve"> (2008)</w:t>
      </w:r>
      <w:r w:rsidR="00393553" w:rsidRPr="00B65DEB">
        <w:rPr>
          <w:bCs/>
          <w:iCs/>
          <w:szCs w:val="24"/>
          <w:lang w:val="en-US"/>
        </w:rPr>
        <w:t xml:space="preserve"> </w:t>
      </w:r>
      <w:r w:rsidRPr="00B65DEB">
        <w:rPr>
          <w:bCs/>
          <w:iCs/>
          <w:szCs w:val="24"/>
          <w:lang w:val="en-US"/>
        </w:rPr>
        <w:t xml:space="preserve">1073-1078 </w:t>
      </w:r>
    </w:p>
    <w:p w:rsidR="00F50B53" w:rsidRPr="00B65DEB" w:rsidRDefault="00F50B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B65DEB">
        <w:rPr>
          <w:bCs/>
          <w:iCs/>
          <w:szCs w:val="24"/>
          <w:lang w:val="en-US"/>
        </w:rPr>
        <w:lastRenderedPageBreak/>
        <w:t xml:space="preserve">I. </w:t>
      </w:r>
      <w:proofErr w:type="spellStart"/>
      <w:r w:rsidRPr="00B65DEB">
        <w:rPr>
          <w:bCs/>
          <w:iCs/>
          <w:szCs w:val="24"/>
          <w:lang w:val="en-US"/>
        </w:rPr>
        <w:t>Radev</w:t>
      </w:r>
      <w:proofErr w:type="spellEnd"/>
      <w:r w:rsidRPr="00B65DEB">
        <w:rPr>
          <w:bCs/>
          <w:iCs/>
          <w:szCs w:val="24"/>
          <w:lang w:val="en-US"/>
        </w:rPr>
        <w:t xml:space="preserve">, G. </w:t>
      </w:r>
      <w:proofErr w:type="spellStart"/>
      <w:r w:rsidRPr="00B65DEB">
        <w:rPr>
          <w:bCs/>
          <w:iCs/>
          <w:szCs w:val="24"/>
          <w:lang w:val="en-US"/>
        </w:rPr>
        <w:t>Georgiev</w:t>
      </w:r>
      <w:proofErr w:type="spellEnd"/>
      <w:r w:rsidRPr="00B65DEB">
        <w:rPr>
          <w:bCs/>
          <w:iCs/>
          <w:szCs w:val="24"/>
          <w:lang w:val="en-US"/>
        </w:rPr>
        <w:t xml:space="preserve">, V. </w:t>
      </w:r>
      <w:proofErr w:type="spellStart"/>
      <w:r w:rsidRPr="00B65DEB">
        <w:rPr>
          <w:bCs/>
          <w:iCs/>
          <w:szCs w:val="24"/>
          <w:lang w:val="en-US"/>
        </w:rPr>
        <w:t>Sinigersky</w:t>
      </w:r>
      <w:proofErr w:type="spellEnd"/>
      <w:r w:rsidRPr="00B65DEB">
        <w:rPr>
          <w:bCs/>
          <w:iCs/>
          <w:szCs w:val="24"/>
          <w:lang w:val="en-US"/>
        </w:rPr>
        <w:t xml:space="preserve">, </w:t>
      </w:r>
      <w:r w:rsidRPr="00B65DEB">
        <w:rPr>
          <w:b/>
          <w:bCs/>
          <w:iCs/>
          <w:szCs w:val="24"/>
          <w:lang w:val="en-US"/>
        </w:rPr>
        <w:t xml:space="preserve">E. </w:t>
      </w:r>
      <w:proofErr w:type="spellStart"/>
      <w:r w:rsidRPr="00B65DEB">
        <w:rPr>
          <w:b/>
          <w:bCs/>
          <w:iCs/>
          <w:szCs w:val="24"/>
          <w:lang w:val="en-US"/>
        </w:rPr>
        <w:t>Slavcheva</w:t>
      </w:r>
      <w:proofErr w:type="spellEnd"/>
      <w:r w:rsidRPr="00B65DEB">
        <w:rPr>
          <w:bCs/>
          <w:iCs/>
          <w:szCs w:val="24"/>
          <w:lang w:val="en-US"/>
        </w:rPr>
        <w:t xml:space="preserve">, </w:t>
      </w:r>
      <w:r w:rsidR="006F1103" w:rsidRPr="00B65DEB">
        <w:rPr>
          <w:bCs/>
          <w:iCs/>
          <w:szCs w:val="24"/>
          <w:lang w:val="en-US"/>
        </w:rPr>
        <w:t xml:space="preserve">Proton conductivity measurements of PEM performed in </w:t>
      </w:r>
      <w:proofErr w:type="spellStart"/>
      <w:r w:rsidR="006F1103" w:rsidRPr="00B65DEB">
        <w:rPr>
          <w:bCs/>
          <w:iCs/>
          <w:szCs w:val="24"/>
          <w:lang w:val="en-US"/>
        </w:rPr>
        <w:t>EasyTest</w:t>
      </w:r>
      <w:proofErr w:type="spellEnd"/>
      <w:r w:rsidR="006F1103" w:rsidRPr="00B65DEB">
        <w:rPr>
          <w:bCs/>
          <w:iCs/>
          <w:szCs w:val="24"/>
          <w:lang w:val="en-US"/>
        </w:rPr>
        <w:t xml:space="preserve"> Cell</w:t>
      </w:r>
      <w:r w:rsidRPr="00101078">
        <w:rPr>
          <w:bCs/>
          <w:i/>
          <w:iCs/>
          <w:szCs w:val="24"/>
          <w:lang w:val="en-US"/>
        </w:rPr>
        <w:t>, International Journal of Hydrogen Energy</w:t>
      </w:r>
      <w:r w:rsidRPr="00B65DEB">
        <w:rPr>
          <w:bCs/>
          <w:iCs/>
          <w:szCs w:val="24"/>
          <w:lang w:val="en-US"/>
        </w:rPr>
        <w:t xml:space="preserve"> </w:t>
      </w:r>
      <w:r w:rsidRPr="00B65DEB">
        <w:rPr>
          <w:b/>
          <w:bCs/>
          <w:iCs/>
          <w:szCs w:val="24"/>
          <w:lang w:val="en-US"/>
        </w:rPr>
        <w:t>33</w:t>
      </w:r>
      <w:r w:rsidRPr="00B65DEB">
        <w:rPr>
          <w:bCs/>
          <w:iCs/>
          <w:szCs w:val="24"/>
          <w:lang w:val="en-US"/>
        </w:rPr>
        <w:t xml:space="preserve"> </w:t>
      </w:r>
      <w:r w:rsidR="00393553" w:rsidRPr="00B65DEB">
        <w:rPr>
          <w:bCs/>
          <w:iCs/>
          <w:szCs w:val="24"/>
          <w:lang w:val="en-US"/>
        </w:rPr>
        <w:t>(2008)</w:t>
      </w:r>
      <w:r w:rsidR="00420B77" w:rsidRPr="00B65DEB">
        <w:rPr>
          <w:bCs/>
          <w:iCs/>
          <w:szCs w:val="24"/>
          <w:lang w:val="en-US"/>
        </w:rPr>
        <w:t xml:space="preserve"> </w:t>
      </w:r>
      <w:r w:rsidRPr="00B65DEB">
        <w:rPr>
          <w:bCs/>
          <w:iCs/>
          <w:szCs w:val="24"/>
          <w:lang w:val="en-US"/>
        </w:rPr>
        <w:t>4849-4855</w:t>
      </w:r>
    </w:p>
    <w:p w:rsidR="0000770C" w:rsidRPr="00B65DEB" w:rsidRDefault="0000770C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B65DEB">
        <w:rPr>
          <w:szCs w:val="24"/>
        </w:rPr>
        <w:t xml:space="preserve">G. Ganske, </w:t>
      </w: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</w:t>
      </w:r>
      <w:r w:rsidR="006D2480" w:rsidRPr="00B65DEB">
        <w:rPr>
          <w:b/>
          <w:szCs w:val="24"/>
        </w:rPr>
        <w:t>va</w:t>
      </w:r>
      <w:proofErr w:type="spellEnd"/>
      <w:r w:rsidR="006D2480" w:rsidRPr="00B65DEB">
        <w:rPr>
          <w:szCs w:val="24"/>
        </w:rPr>
        <w:t xml:space="preserve">, G. </w:t>
      </w:r>
      <w:proofErr w:type="spellStart"/>
      <w:r w:rsidR="006D2480" w:rsidRPr="00B65DEB">
        <w:rPr>
          <w:szCs w:val="24"/>
        </w:rPr>
        <w:t>Topalov</w:t>
      </w:r>
      <w:proofErr w:type="spellEnd"/>
      <w:r w:rsidR="006D2480" w:rsidRPr="00B65DEB">
        <w:rPr>
          <w:szCs w:val="24"/>
        </w:rPr>
        <w:t>, U. Schnakenberg</w:t>
      </w:r>
      <w:r w:rsidR="006D2480" w:rsidRPr="00B65DEB">
        <w:rPr>
          <w:bCs/>
          <w:iCs/>
          <w:szCs w:val="24"/>
          <w:lang w:val="en-US"/>
        </w:rPr>
        <w:t>, Optimized sputtered platinum</w:t>
      </w:r>
      <w:r w:rsidRPr="00B65DEB">
        <w:rPr>
          <w:szCs w:val="24"/>
        </w:rPr>
        <w:t xml:space="preserve"> cathode</w:t>
      </w:r>
      <w:r w:rsidR="006D2480" w:rsidRPr="00B65DEB">
        <w:rPr>
          <w:szCs w:val="24"/>
        </w:rPr>
        <w:t xml:space="preserve"> for a on chip micro PEM fu</w:t>
      </w:r>
      <w:r w:rsidR="00C9258D">
        <w:rPr>
          <w:szCs w:val="24"/>
        </w:rPr>
        <w:t>e</w:t>
      </w:r>
      <w:r w:rsidR="006D2480" w:rsidRPr="00B65DEB">
        <w:rPr>
          <w:szCs w:val="24"/>
        </w:rPr>
        <w:t xml:space="preserve">l cell, </w:t>
      </w:r>
      <w:r w:rsidR="006D2480" w:rsidRPr="00101078">
        <w:rPr>
          <w:i/>
          <w:szCs w:val="24"/>
        </w:rPr>
        <w:t xml:space="preserve">Proc. of </w:t>
      </w:r>
      <w:proofErr w:type="spellStart"/>
      <w:r w:rsidR="006D2480" w:rsidRPr="00101078">
        <w:rPr>
          <w:i/>
          <w:szCs w:val="24"/>
        </w:rPr>
        <w:t>Eurosensors</w:t>
      </w:r>
      <w:proofErr w:type="spellEnd"/>
      <w:r w:rsidR="006D2480" w:rsidRPr="00101078">
        <w:rPr>
          <w:i/>
          <w:szCs w:val="24"/>
        </w:rPr>
        <w:t xml:space="preserve"> XXII</w:t>
      </w:r>
      <w:r w:rsidR="006D2480" w:rsidRPr="00B65DEB">
        <w:rPr>
          <w:szCs w:val="24"/>
        </w:rPr>
        <w:t xml:space="preserve">, Dresden, Germany, </w:t>
      </w:r>
      <w:r w:rsidRPr="00B65DEB">
        <w:rPr>
          <w:szCs w:val="24"/>
        </w:rPr>
        <w:t>September 7-10, pp. 391-394 (2008), ISBN: 978-3-00-025217-4</w:t>
      </w:r>
    </w:p>
    <w:p w:rsidR="00F50B53" w:rsidRPr="00B65DEB" w:rsidRDefault="00F50B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B65DEB">
        <w:rPr>
          <w:bCs/>
          <w:iCs/>
          <w:szCs w:val="24"/>
          <w:lang w:val="en-US"/>
        </w:rPr>
        <w:t xml:space="preserve">E. </w:t>
      </w:r>
      <w:proofErr w:type="spellStart"/>
      <w:r w:rsidRPr="00B65DEB">
        <w:rPr>
          <w:bCs/>
          <w:iCs/>
          <w:szCs w:val="24"/>
          <w:lang w:val="en-US"/>
        </w:rPr>
        <w:t>Budevski</w:t>
      </w:r>
      <w:proofErr w:type="spellEnd"/>
      <w:r w:rsidRPr="00B65DEB">
        <w:rPr>
          <w:bCs/>
          <w:iCs/>
          <w:szCs w:val="24"/>
          <w:lang w:val="en-US"/>
        </w:rPr>
        <w:t xml:space="preserve">, I. </w:t>
      </w:r>
      <w:proofErr w:type="spellStart"/>
      <w:r w:rsidRPr="00B65DEB">
        <w:rPr>
          <w:bCs/>
          <w:iCs/>
          <w:szCs w:val="24"/>
          <w:lang w:val="en-US"/>
        </w:rPr>
        <w:t>Radev</w:t>
      </w:r>
      <w:proofErr w:type="spellEnd"/>
      <w:r w:rsidRPr="00B65DEB">
        <w:rPr>
          <w:bCs/>
          <w:iCs/>
          <w:szCs w:val="24"/>
          <w:lang w:val="en-US"/>
        </w:rPr>
        <w:t xml:space="preserve">, </w:t>
      </w:r>
      <w:r w:rsidRPr="00B65DEB">
        <w:rPr>
          <w:b/>
          <w:bCs/>
          <w:iCs/>
          <w:szCs w:val="24"/>
          <w:lang w:val="en-US"/>
        </w:rPr>
        <w:t xml:space="preserve">E. </w:t>
      </w:r>
      <w:proofErr w:type="spellStart"/>
      <w:r w:rsidRPr="00B65DEB">
        <w:rPr>
          <w:b/>
          <w:bCs/>
          <w:iCs/>
          <w:szCs w:val="24"/>
          <w:lang w:val="en-US"/>
        </w:rPr>
        <w:t>Slavcheva</w:t>
      </w:r>
      <w:proofErr w:type="spellEnd"/>
      <w:r w:rsidRPr="00B65DEB">
        <w:rPr>
          <w:bCs/>
          <w:iCs/>
          <w:szCs w:val="24"/>
          <w:lang w:val="en-US"/>
        </w:rPr>
        <w:t>, Easy unit for hydrogen elec</w:t>
      </w:r>
      <w:r w:rsidR="00101078">
        <w:rPr>
          <w:bCs/>
          <w:iCs/>
          <w:szCs w:val="24"/>
          <w:lang w:val="en-US"/>
        </w:rPr>
        <w:t xml:space="preserve">trochemical energy conversion, </w:t>
      </w:r>
      <w:r w:rsidRPr="00101078">
        <w:rPr>
          <w:bCs/>
          <w:i/>
          <w:iCs/>
          <w:szCs w:val="24"/>
          <w:lang w:val="en-US"/>
        </w:rPr>
        <w:t xml:space="preserve">Journal of the University of Chemical Technology and </w:t>
      </w:r>
      <w:r w:rsidR="00B271B1" w:rsidRPr="00101078">
        <w:rPr>
          <w:bCs/>
          <w:i/>
          <w:iCs/>
          <w:szCs w:val="24"/>
          <w:lang w:val="en-US"/>
        </w:rPr>
        <w:t>Me</w:t>
      </w:r>
      <w:r w:rsidR="00B271B1" w:rsidRPr="00B65DEB">
        <w:rPr>
          <w:bCs/>
          <w:iCs/>
          <w:szCs w:val="24"/>
          <w:lang w:val="en-US"/>
        </w:rPr>
        <w:t>tallurgy</w:t>
      </w:r>
      <w:r w:rsidRPr="00B65DEB">
        <w:rPr>
          <w:bCs/>
          <w:iCs/>
          <w:szCs w:val="24"/>
          <w:lang w:val="en-US"/>
        </w:rPr>
        <w:t xml:space="preserve"> </w:t>
      </w:r>
      <w:r w:rsidRPr="00B65DEB">
        <w:rPr>
          <w:b/>
          <w:bCs/>
          <w:iCs/>
          <w:szCs w:val="24"/>
          <w:lang w:val="en-US"/>
        </w:rPr>
        <w:t>43</w:t>
      </w:r>
      <w:r w:rsidRPr="00B65DEB">
        <w:rPr>
          <w:bCs/>
          <w:iCs/>
          <w:szCs w:val="24"/>
          <w:lang w:val="en-US"/>
        </w:rPr>
        <w:t xml:space="preserve"> (2008) 11-18</w:t>
      </w:r>
      <w:r w:rsidR="00680ECC" w:rsidRPr="00B65DEB">
        <w:rPr>
          <w:bCs/>
          <w:iCs/>
          <w:szCs w:val="24"/>
          <w:lang w:val="en-US"/>
        </w:rPr>
        <w:t>;</w:t>
      </w:r>
      <w:r w:rsidRPr="00B65DEB">
        <w:rPr>
          <w:bCs/>
          <w:iCs/>
          <w:szCs w:val="24"/>
          <w:lang w:val="en-US"/>
        </w:rPr>
        <w:t xml:space="preserve"> ISSN 1311-7629</w:t>
      </w:r>
    </w:p>
    <w:p w:rsidR="00F50B53" w:rsidRPr="00B65DEB" w:rsidRDefault="00F50B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B65DEB">
        <w:rPr>
          <w:bCs/>
          <w:iCs/>
          <w:szCs w:val="24"/>
          <w:lang w:val="en-US"/>
        </w:rPr>
        <w:t xml:space="preserve">E. </w:t>
      </w:r>
      <w:proofErr w:type="spellStart"/>
      <w:r w:rsidRPr="00B65DEB">
        <w:rPr>
          <w:bCs/>
          <w:iCs/>
          <w:szCs w:val="24"/>
          <w:lang w:val="en-US"/>
        </w:rPr>
        <w:t>Budevski</w:t>
      </w:r>
      <w:proofErr w:type="spellEnd"/>
      <w:r w:rsidRPr="00B65DEB">
        <w:rPr>
          <w:bCs/>
          <w:iCs/>
          <w:szCs w:val="24"/>
          <w:lang w:val="en-US"/>
        </w:rPr>
        <w:t xml:space="preserve">, I. </w:t>
      </w:r>
      <w:proofErr w:type="spellStart"/>
      <w:r w:rsidRPr="00B65DEB">
        <w:rPr>
          <w:bCs/>
          <w:iCs/>
          <w:szCs w:val="24"/>
          <w:lang w:val="en-US"/>
        </w:rPr>
        <w:t>Radev</w:t>
      </w:r>
      <w:proofErr w:type="spellEnd"/>
      <w:r w:rsidRPr="00B65DEB">
        <w:rPr>
          <w:bCs/>
          <w:iCs/>
          <w:szCs w:val="24"/>
          <w:lang w:val="en-US"/>
        </w:rPr>
        <w:t xml:space="preserve">, </w:t>
      </w:r>
      <w:r w:rsidRPr="00B65DEB">
        <w:rPr>
          <w:b/>
          <w:bCs/>
          <w:iCs/>
          <w:szCs w:val="24"/>
          <w:lang w:val="en-US"/>
        </w:rPr>
        <w:t xml:space="preserve">E. </w:t>
      </w:r>
      <w:proofErr w:type="spellStart"/>
      <w:r w:rsidRPr="00B65DEB">
        <w:rPr>
          <w:b/>
          <w:bCs/>
          <w:iCs/>
          <w:szCs w:val="24"/>
          <w:lang w:val="en-US"/>
        </w:rPr>
        <w:t>Slavcheva</w:t>
      </w:r>
      <w:proofErr w:type="spellEnd"/>
      <w:r w:rsidRPr="00B65DEB">
        <w:rPr>
          <w:bCs/>
          <w:iCs/>
          <w:szCs w:val="24"/>
          <w:lang w:val="en-US"/>
        </w:rPr>
        <w:t xml:space="preserve">, Autonomous test units for mini membrane electrode assemblies, in in “Mini-Micro Fuel Cells Fundamental and Applications”, </w:t>
      </w:r>
      <w:r w:rsidRPr="00101078">
        <w:rPr>
          <w:bCs/>
          <w:i/>
          <w:iCs/>
          <w:szCs w:val="24"/>
          <w:lang w:val="en-US"/>
        </w:rPr>
        <w:t>NATO Science for Peace and Security Series C: Environmental Security</w:t>
      </w:r>
      <w:r w:rsidRPr="00B65DEB">
        <w:rPr>
          <w:bCs/>
          <w:iCs/>
          <w:szCs w:val="24"/>
          <w:lang w:val="en-US"/>
        </w:rPr>
        <w:t xml:space="preserve">, Eds. S. </w:t>
      </w:r>
      <w:proofErr w:type="spellStart"/>
      <w:r w:rsidRPr="00B65DEB">
        <w:rPr>
          <w:bCs/>
          <w:iCs/>
          <w:szCs w:val="24"/>
          <w:lang w:val="en-US"/>
        </w:rPr>
        <w:t>Kakac</w:t>
      </w:r>
      <w:proofErr w:type="spellEnd"/>
      <w:r w:rsidRPr="00B65DEB">
        <w:rPr>
          <w:bCs/>
          <w:iCs/>
          <w:szCs w:val="24"/>
          <w:lang w:val="en-US"/>
        </w:rPr>
        <w:t xml:space="preserve">, A. </w:t>
      </w:r>
      <w:proofErr w:type="spellStart"/>
      <w:r w:rsidRPr="00B65DEB">
        <w:rPr>
          <w:bCs/>
          <w:iCs/>
          <w:szCs w:val="24"/>
          <w:lang w:val="en-US"/>
        </w:rPr>
        <w:t>Pramuanjaroenkij</w:t>
      </w:r>
      <w:proofErr w:type="spellEnd"/>
      <w:r w:rsidRPr="00B65DEB">
        <w:rPr>
          <w:bCs/>
          <w:iCs/>
          <w:szCs w:val="24"/>
          <w:lang w:val="en-US"/>
        </w:rPr>
        <w:t xml:space="preserve">, L. </w:t>
      </w:r>
      <w:proofErr w:type="spellStart"/>
      <w:r w:rsidRPr="00B65DEB">
        <w:rPr>
          <w:bCs/>
          <w:iCs/>
          <w:szCs w:val="24"/>
          <w:lang w:val="en-US"/>
        </w:rPr>
        <w:t>Vasilev</w:t>
      </w:r>
      <w:proofErr w:type="spellEnd"/>
      <w:r w:rsidRPr="00B65DEB">
        <w:rPr>
          <w:bCs/>
          <w:iCs/>
          <w:szCs w:val="24"/>
          <w:lang w:val="en-US"/>
        </w:rPr>
        <w:t xml:space="preserve">, Springer, 2008, pp. 103-116, ISBN 978-1-4020-8294-8  </w:t>
      </w:r>
    </w:p>
    <w:p w:rsidR="00F50B53" w:rsidRPr="00B65DEB" w:rsidRDefault="00F50B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iCs/>
          <w:szCs w:val="24"/>
          <w:lang w:val="en-US"/>
        </w:rPr>
      </w:pPr>
      <w:r w:rsidRPr="00B65DEB">
        <w:rPr>
          <w:bCs/>
          <w:iCs/>
          <w:szCs w:val="24"/>
          <w:lang w:val="en-US"/>
        </w:rPr>
        <w:t xml:space="preserve">E. </w:t>
      </w:r>
      <w:proofErr w:type="spellStart"/>
      <w:r w:rsidRPr="00B65DEB">
        <w:rPr>
          <w:bCs/>
          <w:iCs/>
          <w:szCs w:val="24"/>
          <w:lang w:val="en-US"/>
        </w:rPr>
        <w:t>Budevski</w:t>
      </w:r>
      <w:proofErr w:type="spellEnd"/>
      <w:r w:rsidRPr="00B65DEB">
        <w:rPr>
          <w:bCs/>
          <w:iCs/>
          <w:szCs w:val="24"/>
          <w:lang w:val="en-US"/>
        </w:rPr>
        <w:t xml:space="preserve">, I. </w:t>
      </w:r>
      <w:proofErr w:type="spellStart"/>
      <w:r w:rsidRPr="00B65DEB">
        <w:rPr>
          <w:bCs/>
          <w:iCs/>
          <w:szCs w:val="24"/>
          <w:lang w:val="en-US"/>
        </w:rPr>
        <w:t>Radev</w:t>
      </w:r>
      <w:proofErr w:type="spellEnd"/>
      <w:r w:rsidRPr="00B65DEB">
        <w:rPr>
          <w:b/>
          <w:bCs/>
          <w:iCs/>
          <w:szCs w:val="24"/>
          <w:lang w:val="en-US"/>
        </w:rPr>
        <w:t xml:space="preserve">, E. </w:t>
      </w:r>
      <w:proofErr w:type="spellStart"/>
      <w:r w:rsidRPr="00B65DEB">
        <w:rPr>
          <w:b/>
          <w:bCs/>
          <w:iCs/>
          <w:szCs w:val="24"/>
          <w:lang w:val="en-US"/>
        </w:rPr>
        <w:t>Slavcheva</w:t>
      </w:r>
      <w:proofErr w:type="spellEnd"/>
      <w:r w:rsidR="00BD6D4B" w:rsidRPr="00B65DEB">
        <w:rPr>
          <w:bCs/>
          <w:iCs/>
          <w:szCs w:val="24"/>
          <w:lang w:val="en-US"/>
        </w:rPr>
        <w:t xml:space="preserve">, </w:t>
      </w:r>
      <w:r w:rsidRPr="00B65DEB">
        <w:rPr>
          <w:bCs/>
          <w:iCs/>
          <w:szCs w:val="24"/>
          <w:lang w:val="en-US"/>
        </w:rPr>
        <w:t xml:space="preserve">Performance characteristics and degradation studies using the </w:t>
      </w:r>
      <w:proofErr w:type="spellStart"/>
      <w:r w:rsidRPr="00B65DEB">
        <w:rPr>
          <w:bCs/>
          <w:iCs/>
          <w:szCs w:val="24"/>
          <w:lang w:val="en-US"/>
        </w:rPr>
        <w:t>EasyTest</w:t>
      </w:r>
      <w:proofErr w:type="spellEnd"/>
      <w:r w:rsidRPr="00B65DEB">
        <w:rPr>
          <w:bCs/>
          <w:iCs/>
          <w:szCs w:val="24"/>
          <w:lang w:val="en-US"/>
        </w:rPr>
        <w:t xml:space="preserve"> Cell, in “Mini-Micro Fuel Cells Fundamental and Applications”, </w:t>
      </w:r>
      <w:r w:rsidRPr="00101078">
        <w:rPr>
          <w:bCs/>
          <w:i/>
          <w:iCs/>
          <w:szCs w:val="24"/>
          <w:lang w:val="en-US"/>
        </w:rPr>
        <w:t>NATO Science for Peace and Security Series C: Environmental Security</w:t>
      </w:r>
      <w:r w:rsidRPr="00B65DEB">
        <w:rPr>
          <w:bCs/>
          <w:iCs/>
          <w:szCs w:val="24"/>
          <w:lang w:val="en-US"/>
        </w:rPr>
        <w:t xml:space="preserve">, Eds. S. </w:t>
      </w:r>
      <w:proofErr w:type="spellStart"/>
      <w:r w:rsidRPr="00B65DEB">
        <w:rPr>
          <w:bCs/>
          <w:iCs/>
          <w:szCs w:val="24"/>
          <w:lang w:val="en-US"/>
        </w:rPr>
        <w:t>Kakac</w:t>
      </w:r>
      <w:proofErr w:type="spellEnd"/>
      <w:r w:rsidRPr="00B65DEB">
        <w:rPr>
          <w:bCs/>
          <w:iCs/>
          <w:szCs w:val="24"/>
          <w:lang w:val="en-US"/>
        </w:rPr>
        <w:t xml:space="preserve">, A. </w:t>
      </w:r>
      <w:proofErr w:type="spellStart"/>
      <w:r w:rsidRPr="00B65DEB">
        <w:rPr>
          <w:bCs/>
          <w:iCs/>
          <w:szCs w:val="24"/>
          <w:lang w:val="en-US"/>
        </w:rPr>
        <w:t>Pramuanjaroenkij</w:t>
      </w:r>
      <w:proofErr w:type="spellEnd"/>
      <w:r w:rsidRPr="00B65DEB">
        <w:rPr>
          <w:bCs/>
          <w:iCs/>
          <w:szCs w:val="24"/>
          <w:lang w:val="en-US"/>
        </w:rPr>
        <w:t xml:space="preserve">, L. </w:t>
      </w:r>
      <w:proofErr w:type="spellStart"/>
      <w:r w:rsidRPr="00B65DEB">
        <w:rPr>
          <w:bCs/>
          <w:iCs/>
          <w:szCs w:val="24"/>
          <w:lang w:val="en-US"/>
        </w:rPr>
        <w:t>Vasilev</w:t>
      </w:r>
      <w:proofErr w:type="spellEnd"/>
      <w:r w:rsidRPr="00B65DEB">
        <w:rPr>
          <w:bCs/>
          <w:iCs/>
          <w:szCs w:val="24"/>
          <w:lang w:val="en-US"/>
        </w:rPr>
        <w:t xml:space="preserve">, Springer, 2008, pp. 133-152, ISBN 978-1-4020-8294-8 </w:t>
      </w:r>
    </w:p>
    <w:p w:rsidR="0000770C" w:rsidRPr="00B65DEB" w:rsidRDefault="0000770C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szCs w:val="24"/>
        </w:rPr>
      </w:pPr>
      <w:r w:rsidRPr="00B65DEB">
        <w:rPr>
          <w:szCs w:val="24"/>
        </w:rPr>
        <w:t xml:space="preserve">A. van </w:t>
      </w:r>
      <w:proofErr w:type="spellStart"/>
      <w:r w:rsidRPr="00B65DEB">
        <w:rPr>
          <w:szCs w:val="24"/>
        </w:rPr>
        <w:t>Ooyen</w:t>
      </w:r>
      <w:proofErr w:type="spellEnd"/>
      <w:r w:rsidRPr="00B65DEB">
        <w:rPr>
          <w:szCs w:val="24"/>
        </w:rPr>
        <w:t xml:space="preserve">, </w:t>
      </w: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</w:t>
      </w:r>
      <w:r w:rsidR="00941EC9" w:rsidRPr="00B65DEB">
        <w:rPr>
          <w:b/>
          <w:szCs w:val="24"/>
        </w:rPr>
        <w:t>v</w:t>
      </w:r>
      <w:r w:rsidRPr="00B65DEB">
        <w:rPr>
          <w:b/>
          <w:szCs w:val="24"/>
        </w:rPr>
        <w:t>cheva</w:t>
      </w:r>
      <w:proofErr w:type="spellEnd"/>
      <w:r w:rsidR="00BD6D4B" w:rsidRPr="00B65DEB">
        <w:rPr>
          <w:szCs w:val="24"/>
        </w:rPr>
        <w:t xml:space="preserve">, B. </w:t>
      </w:r>
      <w:proofErr w:type="spellStart"/>
      <w:r w:rsidR="00BD6D4B" w:rsidRPr="00B65DEB">
        <w:rPr>
          <w:szCs w:val="24"/>
        </w:rPr>
        <w:t>Wessling</w:t>
      </w:r>
      <w:proofErr w:type="spellEnd"/>
      <w:r w:rsidR="00BD6D4B" w:rsidRPr="00B65DEB">
        <w:rPr>
          <w:szCs w:val="24"/>
        </w:rPr>
        <w:t>, U. Schnakenberg,</w:t>
      </w:r>
      <w:r w:rsidR="005F4CF7" w:rsidRPr="00B65DEB">
        <w:rPr>
          <w:szCs w:val="24"/>
        </w:rPr>
        <w:t xml:space="preserve"> </w:t>
      </w:r>
      <w:r w:rsidRPr="00B65DEB">
        <w:rPr>
          <w:szCs w:val="24"/>
        </w:rPr>
        <w:t>Evaluation of SIROF Microelectrodes for Single Neuron St</w:t>
      </w:r>
      <w:r w:rsidR="00BD6D4B" w:rsidRPr="00B65DEB">
        <w:rPr>
          <w:szCs w:val="24"/>
        </w:rPr>
        <w:t>imulation in Biohybrid Circuits</w:t>
      </w:r>
      <w:r w:rsidRPr="00B65DEB">
        <w:rPr>
          <w:szCs w:val="24"/>
        </w:rPr>
        <w:t>, Proc. 14</w:t>
      </w:r>
      <w:r w:rsidRPr="00B65DEB">
        <w:rPr>
          <w:szCs w:val="24"/>
          <w:vertAlign w:val="superscript"/>
        </w:rPr>
        <w:t>th</w:t>
      </w:r>
      <w:r w:rsidRPr="00B65DEB">
        <w:rPr>
          <w:szCs w:val="24"/>
        </w:rPr>
        <w:t xml:space="preserve"> International Conference on Solid-State Sensors, Actuators and Microsystems, </w:t>
      </w:r>
      <w:r w:rsidRPr="00101078">
        <w:rPr>
          <w:i/>
          <w:szCs w:val="24"/>
        </w:rPr>
        <w:t>Transducers 2007</w:t>
      </w:r>
      <w:r w:rsidRPr="00B65DEB">
        <w:rPr>
          <w:szCs w:val="24"/>
        </w:rPr>
        <w:t>, Lyon, France, June 10-14 2007, pp. 1227-1230</w:t>
      </w:r>
      <w:r w:rsidR="00B6228B" w:rsidRPr="00B65DEB">
        <w:rPr>
          <w:bCs/>
          <w:iCs/>
          <w:szCs w:val="24"/>
          <w:lang w:val="en-US"/>
        </w:rPr>
        <w:t>G.</w:t>
      </w:r>
    </w:p>
    <w:p w:rsidR="00B6228B" w:rsidRPr="00E541C0" w:rsidRDefault="00C9258D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szCs w:val="24"/>
        </w:rPr>
      </w:pPr>
      <w:r>
        <w:rPr>
          <w:bCs/>
          <w:iCs/>
          <w:szCs w:val="24"/>
          <w:lang w:val="en-US"/>
        </w:rPr>
        <w:t xml:space="preserve">G. </w:t>
      </w:r>
      <w:proofErr w:type="spellStart"/>
      <w:r w:rsidR="00B6228B" w:rsidRPr="00B65DEB">
        <w:rPr>
          <w:bCs/>
          <w:iCs/>
          <w:szCs w:val="24"/>
          <w:lang w:val="en-US"/>
        </w:rPr>
        <w:t>Topalov</w:t>
      </w:r>
      <w:proofErr w:type="spellEnd"/>
      <w:r w:rsidR="00B6228B" w:rsidRPr="00B65DEB">
        <w:rPr>
          <w:bCs/>
          <w:iCs/>
          <w:szCs w:val="24"/>
          <w:lang w:val="tr-TR"/>
        </w:rPr>
        <w:t xml:space="preserve">, E. Lefterova, </w:t>
      </w:r>
      <w:r w:rsidR="00B6228B" w:rsidRPr="00B65DEB">
        <w:rPr>
          <w:b/>
          <w:bCs/>
          <w:iCs/>
          <w:szCs w:val="24"/>
          <w:lang w:val="en-US"/>
        </w:rPr>
        <w:t xml:space="preserve">E. </w:t>
      </w:r>
      <w:proofErr w:type="spellStart"/>
      <w:r w:rsidR="00B6228B" w:rsidRPr="00B65DEB">
        <w:rPr>
          <w:b/>
          <w:bCs/>
          <w:iCs/>
          <w:szCs w:val="24"/>
          <w:lang w:val="en-US"/>
        </w:rPr>
        <w:t>Slavcheva</w:t>
      </w:r>
      <w:proofErr w:type="spellEnd"/>
      <w:r w:rsidR="00B6228B" w:rsidRPr="00B65DEB">
        <w:rPr>
          <w:bCs/>
          <w:iCs/>
          <w:szCs w:val="24"/>
          <w:lang w:val="en-US"/>
        </w:rPr>
        <w:t>,</w:t>
      </w:r>
      <w:r w:rsidR="00D252D0" w:rsidRPr="00B65DEB">
        <w:rPr>
          <w:bCs/>
          <w:iCs/>
          <w:szCs w:val="24"/>
          <w:lang w:val="en-US"/>
        </w:rPr>
        <w:t xml:space="preserve"> </w:t>
      </w:r>
      <w:r w:rsidR="00B6228B" w:rsidRPr="00B65DEB">
        <w:rPr>
          <w:bCs/>
          <w:szCs w:val="24"/>
        </w:rPr>
        <w:t xml:space="preserve">Influence of the Supporting Material on the Catalytic Performance of Pt-V </w:t>
      </w:r>
      <w:proofErr w:type="spellStart"/>
      <w:r w:rsidR="00B6228B" w:rsidRPr="00B65DEB">
        <w:rPr>
          <w:bCs/>
          <w:szCs w:val="24"/>
        </w:rPr>
        <w:t>Nanopowders</w:t>
      </w:r>
      <w:proofErr w:type="spellEnd"/>
      <w:r w:rsidR="00B6228B" w:rsidRPr="00B65DEB">
        <w:rPr>
          <w:bCs/>
          <w:szCs w:val="24"/>
        </w:rPr>
        <w:t xml:space="preserve"> in PEM Water Electrolysis</w:t>
      </w:r>
      <w:r w:rsidR="00B6228B" w:rsidRPr="00B65DEB">
        <w:rPr>
          <w:b/>
          <w:bCs/>
          <w:szCs w:val="24"/>
        </w:rPr>
        <w:t xml:space="preserve">, </w:t>
      </w:r>
      <w:r w:rsidR="00B6228B" w:rsidRPr="00101078">
        <w:rPr>
          <w:i/>
          <w:szCs w:val="24"/>
        </w:rPr>
        <w:t xml:space="preserve">Proc. International </w:t>
      </w:r>
      <w:r w:rsidR="00B6228B" w:rsidRPr="00E541C0">
        <w:rPr>
          <w:bCs/>
          <w:i/>
          <w:szCs w:val="24"/>
        </w:rPr>
        <w:t>Hydrogen Energy Congress and Exhibition IHEC</w:t>
      </w:r>
      <w:r w:rsidR="00B6228B" w:rsidRPr="00E541C0">
        <w:rPr>
          <w:bCs/>
          <w:szCs w:val="24"/>
        </w:rPr>
        <w:t xml:space="preserve"> 2005, Istanbul, Turkey, 13-15 July 2007</w:t>
      </w:r>
    </w:p>
    <w:p w:rsidR="00B6228B" w:rsidRPr="00B65DEB" w:rsidRDefault="00B6228B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szCs w:val="24"/>
        </w:rPr>
      </w:pPr>
      <w:r w:rsidRPr="00E541C0">
        <w:rPr>
          <w:bCs/>
          <w:szCs w:val="24"/>
        </w:rPr>
        <w:t xml:space="preserve">I. </w:t>
      </w:r>
      <w:proofErr w:type="spellStart"/>
      <w:r w:rsidRPr="00E541C0">
        <w:rPr>
          <w:bCs/>
          <w:szCs w:val="24"/>
        </w:rPr>
        <w:t>Radev</w:t>
      </w:r>
      <w:proofErr w:type="spellEnd"/>
      <w:r w:rsidRPr="00E541C0">
        <w:rPr>
          <w:bCs/>
          <w:szCs w:val="24"/>
        </w:rPr>
        <w:t xml:space="preserve">, </w:t>
      </w:r>
      <w:r w:rsidRPr="00E541C0">
        <w:rPr>
          <w:b/>
          <w:bCs/>
          <w:szCs w:val="24"/>
        </w:rPr>
        <w:t>E.</w:t>
      </w:r>
      <w:r w:rsidRPr="00B65DEB">
        <w:rPr>
          <w:b/>
          <w:bCs/>
          <w:szCs w:val="24"/>
        </w:rPr>
        <w:t xml:space="preserve"> </w:t>
      </w:r>
      <w:proofErr w:type="spellStart"/>
      <w:r w:rsidRPr="00B65DEB">
        <w:rPr>
          <w:b/>
          <w:bCs/>
          <w:szCs w:val="24"/>
        </w:rPr>
        <w:t>Slavcheva</w:t>
      </w:r>
      <w:proofErr w:type="spellEnd"/>
      <w:r w:rsidRPr="00B65DEB">
        <w:rPr>
          <w:bCs/>
          <w:szCs w:val="24"/>
        </w:rPr>
        <w:t xml:space="preserve">, E. </w:t>
      </w:r>
      <w:proofErr w:type="spellStart"/>
      <w:r w:rsidRPr="00B65DEB">
        <w:rPr>
          <w:bCs/>
          <w:szCs w:val="24"/>
        </w:rPr>
        <w:t>Budevski</w:t>
      </w:r>
      <w:proofErr w:type="spellEnd"/>
      <w:r w:rsidRPr="00B65DEB">
        <w:rPr>
          <w:bCs/>
          <w:szCs w:val="24"/>
        </w:rPr>
        <w:t xml:space="preserve">, </w:t>
      </w:r>
      <w:r w:rsidR="00D252D0" w:rsidRPr="00B65DEB">
        <w:rPr>
          <w:bCs/>
          <w:szCs w:val="24"/>
        </w:rPr>
        <w:t>N</w:t>
      </w:r>
      <w:r w:rsidRPr="00B65DEB">
        <w:rPr>
          <w:bCs/>
          <w:szCs w:val="24"/>
        </w:rPr>
        <w:t xml:space="preserve">ew electrochemical approach for screening and optimization of MEAs for Electrochemical Hydrogen Energy Converters, </w:t>
      </w:r>
      <w:r w:rsidRPr="00101078">
        <w:rPr>
          <w:bCs/>
          <w:i/>
          <w:szCs w:val="24"/>
        </w:rPr>
        <w:t>Proc. International Hydrogen Energy Congress and Exhibition</w:t>
      </w:r>
      <w:r w:rsidRPr="00B65DEB">
        <w:rPr>
          <w:bCs/>
          <w:szCs w:val="24"/>
        </w:rPr>
        <w:t xml:space="preserve"> IHEC 2005, Istanbul, Turkey, 13-15 July 2007</w:t>
      </w:r>
    </w:p>
    <w:p w:rsidR="00460236" w:rsidRPr="00B65DEB" w:rsidRDefault="00B6228B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szCs w:val="24"/>
        </w:rPr>
      </w:pPr>
      <w:r w:rsidRPr="00B65DEB">
        <w:rPr>
          <w:b/>
          <w:bCs/>
          <w:szCs w:val="24"/>
        </w:rPr>
        <w:t>E</w:t>
      </w:r>
      <w:r w:rsidR="00A57C80" w:rsidRPr="00B65DEB">
        <w:rPr>
          <w:b/>
          <w:bCs/>
          <w:szCs w:val="24"/>
        </w:rPr>
        <w:t xml:space="preserve">. </w:t>
      </w:r>
      <w:proofErr w:type="spellStart"/>
      <w:r w:rsidR="00A57C80" w:rsidRPr="00B65DEB">
        <w:rPr>
          <w:b/>
          <w:bCs/>
          <w:szCs w:val="24"/>
        </w:rPr>
        <w:t>Slavcheva</w:t>
      </w:r>
      <w:proofErr w:type="spellEnd"/>
      <w:r w:rsidR="00A57C80" w:rsidRPr="00B65DEB">
        <w:rPr>
          <w:bCs/>
          <w:szCs w:val="24"/>
        </w:rPr>
        <w:t xml:space="preserve">, I. </w:t>
      </w:r>
      <w:proofErr w:type="spellStart"/>
      <w:r w:rsidR="00A57C80" w:rsidRPr="00B65DEB">
        <w:rPr>
          <w:bCs/>
          <w:szCs w:val="24"/>
        </w:rPr>
        <w:t>Radev</w:t>
      </w:r>
      <w:proofErr w:type="spellEnd"/>
      <w:r w:rsidR="00A57C80" w:rsidRPr="00B65DEB">
        <w:rPr>
          <w:bCs/>
          <w:szCs w:val="24"/>
        </w:rPr>
        <w:t xml:space="preserve">, G. </w:t>
      </w:r>
      <w:proofErr w:type="spellStart"/>
      <w:r w:rsidR="00A57C80" w:rsidRPr="00B65DEB">
        <w:rPr>
          <w:bCs/>
          <w:szCs w:val="24"/>
        </w:rPr>
        <w:t>Topalov</w:t>
      </w:r>
      <w:proofErr w:type="spellEnd"/>
      <w:r w:rsidR="00A57C80" w:rsidRPr="00B65DEB">
        <w:rPr>
          <w:bCs/>
          <w:szCs w:val="24"/>
        </w:rPr>
        <w:t xml:space="preserve">, E. </w:t>
      </w:r>
      <w:proofErr w:type="spellStart"/>
      <w:r w:rsidR="00A57C80" w:rsidRPr="00B65DEB">
        <w:rPr>
          <w:bCs/>
          <w:szCs w:val="24"/>
        </w:rPr>
        <w:t>Budevski</w:t>
      </w:r>
      <w:proofErr w:type="spellEnd"/>
      <w:r w:rsidR="00A57C80" w:rsidRPr="00B65DEB">
        <w:rPr>
          <w:bCs/>
          <w:szCs w:val="24"/>
        </w:rPr>
        <w:t>, Spu</w:t>
      </w:r>
      <w:r w:rsidR="00EF1A86" w:rsidRPr="00B65DEB">
        <w:rPr>
          <w:bCs/>
          <w:szCs w:val="24"/>
        </w:rPr>
        <w:t>t</w:t>
      </w:r>
      <w:r w:rsidR="00A57C80" w:rsidRPr="00B65DEB">
        <w:rPr>
          <w:bCs/>
          <w:szCs w:val="24"/>
        </w:rPr>
        <w:t>tered electrocatalysts for PEM el</w:t>
      </w:r>
      <w:r w:rsidR="00D252D0" w:rsidRPr="00B65DEB">
        <w:rPr>
          <w:bCs/>
          <w:szCs w:val="24"/>
        </w:rPr>
        <w:t>ectrochemical energy converters</w:t>
      </w:r>
      <w:r w:rsidR="00A57C80" w:rsidRPr="00B65DEB">
        <w:rPr>
          <w:bCs/>
          <w:szCs w:val="24"/>
        </w:rPr>
        <w:t xml:space="preserve">, </w:t>
      </w:r>
      <w:proofErr w:type="spellStart"/>
      <w:r w:rsidR="00A57C80" w:rsidRPr="00101078">
        <w:rPr>
          <w:bCs/>
          <w:i/>
          <w:szCs w:val="24"/>
        </w:rPr>
        <w:t>Electrochi</w:t>
      </w:r>
      <w:r w:rsidR="00AD7BF3" w:rsidRPr="00101078">
        <w:rPr>
          <w:bCs/>
          <w:i/>
          <w:szCs w:val="24"/>
        </w:rPr>
        <w:t>m</w:t>
      </w:r>
      <w:r w:rsidR="006E6AB5" w:rsidRPr="00101078">
        <w:rPr>
          <w:bCs/>
          <w:i/>
          <w:szCs w:val="24"/>
        </w:rPr>
        <w:t>ica</w:t>
      </w:r>
      <w:proofErr w:type="spellEnd"/>
      <w:r w:rsidR="00A57C80" w:rsidRPr="00101078">
        <w:rPr>
          <w:bCs/>
          <w:i/>
          <w:szCs w:val="24"/>
        </w:rPr>
        <w:t xml:space="preserve"> Acta </w:t>
      </w:r>
      <w:r w:rsidR="00460236" w:rsidRPr="00B65DEB">
        <w:rPr>
          <w:b/>
          <w:bCs/>
          <w:szCs w:val="24"/>
        </w:rPr>
        <w:t>53</w:t>
      </w:r>
      <w:r w:rsidR="00460236" w:rsidRPr="00B65DEB">
        <w:rPr>
          <w:bCs/>
          <w:szCs w:val="24"/>
        </w:rPr>
        <w:t xml:space="preserve"> (</w:t>
      </w:r>
      <w:r w:rsidR="00A57C80" w:rsidRPr="00B65DEB">
        <w:rPr>
          <w:bCs/>
          <w:szCs w:val="24"/>
        </w:rPr>
        <w:t>2007</w:t>
      </w:r>
      <w:r w:rsidR="00460236" w:rsidRPr="00B65DEB">
        <w:rPr>
          <w:bCs/>
          <w:szCs w:val="24"/>
        </w:rPr>
        <w:t>) 362-368</w:t>
      </w:r>
      <w:r w:rsidR="00460236" w:rsidRPr="00B65DEB">
        <w:rPr>
          <w:bCs/>
          <w:szCs w:val="24"/>
        </w:rPr>
        <w:t> </w:t>
      </w:r>
    </w:p>
    <w:p w:rsidR="00A57C80" w:rsidRPr="00B65DEB" w:rsidRDefault="00A57C80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B65DEB">
        <w:rPr>
          <w:szCs w:val="24"/>
        </w:rPr>
        <w:t xml:space="preserve">I. </w:t>
      </w:r>
      <w:proofErr w:type="spellStart"/>
      <w:r w:rsidRPr="00B65DEB">
        <w:rPr>
          <w:szCs w:val="24"/>
        </w:rPr>
        <w:t>Radev</w:t>
      </w:r>
      <w:proofErr w:type="spellEnd"/>
      <w:r w:rsidRPr="00B65DEB">
        <w:rPr>
          <w:szCs w:val="24"/>
        </w:rPr>
        <w:t xml:space="preserve">, </w:t>
      </w: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E. </w:t>
      </w:r>
      <w:proofErr w:type="spellStart"/>
      <w:r w:rsidRPr="00B65DEB">
        <w:rPr>
          <w:szCs w:val="24"/>
        </w:rPr>
        <w:t>Budevski</w:t>
      </w:r>
      <w:proofErr w:type="spellEnd"/>
      <w:r w:rsidRPr="00B65DEB">
        <w:rPr>
          <w:szCs w:val="24"/>
        </w:rPr>
        <w:t xml:space="preserve">, Investigation of nanostructured platinum based membrane electrode assemblies in </w:t>
      </w:r>
      <w:proofErr w:type="spellStart"/>
      <w:r w:rsidRPr="00B65DEB">
        <w:rPr>
          <w:szCs w:val="24"/>
        </w:rPr>
        <w:t>EasyTest</w:t>
      </w:r>
      <w:proofErr w:type="spellEnd"/>
      <w:r w:rsidRPr="00B65DEB">
        <w:rPr>
          <w:szCs w:val="24"/>
        </w:rPr>
        <w:t xml:space="preserve"> cell, </w:t>
      </w:r>
      <w:r w:rsidR="009873B3" w:rsidRPr="00101078">
        <w:rPr>
          <w:bCs/>
          <w:i/>
          <w:iCs/>
          <w:szCs w:val="24"/>
        </w:rPr>
        <w:t>International Journal of Hydrogen Energ</w:t>
      </w:r>
      <w:r w:rsidR="009873B3" w:rsidRPr="00B65DEB">
        <w:rPr>
          <w:bCs/>
          <w:iCs/>
          <w:szCs w:val="24"/>
        </w:rPr>
        <w:t xml:space="preserve">y </w:t>
      </w:r>
      <w:r w:rsidR="00460236" w:rsidRPr="00B65DEB">
        <w:rPr>
          <w:b/>
          <w:szCs w:val="24"/>
        </w:rPr>
        <w:t>32</w:t>
      </w:r>
      <w:r w:rsidR="00460236" w:rsidRPr="00B65DEB">
        <w:rPr>
          <w:szCs w:val="24"/>
        </w:rPr>
        <w:t xml:space="preserve"> (2007) </w:t>
      </w:r>
      <w:r w:rsidRPr="00B65DEB">
        <w:rPr>
          <w:szCs w:val="24"/>
        </w:rPr>
        <w:t>872– 877</w:t>
      </w:r>
    </w:p>
    <w:p w:rsidR="00D91844" w:rsidRPr="00B65DEB" w:rsidRDefault="00D91844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B65DEB">
        <w:rPr>
          <w:bCs/>
          <w:szCs w:val="24"/>
        </w:rPr>
        <w:t xml:space="preserve">G. </w:t>
      </w:r>
      <w:proofErr w:type="spellStart"/>
      <w:r w:rsidRPr="00B65DEB">
        <w:rPr>
          <w:bCs/>
          <w:szCs w:val="24"/>
        </w:rPr>
        <w:t>Topalov</w:t>
      </w:r>
      <w:proofErr w:type="spellEnd"/>
      <w:r w:rsidRPr="00B65DEB">
        <w:rPr>
          <w:bCs/>
          <w:szCs w:val="24"/>
        </w:rPr>
        <w:t xml:space="preserve">, I. </w:t>
      </w:r>
      <w:proofErr w:type="spellStart"/>
      <w:r w:rsidRPr="00B65DEB">
        <w:rPr>
          <w:bCs/>
          <w:szCs w:val="24"/>
        </w:rPr>
        <w:t>Radev</w:t>
      </w:r>
      <w:proofErr w:type="spellEnd"/>
      <w:r w:rsidRPr="00B65DEB">
        <w:rPr>
          <w:bCs/>
          <w:szCs w:val="24"/>
        </w:rPr>
        <w:t xml:space="preserve">, D. </w:t>
      </w:r>
      <w:proofErr w:type="spellStart"/>
      <w:r w:rsidRPr="00B65DEB">
        <w:rPr>
          <w:bCs/>
          <w:szCs w:val="24"/>
        </w:rPr>
        <w:t>Labou</w:t>
      </w:r>
      <w:proofErr w:type="spellEnd"/>
      <w:r w:rsidRPr="00B65DEB">
        <w:rPr>
          <w:bCs/>
          <w:szCs w:val="24"/>
        </w:rPr>
        <w:t xml:space="preserve">, </w:t>
      </w:r>
      <w:r w:rsidRPr="00B65DEB">
        <w:rPr>
          <w:b/>
          <w:bCs/>
          <w:szCs w:val="24"/>
        </w:rPr>
        <w:t xml:space="preserve">E. </w:t>
      </w:r>
      <w:proofErr w:type="spellStart"/>
      <w:r w:rsidRPr="00B65DEB">
        <w:rPr>
          <w:b/>
          <w:bCs/>
          <w:szCs w:val="24"/>
        </w:rPr>
        <w:t>Slavcheva</w:t>
      </w:r>
      <w:proofErr w:type="spellEnd"/>
      <w:r w:rsidRPr="00B65DEB">
        <w:rPr>
          <w:bCs/>
          <w:szCs w:val="24"/>
        </w:rPr>
        <w:t xml:space="preserve">, E. </w:t>
      </w:r>
      <w:proofErr w:type="spellStart"/>
      <w:r w:rsidRPr="00B65DEB">
        <w:rPr>
          <w:bCs/>
          <w:szCs w:val="24"/>
        </w:rPr>
        <w:t>Lefterova</w:t>
      </w:r>
      <w:proofErr w:type="spellEnd"/>
      <w:r w:rsidRPr="00B65DEB">
        <w:rPr>
          <w:bCs/>
          <w:szCs w:val="24"/>
        </w:rPr>
        <w:t xml:space="preserve">, S. </w:t>
      </w:r>
      <w:proofErr w:type="spellStart"/>
      <w:r w:rsidRPr="00B65DEB">
        <w:rPr>
          <w:bCs/>
          <w:szCs w:val="24"/>
        </w:rPr>
        <w:t>Neophytides</w:t>
      </w:r>
      <w:proofErr w:type="spellEnd"/>
      <w:r w:rsidRPr="00B65DEB">
        <w:rPr>
          <w:bCs/>
          <w:szCs w:val="24"/>
        </w:rPr>
        <w:t xml:space="preserve">, Synthesis and characterization of Pt-V-TiO2-Vulkan </w:t>
      </w:r>
      <w:proofErr w:type="spellStart"/>
      <w:r w:rsidRPr="00B65DEB">
        <w:rPr>
          <w:bCs/>
          <w:szCs w:val="24"/>
        </w:rPr>
        <w:t>nanopowders</w:t>
      </w:r>
      <w:proofErr w:type="spellEnd"/>
      <w:r w:rsidRPr="00B65DEB">
        <w:rPr>
          <w:bCs/>
          <w:szCs w:val="24"/>
        </w:rPr>
        <w:t xml:space="preserve"> for electrocatalytic applications in PEM water electrolysis, </w:t>
      </w:r>
      <w:r w:rsidRPr="00101078">
        <w:rPr>
          <w:bCs/>
          <w:i/>
          <w:szCs w:val="24"/>
        </w:rPr>
        <w:t>Nanoscience &amp; Nanotechnology</w:t>
      </w:r>
      <w:r w:rsidRPr="00B65DEB">
        <w:rPr>
          <w:bCs/>
          <w:szCs w:val="24"/>
        </w:rPr>
        <w:t xml:space="preserve"> </w:t>
      </w:r>
      <w:r w:rsidRPr="00B65DEB">
        <w:rPr>
          <w:b/>
          <w:bCs/>
          <w:szCs w:val="24"/>
        </w:rPr>
        <w:t>7</w:t>
      </w:r>
      <w:r w:rsidRPr="00B65DEB">
        <w:rPr>
          <w:bCs/>
          <w:szCs w:val="24"/>
        </w:rPr>
        <w:t xml:space="preserve">, </w:t>
      </w:r>
      <w:r w:rsidR="00F366D3">
        <w:rPr>
          <w:bCs/>
          <w:szCs w:val="24"/>
        </w:rPr>
        <w:t xml:space="preserve">Eds. E. </w:t>
      </w:r>
      <w:proofErr w:type="spellStart"/>
      <w:r w:rsidR="00F366D3">
        <w:rPr>
          <w:bCs/>
          <w:szCs w:val="24"/>
        </w:rPr>
        <w:t>Balabanova</w:t>
      </w:r>
      <w:proofErr w:type="spellEnd"/>
      <w:r w:rsidR="00F366D3">
        <w:rPr>
          <w:bCs/>
          <w:szCs w:val="24"/>
        </w:rPr>
        <w:t xml:space="preserve">, I. </w:t>
      </w:r>
      <w:proofErr w:type="spellStart"/>
      <w:r w:rsidR="00F366D3">
        <w:rPr>
          <w:bCs/>
          <w:szCs w:val="24"/>
        </w:rPr>
        <w:t>Dragieva</w:t>
      </w:r>
      <w:proofErr w:type="spellEnd"/>
      <w:r w:rsidR="00F366D3">
        <w:rPr>
          <w:bCs/>
          <w:szCs w:val="24"/>
        </w:rPr>
        <w:t xml:space="preserve">, </w:t>
      </w:r>
      <w:r w:rsidRPr="00B65DEB">
        <w:rPr>
          <w:bCs/>
          <w:szCs w:val="24"/>
        </w:rPr>
        <w:t>Heron Press, Sofia</w:t>
      </w:r>
      <w:r w:rsidR="00F366D3">
        <w:rPr>
          <w:bCs/>
          <w:szCs w:val="24"/>
        </w:rPr>
        <w:t xml:space="preserve"> (</w:t>
      </w:r>
      <w:r w:rsidRPr="00B65DEB">
        <w:rPr>
          <w:bCs/>
          <w:szCs w:val="24"/>
        </w:rPr>
        <w:t>2007</w:t>
      </w:r>
      <w:r w:rsidR="00F366D3">
        <w:rPr>
          <w:bCs/>
          <w:szCs w:val="24"/>
        </w:rPr>
        <w:t xml:space="preserve">) </w:t>
      </w:r>
      <w:r w:rsidRPr="00B65DEB">
        <w:rPr>
          <w:bCs/>
          <w:szCs w:val="24"/>
        </w:rPr>
        <w:t>200-204</w:t>
      </w:r>
    </w:p>
    <w:p w:rsidR="00D91844" w:rsidRPr="00B65DEB" w:rsidRDefault="00D91844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I. </w:t>
      </w:r>
      <w:proofErr w:type="spellStart"/>
      <w:r w:rsidRPr="00B65DEB">
        <w:rPr>
          <w:szCs w:val="24"/>
        </w:rPr>
        <w:t>Radev</w:t>
      </w:r>
      <w:proofErr w:type="spellEnd"/>
      <w:r w:rsidRPr="00B65DEB">
        <w:rPr>
          <w:szCs w:val="24"/>
        </w:rPr>
        <w:t xml:space="preserve">, S. </w:t>
      </w:r>
      <w:proofErr w:type="spellStart"/>
      <w:r w:rsidRPr="00B65DEB">
        <w:rPr>
          <w:szCs w:val="24"/>
        </w:rPr>
        <w:t>Bliznakov</w:t>
      </w:r>
      <w:proofErr w:type="spellEnd"/>
      <w:r w:rsidRPr="00B65DEB">
        <w:rPr>
          <w:szCs w:val="24"/>
        </w:rPr>
        <w:t xml:space="preserve">, G. </w:t>
      </w:r>
      <w:proofErr w:type="spellStart"/>
      <w:r w:rsidRPr="00B65DEB">
        <w:rPr>
          <w:szCs w:val="24"/>
        </w:rPr>
        <w:t>Topalov</w:t>
      </w:r>
      <w:proofErr w:type="spellEnd"/>
      <w:r w:rsidRPr="00B65DEB">
        <w:rPr>
          <w:szCs w:val="24"/>
        </w:rPr>
        <w:t xml:space="preserve">, P. Andreev, E. </w:t>
      </w:r>
      <w:proofErr w:type="spellStart"/>
      <w:r w:rsidRPr="00B65DEB">
        <w:rPr>
          <w:szCs w:val="24"/>
        </w:rPr>
        <w:t>Budevski</w:t>
      </w:r>
      <w:proofErr w:type="spellEnd"/>
      <w:r w:rsidRPr="00B65DEB">
        <w:rPr>
          <w:szCs w:val="24"/>
        </w:rPr>
        <w:t>, Sputtered iridium oxide films as electrocatalysts for water splitting via PEM e</w:t>
      </w:r>
      <w:r w:rsidR="003C636D" w:rsidRPr="00B65DEB">
        <w:rPr>
          <w:szCs w:val="24"/>
        </w:rPr>
        <w:t xml:space="preserve">lectrolysis, </w:t>
      </w:r>
      <w:proofErr w:type="spellStart"/>
      <w:r w:rsidR="003C636D" w:rsidRPr="00101078">
        <w:rPr>
          <w:i/>
          <w:szCs w:val="24"/>
        </w:rPr>
        <w:t>Electroch</w:t>
      </w:r>
      <w:r w:rsidR="00D66AAD" w:rsidRPr="00101078">
        <w:rPr>
          <w:i/>
          <w:szCs w:val="24"/>
        </w:rPr>
        <w:t>im</w:t>
      </w:r>
      <w:r w:rsidR="004C12FE" w:rsidRPr="00101078">
        <w:rPr>
          <w:i/>
          <w:szCs w:val="24"/>
        </w:rPr>
        <w:t>ica</w:t>
      </w:r>
      <w:proofErr w:type="spellEnd"/>
      <w:r w:rsidR="00D66AAD" w:rsidRPr="00101078">
        <w:rPr>
          <w:i/>
          <w:szCs w:val="24"/>
        </w:rPr>
        <w:t xml:space="preserve"> Acta</w:t>
      </w:r>
      <w:r w:rsidRPr="00B65DEB">
        <w:rPr>
          <w:szCs w:val="24"/>
        </w:rPr>
        <w:t xml:space="preserve"> </w:t>
      </w:r>
      <w:r w:rsidR="00D66AAD" w:rsidRPr="00B65DEB">
        <w:rPr>
          <w:b/>
          <w:szCs w:val="24"/>
        </w:rPr>
        <w:t>52</w:t>
      </w:r>
      <w:r w:rsidRPr="00B65DEB">
        <w:rPr>
          <w:szCs w:val="24"/>
        </w:rPr>
        <w:t xml:space="preserve"> (2007) 3889-3894</w:t>
      </w:r>
    </w:p>
    <w:p w:rsidR="00D91844" w:rsidRPr="00B65DEB" w:rsidRDefault="00D91844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B65DEB">
        <w:rPr>
          <w:b/>
          <w:bCs/>
          <w:szCs w:val="24"/>
        </w:rPr>
        <w:lastRenderedPageBreak/>
        <w:t xml:space="preserve">E. </w:t>
      </w:r>
      <w:proofErr w:type="spellStart"/>
      <w:r w:rsidRPr="00B65DEB">
        <w:rPr>
          <w:b/>
          <w:bCs/>
          <w:szCs w:val="24"/>
        </w:rPr>
        <w:t>Slavcheva</w:t>
      </w:r>
      <w:proofErr w:type="spellEnd"/>
      <w:r w:rsidRPr="00B65DEB">
        <w:rPr>
          <w:bCs/>
          <w:szCs w:val="24"/>
        </w:rPr>
        <w:t xml:space="preserve">, I. </w:t>
      </w:r>
      <w:proofErr w:type="spellStart"/>
      <w:r w:rsidRPr="00B65DEB">
        <w:rPr>
          <w:bCs/>
          <w:szCs w:val="24"/>
        </w:rPr>
        <w:t>Radev</w:t>
      </w:r>
      <w:proofErr w:type="spellEnd"/>
      <w:r w:rsidRPr="00B65DEB">
        <w:rPr>
          <w:bCs/>
          <w:szCs w:val="24"/>
        </w:rPr>
        <w:t xml:space="preserve">, V. </w:t>
      </w:r>
      <w:proofErr w:type="spellStart"/>
      <w:r w:rsidRPr="00B65DEB">
        <w:rPr>
          <w:bCs/>
          <w:szCs w:val="24"/>
        </w:rPr>
        <w:t>Sinigersky</w:t>
      </w:r>
      <w:proofErr w:type="spellEnd"/>
      <w:r w:rsidRPr="00B65DEB">
        <w:rPr>
          <w:bCs/>
          <w:szCs w:val="24"/>
        </w:rPr>
        <w:t xml:space="preserve">, St. </w:t>
      </w:r>
      <w:proofErr w:type="spellStart"/>
      <w:r w:rsidRPr="00B65DEB">
        <w:rPr>
          <w:bCs/>
          <w:szCs w:val="24"/>
        </w:rPr>
        <w:t>Shenkov</w:t>
      </w:r>
      <w:proofErr w:type="spellEnd"/>
      <w:r w:rsidRPr="00B65DEB">
        <w:rPr>
          <w:bCs/>
          <w:szCs w:val="24"/>
        </w:rPr>
        <w:t xml:space="preserve">, G. </w:t>
      </w:r>
      <w:proofErr w:type="spellStart"/>
      <w:r w:rsidRPr="00B65DEB">
        <w:rPr>
          <w:bCs/>
          <w:szCs w:val="24"/>
        </w:rPr>
        <w:t>Topalov</w:t>
      </w:r>
      <w:proofErr w:type="spellEnd"/>
      <w:r w:rsidRPr="00B65DEB">
        <w:rPr>
          <w:bCs/>
          <w:szCs w:val="24"/>
        </w:rPr>
        <w:t>, E.</w:t>
      </w:r>
      <w:r w:rsidRPr="00B65DEB">
        <w:rPr>
          <w:szCs w:val="24"/>
        </w:rPr>
        <w:t xml:space="preserve"> </w:t>
      </w:r>
      <w:proofErr w:type="spellStart"/>
      <w:r w:rsidRPr="00B65DEB">
        <w:rPr>
          <w:szCs w:val="24"/>
        </w:rPr>
        <w:t>Budevski</w:t>
      </w:r>
      <w:proofErr w:type="spellEnd"/>
      <w:r w:rsidRPr="00B65DEB">
        <w:rPr>
          <w:szCs w:val="24"/>
        </w:rPr>
        <w:t xml:space="preserve">, Characterisation of MEAs for electrochemical energy conversion using an </w:t>
      </w:r>
      <w:proofErr w:type="spellStart"/>
      <w:r w:rsidRPr="00B65DEB">
        <w:rPr>
          <w:szCs w:val="24"/>
        </w:rPr>
        <w:t>EasyTest</w:t>
      </w:r>
      <w:proofErr w:type="spellEnd"/>
      <w:r w:rsidRPr="00B65DEB">
        <w:rPr>
          <w:szCs w:val="24"/>
        </w:rPr>
        <w:t xml:space="preserve"> technique, </w:t>
      </w:r>
      <w:r w:rsidRPr="00101078">
        <w:rPr>
          <w:i/>
          <w:szCs w:val="24"/>
        </w:rPr>
        <w:t xml:space="preserve">Chemical and Biochemical Engineering </w:t>
      </w:r>
      <w:r w:rsidRPr="00B65DEB">
        <w:rPr>
          <w:szCs w:val="24"/>
        </w:rPr>
        <w:t>Quarterly</w:t>
      </w:r>
      <w:r w:rsidRPr="00B65DEB">
        <w:rPr>
          <w:b/>
          <w:szCs w:val="24"/>
        </w:rPr>
        <w:t xml:space="preserve"> 21</w:t>
      </w:r>
      <w:r w:rsidRPr="00B65DEB">
        <w:rPr>
          <w:szCs w:val="24"/>
        </w:rPr>
        <w:t xml:space="preserve"> (2007) 93-96</w:t>
      </w:r>
    </w:p>
    <w:p w:rsidR="002F7BA8" w:rsidRPr="00B65DEB" w:rsidRDefault="002F7BA8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U. Schnakenberg, W. Mokwa, </w:t>
      </w:r>
      <w:r w:rsidR="006F1103" w:rsidRPr="00B65DEB">
        <w:rPr>
          <w:szCs w:val="24"/>
        </w:rPr>
        <w:t>Electrochemical Properties and Applications of Sputtered Iridium Oxide Thin Films</w:t>
      </w:r>
      <w:r w:rsidRPr="00B65DEB">
        <w:rPr>
          <w:szCs w:val="24"/>
        </w:rPr>
        <w:t>, in “</w:t>
      </w:r>
      <w:proofErr w:type="spellStart"/>
      <w:r w:rsidRPr="00B65DEB">
        <w:rPr>
          <w:szCs w:val="24"/>
        </w:rPr>
        <w:t>Passivations</w:t>
      </w:r>
      <w:proofErr w:type="spellEnd"/>
      <w:r w:rsidRPr="00B65DEB">
        <w:rPr>
          <w:szCs w:val="24"/>
        </w:rPr>
        <w:t xml:space="preserve"> of Metals and Semiconductors, and Properties of Thin Oxide Layers”, P. Marcus and V, Maurice (Eds.), Elsevier, 2006, p.729</w:t>
      </w:r>
      <w:r w:rsidRPr="00B65DEB">
        <w:rPr>
          <w:szCs w:val="24"/>
          <w:lang w:val="en-US"/>
        </w:rPr>
        <w:t xml:space="preserve"> </w:t>
      </w:r>
    </w:p>
    <w:p w:rsidR="002F7BA8" w:rsidRPr="00B65DEB" w:rsidRDefault="002F7BA8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>, U. Schnakenberg, W. Mokwa</w:t>
      </w:r>
      <w:r w:rsidR="00D252D0" w:rsidRPr="00B65DEB">
        <w:rPr>
          <w:szCs w:val="24"/>
        </w:rPr>
        <w:t xml:space="preserve">, </w:t>
      </w:r>
      <w:r w:rsidRPr="00B65DEB">
        <w:rPr>
          <w:szCs w:val="24"/>
        </w:rPr>
        <w:t>Deposition of sputtered iridium oxide – Influence of oxygen flow in the reactor on the fil</w:t>
      </w:r>
      <w:r w:rsidR="00D66AAD" w:rsidRPr="00B65DEB">
        <w:rPr>
          <w:szCs w:val="24"/>
        </w:rPr>
        <w:t xml:space="preserve">m properties, </w:t>
      </w:r>
      <w:r w:rsidR="009873B3" w:rsidRPr="00101078">
        <w:rPr>
          <w:bCs/>
          <w:i/>
          <w:iCs/>
          <w:szCs w:val="24"/>
          <w:lang w:val="en-US"/>
        </w:rPr>
        <w:t>Applied Surface Science</w:t>
      </w:r>
      <w:r w:rsidRPr="00B65DEB">
        <w:rPr>
          <w:szCs w:val="24"/>
        </w:rPr>
        <w:t xml:space="preserve"> </w:t>
      </w:r>
      <w:r w:rsidR="000F1696" w:rsidRPr="00B65DEB">
        <w:rPr>
          <w:b/>
          <w:szCs w:val="24"/>
        </w:rPr>
        <w:t>253</w:t>
      </w:r>
      <w:r w:rsidR="000F1696" w:rsidRPr="00B65DEB">
        <w:rPr>
          <w:szCs w:val="24"/>
        </w:rPr>
        <w:t xml:space="preserve"> </w:t>
      </w:r>
      <w:r w:rsidR="0000770C" w:rsidRPr="00B65DEB">
        <w:rPr>
          <w:szCs w:val="24"/>
        </w:rPr>
        <w:t xml:space="preserve">(4), </w:t>
      </w:r>
      <w:r w:rsidR="000F1696" w:rsidRPr="00B65DEB">
        <w:rPr>
          <w:szCs w:val="24"/>
        </w:rPr>
        <w:t>(2006)</w:t>
      </w:r>
      <w:r w:rsidR="0000770C" w:rsidRPr="00B65DEB">
        <w:rPr>
          <w:szCs w:val="24"/>
        </w:rPr>
        <w:t xml:space="preserve"> pp.</w:t>
      </w:r>
      <w:r w:rsidR="000F1696" w:rsidRPr="00B65DEB">
        <w:rPr>
          <w:szCs w:val="24"/>
        </w:rPr>
        <w:t xml:space="preserve"> 1964</w:t>
      </w:r>
      <w:r w:rsidR="0000770C" w:rsidRPr="00B65DEB">
        <w:rPr>
          <w:szCs w:val="24"/>
        </w:rPr>
        <w:t>-1969</w:t>
      </w:r>
    </w:p>
    <w:p w:rsidR="002F7BA8" w:rsidRPr="00B65DEB" w:rsidRDefault="00796EC4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B65DEB">
        <w:rPr>
          <w:szCs w:val="24"/>
        </w:rPr>
        <w:t xml:space="preserve">I. </w:t>
      </w:r>
      <w:proofErr w:type="spellStart"/>
      <w:r w:rsidRPr="00B65DEB">
        <w:rPr>
          <w:szCs w:val="24"/>
        </w:rPr>
        <w:t>Radev</w:t>
      </w:r>
      <w:proofErr w:type="spellEnd"/>
      <w:r w:rsidRPr="00B65DEB">
        <w:rPr>
          <w:szCs w:val="24"/>
        </w:rPr>
        <w:t xml:space="preserve">, </w:t>
      </w: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S. </w:t>
      </w:r>
      <w:proofErr w:type="spellStart"/>
      <w:r w:rsidRPr="00B65DEB">
        <w:rPr>
          <w:szCs w:val="24"/>
        </w:rPr>
        <w:t>Bliznakov</w:t>
      </w:r>
      <w:proofErr w:type="spellEnd"/>
      <w:r w:rsidRPr="00B65DEB">
        <w:rPr>
          <w:szCs w:val="24"/>
        </w:rPr>
        <w:t xml:space="preserve">, E. </w:t>
      </w:r>
      <w:proofErr w:type="spellStart"/>
      <w:r w:rsidRPr="00B65DEB">
        <w:rPr>
          <w:szCs w:val="24"/>
        </w:rPr>
        <w:t>Budevski</w:t>
      </w:r>
      <w:proofErr w:type="spellEnd"/>
      <w:r w:rsidRPr="00B65DEB">
        <w:rPr>
          <w:szCs w:val="24"/>
        </w:rPr>
        <w:t>, Nanocomposite electrocatalysts and test cell for hydrogen g</w:t>
      </w:r>
      <w:r w:rsidR="00680ECC" w:rsidRPr="00B65DEB">
        <w:rPr>
          <w:szCs w:val="24"/>
        </w:rPr>
        <w:t xml:space="preserve">eneration in PEM electrolyser, </w:t>
      </w:r>
      <w:r w:rsidRPr="00101078">
        <w:rPr>
          <w:i/>
          <w:szCs w:val="24"/>
        </w:rPr>
        <w:t>Nanoscience &amp; Nano</w:t>
      </w:r>
      <w:r w:rsidRPr="00B65DEB">
        <w:rPr>
          <w:szCs w:val="24"/>
        </w:rPr>
        <w:t xml:space="preserve">technology </w:t>
      </w:r>
      <w:r w:rsidRPr="00B65DEB">
        <w:rPr>
          <w:b/>
          <w:szCs w:val="24"/>
        </w:rPr>
        <w:t>6</w:t>
      </w:r>
      <w:r w:rsidRPr="00B65DEB">
        <w:rPr>
          <w:szCs w:val="24"/>
        </w:rPr>
        <w:t xml:space="preserve">, Eds. E. </w:t>
      </w:r>
      <w:proofErr w:type="spellStart"/>
      <w:r w:rsidRPr="00B65DEB">
        <w:rPr>
          <w:szCs w:val="24"/>
        </w:rPr>
        <w:t>Balabanova</w:t>
      </w:r>
      <w:proofErr w:type="spellEnd"/>
      <w:r w:rsidRPr="00B65DEB">
        <w:rPr>
          <w:szCs w:val="24"/>
        </w:rPr>
        <w:t xml:space="preserve"> and I. </w:t>
      </w:r>
      <w:proofErr w:type="spellStart"/>
      <w:r w:rsidRPr="00B65DEB">
        <w:rPr>
          <w:szCs w:val="24"/>
        </w:rPr>
        <w:t>Dragieva</w:t>
      </w:r>
      <w:proofErr w:type="spellEnd"/>
      <w:r w:rsidRPr="00B65DEB">
        <w:rPr>
          <w:szCs w:val="24"/>
        </w:rPr>
        <w:t>, Heron Press, Sofia (2006) 206</w:t>
      </w:r>
      <w:r w:rsidR="00815081">
        <w:rPr>
          <w:szCs w:val="24"/>
        </w:rPr>
        <w:t>-</w:t>
      </w:r>
      <w:r w:rsidRPr="00B65DEB">
        <w:rPr>
          <w:szCs w:val="24"/>
        </w:rPr>
        <w:t>209</w:t>
      </w:r>
    </w:p>
    <w:p w:rsidR="00F50B53" w:rsidRPr="00B65DEB" w:rsidRDefault="00F50B53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DA2085">
        <w:rPr>
          <w:b/>
          <w:szCs w:val="24"/>
        </w:rPr>
        <w:t xml:space="preserve">E. </w:t>
      </w:r>
      <w:proofErr w:type="spellStart"/>
      <w:r w:rsidRPr="00DA2085">
        <w:rPr>
          <w:b/>
          <w:szCs w:val="24"/>
        </w:rPr>
        <w:t>Slavcheva</w:t>
      </w:r>
      <w:proofErr w:type="spellEnd"/>
      <w:r w:rsidRPr="00DA2085">
        <w:rPr>
          <w:szCs w:val="24"/>
        </w:rPr>
        <w:t>,</w:t>
      </w:r>
      <w:r w:rsidRPr="00B65DEB">
        <w:rPr>
          <w:szCs w:val="24"/>
        </w:rPr>
        <w:t xml:space="preserve"> I. </w:t>
      </w:r>
      <w:proofErr w:type="spellStart"/>
      <w:r w:rsidRPr="00B65DEB">
        <w:rPr>
          <w:szCs w:val="24"/>
        </w:rPr>
        <w:t>Radev</w:t>
      </w:r>
      <w:proofErr w:type="spellEnd"/>
      <w:r w:rsidRPr="00B65DEB">
        <w:rPr>
          <w:szCs w:val="24"/>
        </w:rPr>
        <w:t xml:space="preserve">, E. </w:t>
      </w:r>
      <w:proofErr w:type="spellStart"/>
      <w:r w:rsidRPr="00B65DEB">
        <w:rPr>
          <w:szCs w:val="24"/>
        </w:rPr>
        <w:t>Budevski</w:t>
      </w:r>
      <w:proofErr w:type="spellEnd"/>
      <w:r w:rsidRPr="00B65DEB">
        <w:rPr>
          <w:szCs w:val="24"/>
        </w:rPr>
        <w:t xml:space="preserve">, New Catalysts, Catalyst Carriers and Electrode Structures, ”New Trends in Gas Electrode Structures: The Solar Hydrogen Energy Conversion Cycles”, [CD-R] </w:t>
      </w:r>
      <w:r w:rsidRPr="00101078">
        <w:rPr>
          <w:i/>
          <w:szCs w:val="24"/>
        </w:rPr>
        <w:t>Suppl. Bulg. J. Phys</w:t>
      </w:r>
      <w:r w:rsidRPr="00B65DEB">
        <w:rPr>
          <w:szCs w:val="24"/>
        </w:rPr>
        <w:t xml:space="preserve">. </w:t>
      </w:r>
      <w:r w:rsidRPr="00101078">
        <w:rPr>
          <w:b/>
          <w:szCs w:val="24"/>
        </w:rPr>
        <w:t>32</w:t>
      </w:r>
      <w:r w:rsidRPr="00B65DEB">
        <w:rPr>
          <w:szCs w:val="24"/>
        </w:rPr>
        <w:t xml:space="preserve"> </w:t>
      </w:r>
      <w:r w:rsidR="00101078">
        <w:rPr>
          <w:szCs w:val="24"/>
        </w:rPr>
        <w:t>(</w:t>
      </w:r>
      <w:r w:rsidRPr="00B65DEB">
        <w:rPr>
          <w:szCs w:val="24"/>
        </w:rPr>
        <w:t>4</w:t>
      </w:r>
      <w:r w:rsidR="00101078">
        <w:rPr>
          <w:szCs w:val="24"/>
        </w:rPr>
        <w:t>)</w:t>
      </w:r>
      <w:r w:rsidRPr="00B65DEB">
        <w:rPr>
          <w:szCs w:val="24"/>
        </w:rPr>
        <w:t>, Heron Press, Sofia (2006)</w:t>
      </w:r>
    </w:p>
    <w:p w:rsidR="00D66AAD" w:rsidRPr="00B65DEB" w:rsidRDefault="00D91844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B65DEB">
        <w:rPr>
          <w:szCs w:val="24"/>
        </w:rPr>
        <w:t xml:space="preserve">G. </w:t>
      </w:r>
      <w:proofErr w:type="spellStart"/>
      <w:r w:rsidRPr="00B65DEB">
        <w:rPr>
          <w:szCs w:val="24"/>
        </w:rPr>
        <w:t>Spanier</w:t>
      </w:r>
      <w:proofErr w:type="spellEnd"/>
      <w:r w:rsidRPr="00B65DEB">
        <w:rPr>
          <w:szCs w:val="24"/>
        </w:rPr>
        <w:t xml:space="preserve">, </w:t>
      </w: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W. Mokwa, HF-contact elements for testing and </w:t>
      </w:r>
      <w:proofErr w:type="spellStart"/>
      <w:r w:rsidRPr="00B65DEB">
        <w:rPr>
          <w:szCs w:val="24"/>
        </w:rPr>
        <w:t>multi chip</w:t>
      </w:r>
      <w:proofErr w:type="spellEnd"/>
      <w:r w:rsidRPr="00B65DEB">
        <w:rPr>
          <w:szCs w:val="24"/>
        </w:rPr>
        <w:t xml:space="preserve"> module applications, </w:t>
      </w:r>
      <w:r w:rsidRPr="00101078">
        <w:rPr>
          <w:i/>
          <w:szCs w:val="24"/>
        </w:rPr>
        <w:t>Microsys</w:t>
      </w:r>
      <w:r w:rsidR="00815081">
        <w:rPr>
          <w:i/>
          <w:szCs w:val="24"/>
        </w:rPr>
        <w:t xml:space="preserve">tem </w:t>
      </w:r>
      <w:proofErr w:type="spellStart"/>
      <w:r w:rsidRPr="00101078">
        <w:rPr>
          <w:i/>
          <w:szCs w:val="24"/>
        </w:rPr>
        <w:t>Techno</w:t>
      </w:r>
      <w:r w:rsidR="00815081">
        <w:rPr>
          <w:i/>
          <w:szCs w:val="24"/>
        </w:rPr>
        <w:t>o</w:t>
      </w:r>
      <w:r w:rsidRPr="00101078">
        <w:rPr>
          <w:i/>
          <w:szCs w:val="24"/>
        </w:rPr>
        <w:t>l</w:t>
      </w:r>
      <w:r w:rsidR="00815081">
        <w:rPr>
          <w:i/>
          <w:szCs w:val="24"/>
        </w:rPr>
        <w:t>ogy</w:t>
      </w:r>
      <w:proofErr w:type="spellEnd"/>
      <w:r w:rsidR="00F366D3">
        <w:rPr>
          <w:i/>
          <w:szCs w:val="24"/>
        </w:rPr>
        <w:t>,</w:t>
      </w:r>
      <w:r w:rsidRPr="00B65DEB">
        <w:rPr>
          <w:szCs w:val="24"/>
        </w:rPr>
        <w:t xml:space="preserve"> </w:t>
      </w:r>
      <w:r w:rsidR="00D66AAD" w:rsidRPr="00B65DEB">
        <w:rPr>
          <w:szCs w:val="24"/>
        </w:rPr>
        <w:t xml:space="preserve">Springer Berlin/Heidelberg </w:t>
      </w:r>
      <w:r w:rsidR="00F366D3" w:rsidRPr="00B65DEB">
        <w:rPr>
          <w:szCs w:val="24"/>
        </w:rPr>
        <w:t xml:space="preserve">(2006) </w:t>
      </w:r>
      <w:r w:rsidR="00D66AAD" w:rsidRPr="00B65DEB">
        <w:rPr>
          <w:szCs w:val="24"/>
        </w:rPr>
        <w:t>1432-1858</w:t>
      </w:r>
      <w:r w:rsidR="00F366D3">
        <w:rPr>
          <w:szCs w:val="24"/>
        </w:rPr>
        <w:t xml:space="preserve">, </w:t>
      </w:r>
      <w:r w:rsidR="00F366D3" w:rsidRPr="00B65DEB">
        <w:rPr>
          <w:szCs w:val="24"/>
        </w:rPr>
        <w:t>ISSN: 0946-7076</w:t>
      </w:r>
    </w:p>
    <w:p w:rsidR="000F541D" w:rsidRPr="00B65DEB" w:rsidRDefault="00D252D0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9C010C">
        <w:rPr>
          <w:szCs w:val="24"/>
        </w:rPr>
        <w:t xml:space="preserve">B. </w:t>
      </w:r>
      <w:proofErr w:type="spellStart"/>
      <w:r w:rsidR="000F541D" w:rsidRPr="009C010C">
        <w:rPr>
          <w:szCs w:val="24"/>
        </w:rPr>
        <w:t>Wessling</w:t>
      </w:r>
      <w:proofErr w:type="spellEnd"/>
      <w:r w:rsidR="000F541D" w:rsidRPr="009C010C">
        <w:rPr>
          <w:szCs w:val="24"/>
        </w:rPr>
        <w:t>,</w:t>
      </w:r>
      <w:r w:rsidR="000F541D" w:rsidRPr="00B65DEB">
        <w:rPr>
          <w:szCs w:val="24"/>
        </w:rPr>
        <w:t xml:space="preserve"> K </w:t>
      </w:r>
      <w:proofErr w:type="spellStart"/>
      <w:r w:rsidR="000F541D" w:rsidRPr="00B65DEB">
        <w:rPr>
          <w:szCs w:val="24"/>
        </w:rPr>
        <w:t>Hungar</w:t>
      </w:r>
      <w:proofErr w:type="spellEnd"/>
      <w:r w:rsidR="000F541D" w:rsidRPr="00B65DEB">
        <w:rPr>
          <w:szCs w:val="24"/>
        </w:rPr>
        <w:t xml:space="preserve">, </w:t>
      </w:r>
      <w:r w:rsidR="000F541D" w:rsidRPr="00B65DEB">
        <w:rPr>
          <w:b/>
          <w:szCs w:val="24"/>
        </w:rPr>
        <w:t xml:space="preserve">E. </w:t>
      </w:r>
      <w:proofErr w:type="spellStart"/>
      <w:r w:rsidR="000F541D" w:rsidRPr="00B65DEB">
        <w:rPr>
          <w:b/>
          <w:szCs w:val="24"/>
        </w:rPr>
        <w:t>Slavc</w:t>
      </w:r>
      <w:r w:rsidR="00AC514B" w:rsidRPr="00B65DEB">
        <w:rPr>
          <w:b/>
          <w:szCs w:val="24"/>
        </w:rPr>
        <w:t>heva</w:t>
      </w:r>
      <w:proofErr w:type="spellEnd"/>
      <w:r w:rsidR="00AC514B" w:rsidRPr="00B65DEB">
        <w:rPr>
          <w:szCs w:val="24"/>
        </w:rPr>
        <w:t xml:space="preserve">, W. Mokwa, U. Schnakenberg, </w:t>
      </w:r>
      <w:r w:rsidR="000F541D" w:rsidRPr="00B65DEB">
        <w:rPr>
          <w:szCs w:val="24"/>
        </w:rPr>
        <w:t>Sputtered Iridium Oxide as a Top Layer of Stimulating 3D Microelectrodes in Retina Implants</w:t>
      </w:r>
      <w:r w:rsidRPr="00B65DEB">
        <w:rPr>
          <w:szCs w:val="24"/>
        </w:rPr>
        <w:t>,</w:t>
      </w:r>
      <w:r w:rsidR="00AC514B" w:rsidRPr="00B65DEB">
        <w:rPr>
          <w:szCs w:val="24"/>
        </w:rPr>
        <w:t xml:space="preserve"> </w:t>
      </w:r>
      <w:r w:rsidR="000F541D" w:rsidRPr="00101078">
        <w:rPr>
          <w:i/>
          <w:szCs w:val="24"/>
        </w:rPr>
        <w:t>Biomedical Engineering</w:t>
      </w:r>
      <w:r w:rsidR="000F541D" w:rsidRPr="00B65DEB">
        <w:rPr>
          <w:szCs w:val="24"/>
        </w:rPr>
        <w:t xml:space="preserve"> </w:t>
      </w:r>
      <w:r w:rsidR="000F541D" w:rsidRPr="00B65DEB">
        <w:rPr>
          <w:b/>
          <w:szCs w:val="24"/>
        </w:rPr>
        <w:t>50</w:t>
      </w:r>
      <w:r w:rsidR="00460236" w:rsidRPr="00B65DEB">
        <w:rPr>
          <w:szCs w:val="24"/>
        </w:rPr>
        <w:t xml:space="preserve"> (</w:t>
      </w:r>
      <w:r w:rsidR="000F541D" w:rsidRPr="00B65DEB">
        <w:rPr>
          <w:szCs w:val="24"/>
        </w:rPr>
        <w:t>2005</w:t>
      </w:r>
      <w:r w:rsidR="00460236" w:rsidRPr="00B65DEB">
        <w:rPr>
          <w:szCs w:val="24"/>
        </w:rPr>
        <w:t>) 842-843</w:t>
      </w:r>
    </w:p>
    <w:p w:rsidR="002F7BA8" w:rsidRPr="00B65DEB" w:rsidRDefault="002F7BA8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B65DEB">
        <w:rPr>
          <w:szCs w:val="24"/>
        </w:rPr>
        <w:t>K</w:t>
      </w:r>
      <w:r w:rsidR="00D252D0" w:rsidRPr="00B65DEB">
        <w:rPr>
          <w:szCs w:val="24"/>
        </w:rPr>
        <w:t xml:space="preserve">. </w:t>
      </w:r>
      <w:proofErr w:type="spellStart"/>
      <w:r w:rsidRPr="00B65DEB">
        <w:rPr>
          <w:szCs w:val="24"/>
        </w:rPr>
        <w:t>Hungar</w:t>
      </w:r>
      <w:proofErr w:type="spellEnd"/>
      <w:r w:rsidRPr="00B65DEB">
        <w:rPr>
          <w:szCs w:val="24"/>
        </w:rPr>
        <w:t>, M</w:t>
      </w:r>
      <w:r w:rsidR="00D252D0" w:rsidRPr="00B65DEB">
        <w:rPr>
          <w:szCs w:val="24"/>
        </w:rPr>
        <w:t>.</w:t>
      </w:r>
      <w:r w:rsidRPr="00B65DEB">
        <w:rPr>
          <w:szCs w:val="24"/>
        </w:rPr>
        <w:t xml:space="preserve"> </w:t>
      </w:r>
      <w:proofErr w:type="spellStart"/>
      <w:r w:rsidRPr="00B65DEB">
        <w:rPr>
          <w:szCs w:val="24"/>
        </w:rPr>
        <w:t>Görtz</w:t>
      </w:r>
      <w:proofErr w:type="spellEnd"/>
      <w:r w:rsidRPr="00B65DEB">
        <w:rPr>
          <w:szCs w:val="24"/>
        </w:rPr>
        <w:t xml:space="preserve">, </w:t>
      </w:r>
      <w:r w:rsidRPr="00B65DEB">
        <w:rPr>
          <w:b/>
          <w:szCs w:val="24"/>
        </w:rPr>
        <w:t>E</w:t>
      </w:r>
      <w:r w:rsidR="00D252D0" w:rsidRPr="00B65DEB">
        <w:rPr>
          <w:b/>
          <w:szCs w:val="24"/>
        </w:rPr>
        <w:t>.</w:t>
      </w:r>
      <w:r w:rsidRPr="00B65DEB">
        <w:rPr>
          <w:b/>
          <w:szCs w:val="24"/>
        </w:rPr>
        <w:t xml:space="preserve">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>, G</w:t>
      </w:r>
      <w:r w:rsidR="00D252D0" w:rsidRPr="00B65DEB">
        <w:rPr>
          <w:szCs w:val="24"/>
        </w:rPr>
        <w:t>.</w:t>
      </w:r>
      <w:r w:rsidRPr="00B65DEB">
        <w:rPr>
          <w:szCs w:val="24"/>
        </w:rPr>
        <w:t xml:space="preserve"> </w:t>
      </w:r>
      <w:proofErr w:type="spellStart"/>
      <w:r w:rsidRPr="00B65DEB">
        <w:rPr>
          <w:szCs w:val="24"/>
        </w:rPr>
        <w:t>Spanier</w:t>
      </w:r>
      <w:proofErr w:type="spellEnd"/>
      <w:r w:rsidRPr="00B65DEB">
        <w:rPr>
          <w:szCs w:val="24"/>
        </w:rPr>
        <w:t>, C</w:t>
      </w:r>
      <w:r w:rsidR="00D252D0" w:rsidRPr="00B65DEB">
        <w:rPr>
          <w:szCs w:val="24"/>
        </w:rPr>
        <w:t>.</w:t>
      </w:r>
      <w:r w:rsidRPr="00B65DEB">
        <w:rPr>
          <w:szCs w:val="24"/>
        </w:rPr>
        <w:t xml:space="preserve"> </w:t>
      </w:r>
      <w:proofErr w:type="spellStart"/>
      <w:r w:rsidRPr="00B65DEB">
        <w:rPr>
          <w:szCs w:val="24"/>
        </w:rPr>
        <w:t>Weidig</w:t>
      </w:r>
      <w:proofErr w:type="spellEnd"/>
      <w:r w:rsidR="00D252D0" w:rsidRPr="00B65DEB">
        <w:rPr>
          <w:szCs w:val="24"/>
        </w:rPr>
        <w:t>,</w:t>
      </w:r>
      <w:r w:rsidRPr="00B65DEB">
        <w:rPr>
          <w:szCs w:val="24"/>
        </w:rPr>
        <w:t xml:space="preserve"> W</w:t>
      </w:r>
      <w:r w:rsidR="00D252D0" w:rsidRPr="00B65DEB">
        <w:rPr>
          <w:szCs w:val="24"/>
        </w:rPr>
        <w:t>.</w:t>
      </w:r>
      <w:r w:rsidRPr="00B65DEB">
        <w:rPr>
          <w:szCs w:val="24"/>
        </w:rPr>
        <w:t xml:space="preserve"> Mokwa, Production processes for a flexible retina implant, </w:t>
      </w:r>
      <w:r w:rsidRPr="00101078">
        <w:rPr>
          <w:i/>
          <w:szCs w:val="24"/>
        </w:rPr>
        <w:t>Sensors and Actuators</w:t>
      </w:r>
      <w:r w:rsidRPr="00B65DEB">
        <w:rPr>
          <w:szCs w:val="24"/>
        </w:rPr>
        <w:t xml:space="preserve"> </w:t>
      </w:r>
      <w:r w:rsidRPr="00101078">
        <w:rPr>
          <w:i/>
          <w:szCs w:val="24"/>
        </w:rPr>
        <w:t>A</w:t>
      </w:r>
      <w:r w:rsidR="00460236" w:rsidRPr="00101078">
        <w:rPr>
          <w:i/>
          <w:szCs w:val="24"/>
        </w:rPr>
        <w:t>: Physical</w:t>
      </w:r>
      <w:r w:rsidR="00460236" w:rsidRPr="00B65DEB">
        <w:rPr>
          <w:szCs w:val="24"/>
        </w:rPr>
        <w:t xml:space="preserve"> </w:t>
      </w:r>
      <w:r w:rsidR="00460236" w:rsidRPr="00B65DEB">
        <w:rPr>
          <w:b/>
          <w:szCs w:val="24"/>
        </w:rPr>
        <w:t>123-124</w:t>
      </w:r>
      <w:r w:rsidR="00460236" w:rsidRPr="00B65DEB">
        <w:rPr>
          <w:szCs w:val="24"/>
        </w:rPr>
        <w:t xml:space="preserve"> (2005)</w:t>
      </w:r>
      <w:r w:rsidR="00815081">
        <w:rPr>
          <w:szCs w:val="24"/>
        </w:rPr>
        <w:t xml:space="preserve"> </w:t>
      </w:r>
      <w:r w:rsidRPr="00B65DEB">
        <w:rPr>
          <w:szCs w:val="24"/>
        </w:rPr>
        <w:t>172-178</w:t>
      </w:r>
    </w:p>
    <w:p w:rsidR="004B69E8" w:rsidRPr="00B65DEB" w:rsidRDefault="008E6235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B65DEB">
        <w:rPr>
          <w:szCs w:val="24"/>
        </w:rPr>
        <w:t xml:space="preserve">E. </w:t>
      </w:r>
      <w:proofErr w:type="spellStart"/>
      <w:r w:rsidRPr="00B65DEB">
        <w:rPr>
          <w:szCs w:val="24"/>
        </w:rPr>
        <w:t>Budevski</w:t>
      </w:r>
      <w:proofErr w:type="spellEnd"/>
      <w:r w:rsidRPr="00B65DEB">
        <w:rPr>
          <w:szCs w:val="24"/>
        </w:rPr>
        <w:t xml:space="preserve">, I. </w:t>
      </w:r>
      <w:proofErr w:type="spellStart"/>
      <w:r w:rsidRPr="00B65DEB">
        <w:rPr>
          <w:szCs w:val="24"/>
        </w:rPr>
        <w:t>Radev</w:t>
      </w:r>
      <w:proofErr w:type="spellEnd"/>
      <w:r w:rsidRPr="00B65DEB">
        <w:rPr>
          <w:szCs w:val="24"/>
        </w:rPr>
        <w:t xml:space="preserve">, </w:t>
      </w: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The </w:t>
      </w:r>
      <w:proofErr w:type="spellStart"/>
      <w:r w:rsidRPr="00B65DEB">
        <w:rPr>
          <w:szCs w:val="24"/>
        </w:rPr>
        <w:t>EasyTest</w:t>
      </w:r>
      <w:proofErr w:type="spellEnd"/>
      <w:r w:rsidRPr="00B65DEB">
        <w:rPr>
          <w:szCs w:val="24"/>
        </w:rPr>
        <w:t xml:space="preserve"> cell – An </w:t>
      </w:r>
      <w:r w:rsidR="004B69E8" w:rsidRPr="00B65DEB">
        <w:rPr>
          <w:szCs w:val="24"/>
        </w:rPr>
        <w:t>e</w:t>
      </w:r>
      <w:r w:rsidRPr="00B65DEB">
        <w:rPr>
          <w:szCs w:val="24"/>
        </w:rPr>
        <w:t xml:space="preserve">nhanced MEA investigation and </w:t>
      </w:r>
      <w:r w:rsidR="00D252D0" w:rsidRPr="00B65DEB">
        <w:rPr>
          <w:szCs w:val="24"/>
        </w:rPr>
        <w:t>optimization technique</w:t>
      </w:r>
      <w:r w:rsidRPr="00B65DEB">
        <w:rPr>
          <w:szCs w:val="24"/>
        </w:rPr>
        <w:t xml:space="preserve">, Proc. </w:t>
      </w:r>
      <w:r w:rsidRPr="00101078">
        <w:rPr>
          <w:i/>
          <w:szCs w:val="24"/>
        </w:rPr>
        <w:t xml:space="preserve">International </w:t>
      </w:r>
      <w:r w:rsidR="00B6228B" w:rsidRPr="00101078">
        <w:rPr>
          <w:i/>
          <w:szCs w:val="24"/>
        </w:rPr>
        <w:t>H</w:t>
      </w:r>
      <w:r w:rsidRPr="00101078">
        <w:rPr>
          <w:i/>
          <w:szCs w:val="24"/>
        </w:rPr>
        <w:t>ydrogen Energy Congress and Exhibition IHEC</w:t>
      </w:r>
      <w:r w:rsidRPr="00B65DEB">
        <w:rPr>
          <w:szCs w:val="24"/>
        </w:rPr>
        <w:t xml:space="preserve"> 2005, Istanbul, Turkey, 13-15 July 2005</w:t>
      </w:r>
    </w:p>
    <w:p w:rsidR="004F44B6" w:rsidRDefault="00796EC4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E. </w:t>
      </w:r>
      <w:proofErr w:type="spellStart"/>
      <w:r w:rsidRPr="00B65DEB">
        <w:rPr>
          <w:szCs w:val="24"/>
        </w:rPr>
        <w:t>Lefterova</w:t>
      </w:r>
      <w:proofErr w:type="spellEnd"/>
      <w:r w:rsidRPr="00B65DEB">
        <w:rPr>
          <w:szCs w:val="24"/>
        </w:rPr>
        <w:t xml:space="preserve">, T. </w:t>
      </w:r>
      <w:proofErr w:type="spellStart"/>
      <w:r w:rsidRPr="00B65DEB">
        <w:rPr>
          <w:szCs w:val="24"/>
        </w:rPr>
        <w:t>Petkova</w:t>
      </w:r>
      <w:proofErr w:type="spellEnd"/>
      <w:r w:rsidRPr="00B65DEB">
        <w:rPr>
          <w:szCs w:val="24"/>
        </w:rPr>
        <w:t xml:space="preserve">, V. </w:t>
      </w:r>
      <w:proofErr w:type="spellStart"/>
      <w:r w:rsidRPr="00B65DEB">
        <w:rPr>
          <w:szCs w:val="24"/>
        </w:rPr>
        <w:t>Nikolova</w:t>
      </w:r>
      <w:proofErr w:type="spellEnd"/>
      <w:r w:rsidRPr="00B65DEB">
        <w:rPr>
          <w:szCs w:val="24"/>
        </w:rPr>
        <w:t>,</w:t>
      </w:r>
      <w:r w:rsidR="00D252D0" w:rsidRPr="00B65DEB">
        <w:rPr>
          <w:szCs w:val="24"/>
        </w:rPr>
        <w:t xml:space="preserve"> P. </w:t>
      </w:r>
      <w:proofErr w:type="spellStart"/>
      <w:r w:rsidR="00D252D0" w:rsidRPr="00B65DEB">
        <w:rPr>
          <w:szCs w:val="24"/>
        </w:rPr>
        <w:t>Iliev</w:t>
      </w:r>
      <w:proofErr w:type="spellEnd"/>
      <w:r w:rsidR="00D252D0" w:rsidRPr="00B65DEB">
        <w:rPr>
          <w:szCs w:val="24"/>
        </w:rPr>
        <w:t xml:space="preserve">, I. </w:t>
      </w:r>
      <w:proofErr w:type="spellStart"/>
      <w:r w:rsidR="00D252D0" w:rsidRPr="00B65DEB">
        <w:rPr>
          <w:szCs w:val="24"/>
        </w:rPr>
        <w:t>Dragiewa</w:t>
      </w:r>
      <w:proofErr w:type="spellEnd"/>
      <w:r w:rsidR="00D252D0" w:rsidRPr="00B65DEB">
        <w:rPr>
          <w:szCs w:val="24"/>
        </w:rPr>
        <w:t xml:space="preserve">, </w:t>
      </w:r>
      <w:r w:rsidRPr="00B65DEB">
        <w:rPr>
          <w:szCs w:val="24"/>
        </w:rPr>
        <w:t xml:space="preserve">Preparation and properties of </w:t>
      </w:r>
      <w:proofErr w:type="spellStart"/>
      <w:r w:rsidRPr="00B65DEB">
        <w:rPr>
          <w:szCs w:val="24"/>
        </w:rPr>
        <w:t>NiMo</w:t>
      </w:r>
      <w:proofErr w:type="spellEnd"/>
      <w:r w:rsidRPr="00B65DEB">
        <w:rPr>
          <w:szCs w:val="24"/>
        </w:rPr>
        <w:t xml:space="preserve"> supported on </w:t>
      </w:r>
      <w:proofErr w:type="spellStart"/>
      <w:r w:rsidRPr="00B65DEB">
        <w:rPr>
          <w:szCs w:val="24"/>
        </w:rPr>
        <w:t>Ebonex</w:t>
      </w:r>
      <w:proofErr w:type="spellEnd"/>
      <w:r w:rsidRPr="00B65DEB">
        <w:rPr>
          <w:szCs w:val="24"/>
        </w:rPr>
        <w:t xml:space="preserve">® as electrocatalyst for OER in water splitting, in </w:t>
      </w:r>
      <w:r w:rsidRPr="00101078">
        <w:rPr>
          <w:rStyle w:val="Strong"/>
          <w:b w:val="0"/>
          <w:bCs w:val="0"/>
          <w:i/>
          <w:szCs w:val="24"/>
        </w:rPr>
        <w:t>Nanoscience &amp; Nanot</w:t>
      </w:r>
      <w:r w:rsidRPr="00B65DEB">
        <w:rPr>
          <w:rStyle w:val="Strong"/>
          <w:b w:val="0"/>
          <w:bCs w:val="0"/>
          <w:szCs w:val="24"/>
        </w:rPr>
        <w:t xml:space="preserve">echnology </w:t>
      </w:r>
      <w:r w:rsidRPr="00B65DEB">
        <w:rPr>
          <w:rStyle w:val="Strong"/>
          <w:bCs w:val="0"/>
          <w:szCs w:val="24"/>
        </w:rPr>
        <w:t>5</w:t>
      </w:r>
      <w:r w:rsidRPr="00B65DEB">
        <w:rPr>
          <w:rStyle w:val="Strong"/>
          <w:b w:val="0"/>
          <w:bCs w:val="0"/>
          <w:szCs w:val="24"/>
        </w:rPr>
        <w:t xml:space="preserve">, Eds. E. </w:t>
      </w:r>
      <w:proofErr w:type="spellStart"/>
      <w:r w:rsidRPr="00B65DEB">
        <w:rPr>
          <w:rStyle w:val="Strong"/>
          <w:b w:val="0"/>
          <w:bCs w:val="0"/>
          <w:szCs w:val="24"/>
        </w:rPr>
        <w:t>Balabanova</w:t>
      </w:r>
      <w:proofErr w:type="spellEnd"/>
      <w:r w:rsidRPr="00B65DEB">
        <w:rPr>
          <w:rStyle w:val="Strong"/>
          <w:b w:val="0"/>
          <w:bCs w:val="0"/>
          <w:szCs w:val="24"/>
        </w:rPr>
        <w:t xml:space="preserve"> and I. </w:t>
      </w:r>
      <w:proofErr w:type="spellStart"/>
      <w:r w:rsidRPr="00B65DEB">
        <w:rPr>
          <w:rStyle w:val="Strong"/>
          <w:b w:val="0"/>
          <w:bCs w:val="0"/>
          <w:szCs w:val="24"/>
        </w:rPr>
        <w:t>Dragieva</w:t>
      </w:r>
      <w:proofErr w:type="spellEnd"/>
      <w:r w:rsidRPr="00B65DEB">
        <w:rPr>
          <w:rStyle w:val="Strong"/>
          <w:b w:val="0"/>
          <w:bCs w:val="0"/>
          <w:szCs w:val="24"/>
        </w:rPr>
        <w:t>, Heron Press, Sofia (2005)</w:t>
      </w:r>
      <w:r w:rsidRPr="00B65DEB">
        <w:rPr>
          <w:szCs w:val="24"/>
          <w:lang w:val="en-US"/>
        </w:rPr>
        <w:t xml:space="preserve"> 170-173</w:t>
      </w:r>
    </w:p>
    <w:p w:rsidR="004F44B6" w:rsidRPr="00B65DEB" w:rsidRDefault="0095319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b/>
          <w:szCs w:val="24"/>
          <w:lang w:val="en-US"/>
        </w:rPr>
      </w:pP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W. Mokwa, and U. Schnakenberg, Electrodeposition and properties of </w:t>
      </w:r>
      <w:proofErr w:type="spellStart"/>
      <w:r w:rsidRPr="00B65DEB">
        <w:rPr>
          <w:szCs w:val="24"/>
        </w:rPr>
        <w:t>NiW</w:t>
      </w:r>
      <w:proofErr w:type="spellEnd"/>
      <w:r w:rsidRPr="00B65DEB">
        <w:rPr>
          <w:szCs w:val="24"/>
        </w:rPr>
        <w:t xml:space="preserve"> layers for MEMS applications, </w:t>
      </w:r>
      <w:proofErr w:type="spellStart"/>
      <w:r w:rsidRPr="00101078">
        <w:rPr>
          <w:i/>
          <w:szCs w:val="24"/>
        </w:rPr>
        <w:t>Elecrochimica</w:t>
      </w:r>
      <w:proofErr w:type="spellEnd"/>
      <w:r w:rsidRPr="00101078">
        <w:rPr>
          <w:i/>
          <w:szCs w:val="24"/>
        </w:rPr>
        <w:t xml:space="preserve"> Acta</w:t>
      </w:r>
      <w:r w:rsidRPr="00B65DEB">
        <w:rPr>
          <w:szCs w:val="24"/>
        </w:rPr>
        <w:t xml:space="preserve"> </w:t>
      </w:r>
      <w:r w:rsidRPr="00B65DEB">
        <w:rPr>
          <w:b/>
          <w:szCs w:val="24"/>
        </w:rPr>
        <w:t>50</w:t>
      </w:r>
      <w:r w:rsidRPr="00B65DEB">
        <w:rPr>
          <w:szCs w:val="24"/>
        </w:rPr>
        <w:t xml:space="preserve"> (2005) 5573-5580</w:t>
      </w:r>
    </w:p>
    <w:p w:rsidR="00842303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V. </w:t>
      </w:r>
      <w:proofErr w:type="spellStart"/>
      <w:r w:rsidRPr="00B65DEB">
        <w:rPr>
          <w:szCs w:val="24"/>
        </w:rPr>
        <w:t>Nikolova</w:t>
      </w:r>
      <w:proofErr w:type="spellEnd"/>
      <w:r w:rsidRPr="00B65DEB">
        <w:rPr>
          <w:szCs w:val="24"/>
        </w:rPr>
        <w:t xml:space="preserve">, T. </w:t>
      </w:r>
      <w:proofErr w:type="spellStart"/>
      <w:r w:rsidRPr="00B65DEB">
        <w:rPr>
          <w:szCs w:val="24"/>
        </w:rPr>
        <w:t>Petkova</w:t>
      </w:r>
      <w:proofErr w:type="spellEnd"/>
      <w:r w:rsidRPr="00B65DEB">
        <w:rPr>
          <w:szCs w:val="24"/>
        </w:rPr>
        <w:t xml:space="preserve">, E. </w:t>
      </w:r>
      <w:proofErr w:type="spellStart"/>
      <w:r w:rsidRPr="00B65DEB">
        <w:rPr>
          <w:szCs w:val="24"/>
        </w:rPr>
        <w:t>Lefterova</w:t>
      </w:r>
      <w:proofErr w:type="spellEnd"/>
      <w:r w:rsidRPr="00B65DEB">
        <w:rPr>
          <w:szCs w:val="24"/>
        </w:rPr>
        <w:t xml:space="preserve">, I. </w:t>
      </w:r>
      <w:proofErr w:type="spellStart"/>
      <w:r w:rsidRPr="00B65DEB">
        <w:rPr>
          <w:szCs w:val="24"/>
        </w:rPr>
        <w:t>Drag</w:t>
      </w:r>
      <w:r w:rsidR="00F7577B" w:rsidRPr="00B65DEB">
        <w:rPr>
          <w:szCs w:val="24"/>
        </w:rPr>
        <w:t>ieva</w:t>
      </w:r>
      <w:proofErr w:type="spellEnd"/>
      <w:r w:rsidR="00F7577B" w:rsidRPr="00B65DEB">
        <w:rPr>
          <w:szCs w:val="24"/>
        </w:rPr>
        <w:t xml:space="preserve">, T. </w:t>
      </w:r>
      <w:proofErr w:type="spellStart"/>
      <w:r w:rsidR="00F7577B" w:rsidRPr="00B65DEB">
        <w:rPr>
          <w:szCs w:val="24"/>
        </w:rPr>
        <w:t>Vitanov</w:t>
      </w:r>
      <w:proofErr w:type="spellEnd"/>
      <w:r w:rsidR="00F7577B" w:rsidRPr="00B65DEB">
        <w:rPr>
          <w:szCs w:val="24"/>
        </w:rPr>
        <w:t xml:space="preserve">, E. </w:t>
      </w:r>
      <w:proofErr w:type="spellStart"/>
      <w:r w:rsidR="00F7577B" w:rsidRPr="00B65DEB">
        <w:rPr>
          <w:szCs w:val="24"/>
        </w:rPr>
        <w:t>Budevski</w:t>
      </w:r>
      <w:proofErr w:type="spellEnd"/>
      <w:r w:rsidR="00F7577B" w:rsidRPr="00B65DEB">
        <w:rPr>
          <w:szCs w:val="24"/>
        </w:rPr>
        <w:t xml:space="preserve">, </w:t>
      </w:r>
      <w:r w:rsidR="00793F8C" w:rsidRPr="00B65DEB">
        <w:rPr>
          <w:szCs w:val="24"/>
        </w:rPr>
        <w:t xml:space="preserve">Electrocatalytic activity of Pt and </w:t>
      </w:r>
      <w:proofErr w:type="spellStart"/>
      <w:r w:rsidR="00793F8C" w:rsidRPr="00B65DEB">
        <w:rPr>
          <w:szCs w:val="24"/>
        </w:rPr>
        <w:t>PtCo</w:t>
      </w:r>
      <w:proofErr w:type="spellEnd"/>
      <w:r w:rsidR="00793F8C" w:rsidRPr="00B65DEB">
        <w:rPr>
          <w:szCs w:val="24"/>
        </w:rPr>
        <w:t xml:space="preserve"> deposited</w:t>
      </w:r>
      <w:r w:rsidR="00721C75" w:rsidRPr="00B65DEB">
        <w:rPr>
          <w:szCs w:val="24"/>
        </w:rPr>
        <w:t xml:space="preserve"> </w:t>
      </w:r>
      <w:r w:rsidR="00793F8C" w:rsidRPr="00B65DEB">
        <w:rPr>
          <w:szCs w:val="24"/>
        </w:rPr>
        <w:t xml:space="preserve">on </w:t>
      </w:r>
      <w:proofErr w:type="spellStart"/>
      <w:r w:rsidR="00793F8C" w:rsidRPr="00B65DEB">
        <w:rPr>
          <w:szCs w:val="24"/>
        </w:rPr>
        <w:t>Ebonex</w:t>
      </w:r>
      <w:proofErr w:type="spellEnd"/>
      <w:r w:rsidR="00793F8C" w:rsidRPr="00B65DEB">
        <w:rPr>
          <w:szCs w:val="24"/>
        </w:rPr>
        <w:t xml:space="preserve"> by </w:t>
      </w:r>
      <w:r w:rsidRPr="00B65DEB">
        <w:rPr>
          <w:szCs w:val="24"/>
        </w:rPr>
        <w:t xml:space="preserve">BH reduction, </w:t>
      </w:r>
      <w:proofErr w:type="spellStart"/>
      <w:r w:rsidRPr="00101078">
        <w:rPr>
          <w:i/>
          <w:szCs w:val="24"/>
        </w:rPr>
        <w:t>Elecrochimica</w:t>
      </w:r>
      <w:proofErr w:type="spellEnd"/>
      <w:r w:rsidRPr="00101078">
        <w:rPr>
          <w:i/>
          <w:szCs w:val="24"/>
        </w:rPr>
        <w:t xml:space="preserve"> Acta</w:t>
      </w:r>
      <w:r w:rsidR="00DA17CE" w:rsidRPr="00B65DEB">
        <w:rPr>
          <w:b/>
          <w:szCs w:val="24"/>
        </w:rPr>
        <w:t xml:space="preserve"> 50</w:t>
      </w:r>
      <w:r w:rsidR="00DA17CE" w:rsidRPr="00B65DEB">
        <w:rPr>
          <w:szCs w:val="24"/>
        </w:rPr>
        <w:t xml:space="preserve"> (2005) 5444-5448</w:t>
      </w:r>
    </w:p>
    <w:p w:rsidR="00DE1304" w:rsidRPr="00DE1304" w:rsidRDefault="00DE1304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>
        <w:rPr>
          <w:szCs w:val="24"/>
        </w:rPr>
        <w:t xml:space="preserve">I. </w:t>
      </w:r>
      <w:proofErr w:type="spellStart"/>
      <w:r>
        <w:rPr>
          <w:szCs w:val="24"/>
        </w:rPr>
        <w:t>Radev</w:t>
      </w:r>
      <w:proofErr w:type="spellEnd"/>
      <w:r>
        <w:rPr>
          <w:szCs w:val="24"/>
        </w:rPr>
        <w:t xml:space="preserve">, </w:t>
      </w:r>
      <w:r w:rsidRPr="00815081">
        <w:rPr>
          <w:b/>
          <w:szCs w:val="24"/>
        </w:rPr>
        <w:t xml:space="preserve">E. </w:t>
      </w:r>
      <w:proofErr w:type="spellStart"/>
      <w:r w:rsidRPr="00815081">
        <w:rPr>
          <w:b/>
          <w:szCs w:val="24"/>
        </w:rPr>
        <w:t>Slavcheva</w:t>
      </w:r>
      <w:proofErr w:type="spellEnd"/>
      <w:r>
        <w:rPr>
          <w:szCs w:val="24"/>
        </w:rPr>
        <w:t xml:space="preserve">, </w:t>
      </w:r>
      <w:r w:rsidRPr="00DE1304">
        <w:rPr>
          <w:szCs w:val="24"/>
        </w:rPr>
        <w:t xml:space="preserve">S. </w:t>
      </w:r>
      <w:proofErr w:type="spellStart"/>
      <w:r w:rsidRPr="00DE1304">
        <w:rPr>
          <w:szCs w:val="24"/>
        </w:rPr>
        <w:t>Bliznakov</w:t>
      </w:r>
      <w:proofErr w:type="spellEnd"/>
      <w:r w:rsidRPr="00DE1304">
        <w:rPr>
          <w:szCs w:val="24"/>
        </w:rPr>
        <w:t xml:space="preserve">, E. </w:t>
      </w:r>
      <w:proofErr w:type="spellStart"/>
      <w:r w:rsidRPr="00DE1304">
        <w:rPr>
          <w:szCs w:val="24"/>
        </w:rPr>
        <w:t>Budevski</w:t>
      </w:r>
      <w:proofErr w:type="spellEnd"/>
      <w:r w:rsidRPr="00DE1304">
        <w:rPr>
          <w:szCs w:val="24"/>
        </w:rPr>
        <w:t>, Nanocomposite electrocatalysts and test cell for hydrogen generation in PEM electrolyser</w:t>
      </w:r>
      <w:r w:rsidRPr="00DE1304">
        <w:rPr>
          <w:b/>
          <w:szCs w:val="24"/>
        </w:rPr>
        <w:t xml:space="preserve">, </w:t>
      </w:r>
      <w:r w:rsidRPr="00DE1304">
        <w:rPr>
          <w:szCs w:val="24"/>
        </w:rPr>
        <w:t xml:space="preserve">in </w:t>
      </w:r>
      <w:r w:rsidRPr="00DE1304">
        <w:rPr>
          <w:rStyle w:val="Strong"/>
          <w:b w:val="0"/>
          <w:bCs w:val="0"/>
          <w:i/>
          <w:szCs w:val="24"/>
        </w:rPr>
        <w:t>Nanoscience &amp; Nanot</w:t>
      </w:r>
      <w:r w:rsidRPr="00DE1304">
        <w:rPr>
          <w:rStyle w:val="Strong"/>
          <w:b w:val="0"/>
          <w:bCs w:val="0"/>
          <w:szCs w:val="24"/>
        </w:rPr>
        <w:t xml:space="preserve">echnology </w:t>
      </w:r>
      <w:r w:rsidRPr="00DE1304">
        <w:rPr>
          <w:rStyle w:val="Strong"/>
          <w:bCs w:val="0"/>
          <w:szCs w:val="24"/>
        </w:rPr>
        <w:t>5</w:t>
      </w:r>
      <w:r w:rsidRPr="00DE1304">
        <w:rPr>
          <w:rStyle w:val="Strong"/>
          <w:b w:val="0"/>
          <w:bCs w:val="0"/>
          <w:szCs w:val="24"/>
        </w:rPr>
        <w:t xml:space="preserve">, Eds. E. </w:t>
      </w:r>
      <w:proofErr w:type="spellStart"/>
      <w:r w:rsidRPr="00DE1304">
        <w:rPr>
          <w:rStyle w:val="Strong"/>
          <w:b w:val="0"/>
          <w:bCs w:val="0"/>
          <w:szCs w:val="24"/>
        </w:rPr>
        <w:t>Balabanova</w:t>
      </w:r>
      <w:proofErr w:type="spellEnd"/>
      <w:r w:rsidRPr="00DE1304">
        <w:rPr>
          <w:rStyle w:val="Strong"/>
          <w:b w:val="0"/>
          <w:bCs w:val="0"/>
          <w:szCs w:val="24"/>
        </w:rPr>
        <w:t xml:space="preserve"> and I. </w:t>
      </w:r>
      <w:proofErr w:type="spellStart"/>
      <w:r w:rsidRPr="00DE1304">
        <w:rPr>
          <w:rStyle w:val="Strong"/>
          <w:b w:val="0"/>
          <w:bCs w:val="0"/>
          <w:szCs w:val="24"/>
        </w:rPr>
        <w:t>Dragieva</w:t>
      </w:r>
      <w:proofErr w:type="spellEnd"/>
      <w:r w:rsidRPr="00DE1304">
        <w:rPr>
          <w:rStyle w:val="Strong"/>
          <w:b w:val="0"/>
          <w:bCs w:val="0"/>
          <w:szCs w:val="24"/>
        </w:rPr>
        <w:t>, Heron Press, Sofia (2005)</w:t>
      </w:r>
      <w:r w:rsidR="00F366D3">
        <w:rPr>
          <w:rStyle w:val="Strong"/>
          <w:b w:val="0"/>
          <w:bCs w:val="0"/>
          <w:szCs w:val="24"/>
        </w:rPr>
        <w:t xml:space="preserve"> 206-209</w:t>
      </w:r>
    </w:p>
    <w:p w:rsidR="00842303" w:rsidRPr="00B65DEB" w:rsidRDefault="0084230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DA2085">
        <w:rPr>
          <w:szCs w:val="24"/>
        </w:rPr>
        <w:lastRenderedPageBreak/>
        <w:t xml:space="preserve">B. </w:t>
      </w:r>
      <w:proofErr w:type="spellStart"/>
      <w:r w:rsidRPr="00DA2085">
        <w:rPr>
          <w:szCs w:val="24"/>
        </w:rPr>
        <w:t>Wessling</w:t>
      </w:r>
      <w:proofErr w:type="spellEnd"/>
      <w:r w:rsidRPr="00DA2085">
        <w:rPr>
          <w:szCs w:val="24"/>
        </w:rPr>
        <w:t xml:space="preserve">, K </w:t>
      </w:r>
      <w:proofErr w:type="spellStart"/>
      <w:r w:rsidRPr="00DA2085">
        <w:rPr>
          <w:szCs w:val="24"/>
        </w:rPr>
        <w:t>Hungar</w:t>
      </w:r>
      <w:proofErr w:type="spellEnd"/>
      <w:r w:rsidRPr="00B65DEB">
        <w:rPr>
          <w:szCs w:val="24"/>
        </w:rPr>
        <w:t xml:space="preserve">, </w:t>
      </w: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W. Mokwa, U. </w:t>
      </w:r>
      <w:proofErr w:type="spellStart"/>
      <w:r w:rsidRPr="00B65DEB">
        <w:rPr>
          <w:szCs w:val="24"/>
        </w:rPr>
        <w:t>Schnakenberg,Sputtered</w:t>
      </w:r>
      <w:proofErr w:type="spellEnd"/>
      <w:r w:rsidRPr="00B65DEB">
        <w:rPr>
          <w:szCs w:val="24"/>
        </w:rPr>
        <w:t xml:space="preserve"> Iridium Oxide as a Top Layer of Stimulating 3D Microelectrodes in Retina Implants, </w:t>
      </w:r>
      <w:r w:rsidRPr="00101078">
        <w:rPr>
          <w:i/>
          <w:szCs w:val="24"/>
        </w:rPr>
        <w:t>Proc. of BMT 2005 (39th Annual Congress of the German Society for Biomedical Engineering)</w:t>
      </w:r>
      <w:r w:rsidRPr="00B65DEB">
        <w:rPr>
          <w:szCs w:val="24"/>
        </w:rPr>
        <w:t>, September</w:t>
      </w:r>
      <w:r w:rsidR="00941EC9" w:rsidRPr="00B65DEB">
        <w:rPr>
          <w:szCs w:val="24"/>
        </w:rPr>
        <w:t xml:space="preserve">, </w:t>
      </w:r>
      <w:proofErr w:type="spellStart"/>
      <w:r w:rsidRPr="00B65DEB">
        <w:rPr>
          <w:szCs w:val="24"/>
        </w:rPr>
        <w:t>Nürnberg</w:t>
      </w:r>
      <w:proofErr w:type="spellEnd"/>
      <w:r w:rsidRPr="00B65DEB">
        <w:rPr>
          <w:szCs w:val="24"/>
        </w:rPr>
        <w:t>, Germany</w:t>
      </w:r>
      <w:r w:rsidR="00F366D3">
        <w:rPr>
          <w:szCs w:val="24"/>
        </w:rPr>
        <w:t xml:space="preserve"> (</w:t>
      </w:r>
      <w:r w:rsidR="00F366D3" w:rsidRPr="00B65DEB">
        <w:rPr>
          <w:szCs w:val="24"/>
        </w:rPr>
        <w:t>2005</w:t>
      </w:r>
      <w:r w:rsidR="00F366D3">
        <w:rPr>
          <w:szCs w:val="24"/>
        </w:rPr>
        <w:t xml:space="preserve">) </w:t>
      </w:r>
      <w:r w:rsidR="00F366D3" w:rsidRPr="00B65DEB">
        <w:rPr>
          <w:szCs w:val="24"/>
        </w:rPr>
        <w:t>14-17</w:t>
      </w:r>
      <w:r w:rsidRPr="00B65DEB">
        <w:rPr>
          <w:szCs w:val="24"/>
        </w:rPr>
        <w:t xml:space="preserve"> </w:t>
      </w:r>
    </w:p>
    <w:p w:rsidR="006B653C" w:rsidRPr="009C010C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</w:rPr>
      </w:pPr>
      <w:r w:rsidRPr="00B65DEB">
        <w:rPr>
          <w:b/>
          <w:szCs w:val="24"/>
        </w:rPr>
        <w:t xml:space="preserve">E. </w:t>
      </w:r>
      <w:proofErr w:type="spellStart"/>
      <w:r w:rsidRPr="00B65DEB">
        <w:rPr>
          <w:b/>
          <w:szCs w:val="24"/>
        </w:rPr>
        <w:t>Slavcheva</w:t>
      </w:r>
      <w:proofErr w:type="spellEnd"/>
      <w:r w:rsidRPr="00B65DEB">
        <w:rPr>
          <w:szCs w:val="24"/>
        </w:rPr>
        <w:t xml:space="preserve">, G. </w:t>
      </w:r>
      <w:proofErr w:type="spellStart"/>
      <w:r w:rsidRPr="00B65DEB">
        <w:rPr>
          <w:szCs w:val="24"/>
        </w:rPr>
        <w:t>Petkova</w:t>
      </w:r>
      <w:proofErr w:type="spellEnd"/>
      <w:r w:rsidRPr="00B65DEB">
        <w:rPr>
          <w:szCs w:val="24"/>
        </w:rPr>
        <w:t xml:space="preserve">, P. Andreev, Inhibition of corrosion of AZ91 magnesium alloy in ethylene glycol solution in the presence of chloride anions, </w:t>
      </w:r>
      <w:r w:rsidRPr="00101078">
        <w:rPr>
          <w:i/>
          <w:szCs w:val="24"/>
        </w:rPr>
        <w:t>Materials and Co</w:t>
      </w:r>
      <w:r w:rsidRPr="00B65DEB">
        <w:rPr>
          <w:szCs w:val="24"/>
        </w:rPr>
        <w:t xml:space="preserve">rrosion </w:t>
      </w:r>
      <w:r w:rsidRPr="00B65DEB">
        <w:rPr>
          <w:b/>
          <w:szCs w:val="24"/>
        </w:rPr>
        <w:t>56</w:t>
      </w:r>
      <w:r w:rsidR="00460236" w:rsidRPr="00B65DEB">
        <w:rPr>
          <w:szCs w:val="24"/>
        </w:rPr>
        <w:t xml:space="preserve"> </w:t>
      </w:r>
      <w:r w:rsidR="00460236" w:rsidRPr="009C010C">
        <w:rPr>
          <w:szCs w:val="24"/>
        </w:rPr>
        <w:t>(2005)</w:t>
      </w:r>
      <w:r w:rsidR="00F06F64" w:rsidRPr="009C010C">
        <w:rPr>
          <w:szCs w:val="24"/>
        </w:rPr>
        <w:t xml:space="preserve"> 83</w:t>
      </w:r>
      <w:r w:rsidR="00F06F64" w:rsidRPr="009C010C">
        <w:rPr>
          <w:szCs w:val="24"/>
          <w:lang w:val="en-US"/>
        </w:rPr>
        <w:t>-87</w:t>
      </w:r>
    </w:p>
    <w:p w:rsidR="005C1C19" w:rsidRPr="00B65DEB" w:rsidRDefault="005C1C19" w:rsidP="004677EC">
      <w:pPr>
        <w:pStyle w:val="BodyText"/>
        <w:widowControl w:val="0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9C010C">
        <w:rPr>
          <w:szCs w:val="24"/>
          <w:lang w:val="en-US"/>
        </w:rPr>
        <w:t xml:space="preserve">I. </w:t>
      </w:r>
      <w:proofErr w:type="spellStart"/>
      <w:r w:rsidRPr="009C010C">
        <w:rPr>
          <w:szCs w:val="24"/>
          <w:lang w:val="en-US"/>
        </w:rPr>
        <w:t>Radev</w:t>
      </w:r>
      <w:proofErr w:type="spellEnd"/>
      <w:r w:rsidRPr="009C010C">
        <w:rPr>
          <w:szCs w:val="24"/>
          <w:lang w:val="en-US"/>
        </w:rPr>
        <w:t>,</w:t>
      </w:r>
      <w:r w:rsidRPr="00B65DEB">
        <w:rPr>
          <w:szCs w:val="24"/>
          <w:lang w:val="en-US"/>
        </w:rPr>
        <w:t xml:space="preserve"> </w:t>
      </w: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E. </w:t>
      </w:r>
      <w:proofErr w:type="spellStart"/>
      <w:r w:rsidRPr="00B65DEB">
        <w:rPr>
          <w:szCs w:val="24"/>
          <w:lang w:val="en-US"/>
        </w:rPr>
        <w:t>Budevski</w:t>
      </w:r>
      <w:proofErr w:type="spellEnd"/>
      <w:r w:rsidRPr="00B65DEB">
        <w:rPr>
          <w:szCs w:val="24"/>
          <w:lang w:val="en-US"/>
        </w:rPr>
        <w:t xml:space="preserve">, Test of materials for PEM fuel cell and </w:t>
      </w:r>
      <w:proofErr w:type="spellStart"/>
      <w:r w:rsidRPr="00B65DEB">
        <w:rPr>
          <w:szCs w:val="24"/>
          <w:lang w:val="en-US"/>
        </w:rPr>
        <w:t>electrolyzer</w:t>
      </w:r>
      <w:proofErr w:type="spellEnd"/>
      <w:r w:rsidRPr="00B65DEB">
        <w:rPr>
          <w:szCs w:val="24"/>
          <w:lang w:val="en-US"/>
        </w:rPr>
        <w:t xml:space="preserve"> using new </w:t>
      </w:r>
      <w:proofErr w:type="spellStart"/>
      <w:r w:rsidRPr="00B65DEB">
        <w:rPr>
          <w:szCs w:val="24"/>
          <w:lang w:val="en-US"/>
        </w:rPr>
        <w:t>EasyTest</w:t>
      </w:r>
      <w:proofErr w:type="spellEnd"/>
      <w:r w:rsidRPr="00B65DEB">
        <w:rPr>
          <w:szCs w:val="24"/>
          <w:lang w:val="en-US"/>
        </w:rPr>
        <w:t xml:space="preserve"> method and cell, </w:t>
      </w:r>
      <w:r w:rsidRPr="00101078">
        <w:rPr>
          <w:i/>
          <w:szCs w:val="24"/>
        </w:rPr>
        <w:t xml:space="preserve">Proc. </w:t>
      </w:r>
      <w:r w:rsidRPr="00101078">
        <w:rPr>
          <w:i/>
          <w:szCs w:val="24"/>
          <w:lang w:val="en-US"/>
        </w:rPr>
        <w:t xml:space="preserve">International workshop “Portable and emergency energy sources – </w:t>
      </w:r>
      <w:r w:rsidR="00BD6D4B" w:rsidRPr="00101078">
        <w:rPr>
          <w:i/>
          <w:szCs w:val="24"/>
          <w:lang w:val="en-US"/>
        </w:rPr>
        <w:t>from materials to systems</w:t>
      </w:r>
      <w:r w:rsidR="00BD6D4B" w:rsidRPr="00B65DEB">
        <w:rPr>
          <w:szCs w:val="24"/>
          <w:lang w:val="en-US"/>
        </w:rPr>
        <w:t>”, 16-</w:t>
      </w:r>
      <w:r w:rsidRPr="00B65DEB">
        <w:rPr>
          <w:szCs w:val="24"/>
          <w:lang w:val="en-US"/>
        </w:rPr>
        <w:t xml:space="preserve">22 September, 2005, </w:t>
      </w:r>
      <w:proofErr w:type="spellStart"/>
      <w:r w:rsidRPr="00B65DEB">
        <w:rPr>
          <w:szCs w:val="24"/>
          <w:lang w:val="en-US"/>
        </w:rPr>
        <w:t>Primorsko</w:t>
      </w:r>
      <w:proofErr w:type="spellEnd"/>
      <w:r w:rsidRPr="00B65DEB">
        <w:rPr>
          <w:szCs w:val="24"/>
          <w:lang w:val="en-US"/>
        </w:rPr>
        <w:t>, Bulgaria</w:t>
      </w:r>
      <w:r w:rsidR="00815081">
        <w:rPr>
          <w:szCs w:val="24"/>
          <w:lang w:val="en-US"/>
        </w:rPr>
        <w:t xml:space="preserve"> </w:t>
      </w:r>
      <w:r w:rsidR="00715AA6" w:rsidRPr="00B65DEB">
        <w:rPr>
          <w:szCs w:val="24"/>
          <w:lang w:val="en-US"/>
        </w:rPr>
        <w:t>http://</w:t>
      </w:r>
      <w:r w:rsidR="00715AA6" w:rsidRPr="00B65DEB">
        <w:rPr>
          <w:szCs w:val="24"/>
        </w:rPr>
        <w:t>www.bas.bg/cleps/poemes/workshops/Proceedings2/Proceedings/P7_I.Radev.pdf</w:t>
      </w:r>
    </w:p>
    <w:p w:rsidR="00392F5F" w:rsidRPr="00B65DEB" w:rsidRDefault="00796EC4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bg-BG"/>
        </w:rPr>
      </w:pPr>
      <w:r w:rsidRPr="00B65DEB">
        <w:rPr>
          <w:b/>
          <w:szCs w:val="24"/>
          <w:lang w:val="en-US"/>
        </w:rPr>
        <w:t>E</w:t>
      </w:r>
      <w:r w:rsidRPr="00B65DEB">
        <w:rPr>
          <w:b/>
          <w:szCs w:val="24"/>
          <w:lang w:val="bg-BG"/>
        </w:rPr>
        <w:t xml:space="preserve">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bg-BG"/>
        </w:rPr>
        <w:t xml:space="preserve">, </w:t>
      </w:r>
      <w:r w:rsidRPr="00B65DEB">
        <w:rPr>
          <w:szCs w:val="24"/>
          <w:lang w:val="en-US"/>
        </w:rPr>
        <w:t>T</w:t>
      </w:r>
      <w:r w:rsidRPr="00B65DEB">
        <w:rPr>
          <w:szCs w:val="24"/>
          <w:lang w:val="bg-BG"/>
        </w:rPr>
        <w:t xml:space="preserve">. </w:t>
      </w:r>
      <w:proofErr w:type="spellStart"/>
      <w:r w:rsidRPr="00B65DEB">
        <w:rPr>
          <w:szCs w:val="24"/>
          <w:lang w:val="en-US"/>
        </w:rPr>
        <w:t>Petkova</w:t>
      </w:r>
      <w:proofErr w:type="spellEnd"/>
      <w:r w:rsidRPr="00B65DEB">
        <w:rPr>
          <w:szCs w:val="24"/>
          <w:lang w:val="bg-BG"/>
        </w:rPr>
        <w:t xml:space="preserve">, </w:t>
      </w:r>
      <w:r w:rsidRPr="00B65DEB">
        <w:rPr>
          <w:szCs w:val="24"/>
          <w:lang w:val="en-US"/>
        </w:rPr>
        <w:t>V</w:t>
      </w:r>
      <w:r w:rsidRPr="00B65DEB">
        <w:rPr>
          <w:szCs w:val="24"/>
          <w:lang w:val="bg-BG"/>
        </w:rPr>
        <w:t xml:space="preserve">. </w:t>
      </w:r>
      <w:proofErr w:type="spellStart"/>
      <w:r w:rsidRPr="00B65DEB">
        <w:rPr>
          <w:szCs w:val="24"/>
          <w:lang w:val="en-US"/>
        </w:rPr>
        <w:t>Nikolova</w:t>
      </w:r>
      <w:proofErr w:type="spellEnd"/>
      <w:r w:rsidRPr="00B65DEB">
        <w:rPr>
          <w:szCs w:val="24"/>
          <w:lang w:val="bg-BG"/>
        </w:rPr>
        <w:t xml:space="preserve">, </w:t>
      </w:r>
      <w:r w:rsidRPr="00B65DEB">
        <w:rPr>
          <w:szCs w:val="24"/>
          <w:lang w:val="en-US"/>
        </w:rPr>
        <w:t>P</w:t>
      </w:r>
      <w:r w:rsidRPr="00B65DEB">
        <w:rPr>
          <w:szCs w:val="24"/>
          <w:lang w:val="bg-BG"/>
        </w:rPr>
        <w:t xml:space="preserve">. </w:t>
      </w:r>
      <w:proofErr w:type="spellStart"/>
      <w:r w:rsidRPr="00B65DEB">
        <w:rPr>
          <w:szCs w:val="24"/>
          <w:lang w:val="en-US"/>
        </w:rPr>
        <w:t>Iliev</w:t>
      </w:r>
      <w:proofErr w:type="spellEnd"/>
      <w:r w:rsidRPr="00B65DEB">
        <w:rPr>
          <w:szCs w:val="24"/>
          <w:lang w:val="bg-BG"/>
        </w:rPr>
        <w:t xml:space="preserve">, </w:t>
      </w:r>
      <w:r w:rsidRPr="00B65DEB">
        <w:rPr>
          <w:szCs w:val="24"/>
          <w:lang w:val="en-US"/>
        </w:rPr>
        <w:t>S</w:t>
      </w:r>
      <w:r w:rsidRPr="00B65DEB">
        <w:rPr>
          <w:szCs w:val="24"/>
          <w:lang w:val="bg-BG"/>
        </w:rPr>
        <w:t xml:space="preserve">. </w:t>
      </w:r>
      <w:proofErr w:type="spellStart"/>
      <w:r w:rsidRPr="00B65DEB">
        <w:rPr>
          <w:szCs w:val="24"/>
          <w:lang w:val="en-US"/>
        </w:rPr>
        <w:t>Bliznakov</w:t>
      </w:r>
      <w:proofErr w:type="spellEnd"/>
      <w:r w:rsidRPr="00B65DEB">
        <w:rPr>
          <w:szCs w:val="24"/>
          <w:lang w:val="bg-BG"/>
        </w:rPr>
        <w:t xml:space="preserve">, </w:t>
      </w:r>
      <w:r w:rsidRPr="00B65DEB">
        <w:rPr>
          <w:szCs w:val="24"/>
          <w:lang w:val="en-US"/>
        </w:rPr>
        <w:t>E</w:t>
      </w:r>
      <w:r w:rsidRPr="00B65DEB">
        <w:rPr>
          <w:szCs w:val="24"/>
          <w:lang w:val="bg-BG"/>
        </w:rPr>
        <w:t xml:space="preserve">. </w:t>
      </w:r>
      <w:proofErr w:type="spellStart"/>
      <w:r w:rsidRPr="00B65DEB">
        <w:rPr>
          <w:szCs w:val="24"/>
          <w:lang w:val="en-US"/>
        </w:rPr>
        <w:t>Lefter</w:t>
      </w:r>
      <w:r w:rsidR="00F7577B" w:rsidRPr="00B65DEB">
        <w:rPr>
          <w:szCs w:val="24"/>
          <w:lang w:val="en-US"/>
        </w:rPr>
        <w:t>ova</w:t>
      </w:r>
      <w:proofErr w:type="spellEnd"/>
      <w:r w:rsidR="00F7577B" w:rsidRPr="00B65DEB">
        <w:rPr>
          <w:szCs w:val="24"/>
          <w:lang w:val="bg-BG"/>
        </w:rPr>
        <w:t xml:space="preserve">, </w:t>
      </w:r>
      <w:r w:rsidR="00F7577B" w:rsidRPr="00B65DEB">
        <w:rPr>
          <w:szCs w:val="24"/>
          <w:lang w:val="en-US"/>
        </w:rPr>
        <w:t>Y</w:t>
      </w:r>
      <w:r w:rsidR="00F7577B" w:rsidRPr="00B65DEB">
        <w:rPr>
          <w:szCs w:val="24"/>
          <w:lang w:val="bg-BG"/>
        </w:rPr>
        <w:t xml:space="preserve">. </w:t>
      </w:r>
      <w:r w:rsidR="00F7577B" w:rsidRPr="00B65DEB">
        <w:rPr>
          <w:szCs w:val="24"/>
          <w:lang w:val="en-US"/>
        </w:rPr>
        <w:t>Stoyanova</w:t>
      </w:r>
      <w:r w:rsidR="00F7577B" w:rsidRPr="00B65DEB">
        <w:rPr>
          <w:szCs w:val="24"/>
          <w:lang w:val="bg-BG"/>
        </w:rPr>
        <w:t xml:space="preserve">, </w:t>
      </w:r>
      <w:r w:rsidR="00F7577B" w:rsidRPr="00B65DEB">
        <w:rPr>
          <w:szCs w:val="24"/>
          <w:lang w:val="en-US"/>
        </w:rPr>
        <w:t>T</w:t>
      </w:r>
      <w:r w:rsidR="00F7577B" w:rsidRPr="00B65DEB">
        <w:rPr>
          <w:szCs w:val="24"/>
          <w:lang w:val="bg-BG"/>
        </w:rPr>
        <w:t xml:space="preserve">. </w:t>
      </w:r>
      <w:proofErr w:type="spellStart"/>
      <w:r w:rsidR="00F7577B" w:rsidRPr="00B65DEB">
        <w:rPr>
          <w:szCs w:val="24"/>
          <w:lang w:val="en-US"/>
        </w:rPr>
        <w:t>Vitanov</w:t>
      </w:r>
      <w:proofErr w:type="spellEnd"/>
      <w:r w:rsidR="00F7577B" w:rsidRPr="00B65DEB">
        <w:rPr>
          <w:szCs w:val="24"/>
          <w:lang w:val="bg-BG"/>
        </w:rPr>
        <w:t xml:space="preserve">, </w:t>
      </w:r>
      <w:r w:rsidRPr="00B65DEB">
        <w:rPr>
          <w:szCs w:val="24"/>
          <w:lang w:val="en-US"/>
        </w:rPr>
        <w:t>Effect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of</w:t>
      </w:r>
      <w:r w:rsidRPr="00B65DEB">
        <w:rPr>
          <w:szCs w:val="24"/>
          <w:lang w:val="bg-BG"/>
        </w:rPr>
        <w:t xml:space="preserve"> </w:t>
      </w:r>
      <w:proofErr w:type="spellStart"/>
      <w:r w:rsidRPr="00B65DEB">
        <w:rPr>
          <w:szCs w:val="24"/>
          <w:lang w:val="en-US"/>
        </w:rPr>
        <w:t>TiO</w:t>
      </w:r>
      <w:proofErr w:type="spellEnd"/>
      <w:r w:rsidRPr="00B65DEB">
        <w:rPr>
          <w:szCs w:val="24"/>
          <w:vertAlign w:val="subscript"/>
          <w:lang w:val="bg-BG"/>
        </w:rPr>
        <w:t>2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interactive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support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on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the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activity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of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Pt</w:t>
      </w:r>
      <w:r w:rsidRPr="00B65DEB">
        <w:rPr>
          <w:szCs w:val="24"/>
          <w:lang w:val="bg-BG"/>
        </w:rPr>
        <w:t>-</w:t>
      </w:r>
      <w:r w:rsidRPr="00B65DEB">
        <w:rPr>
          <w:szCs w:val="24"/>
          <w:lang w:val="en-US"/>
        </w:rPr>
        <w:t>based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electrocatalysts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for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water</w:t>
      </w:r>
      <w:r w:rsidRPr="00B65DEB">
        <w:rPr>
          <w:szCs w:val="24"/>
          <w:lang w:val="bg-BG"/>
        </w:rPr>
        <w:t xml:space="preserve"> </w:t>
      </w:r>
      <w:r w:rsidRPr="00B65DEB">
        <w:rPr>
          <w:szCs w:val="24"/>
          <w:lang w:val="en-US"/>
        </w:rPr>
        <w:t>splitting</w:t>
      </w:r>
      <w:r w:rsidRPr="00B65DEB">
        <w:rPr>
          <w:szCs w:val="24"/>
          <w:lang w:val="bg-BG"/>
        </w:rPr>
        <w:t xml:space="preserve">, </w:t>
      </w:r>
      <w:r w:rsidRPr="00B65DEB">
        <w:rPr>
          <w:szCs w:val="24"/>
          <w:lang w:val="en-US"/>
        </w:rPr>
        <w:t>in</w:t>
      </w:r>
      <w:r w:rsidRPr="00B65DEB">
        <w:rPr>
          <w:szCs w:val="24"/>
          <w:lang w:val="bg-BG"/>
        </w:rPr>
        <w:t xml:space="preserve"> </w:t>
      </w:r>
      <w:r w:rsidRPr="00101078">
        <w:rPr>
          <w:rStyle w:val="Strong"/>
          <w:b w:val="0"/>
          <w:bCs w:val="0"/>
          <w:i/>
          <w:szCs w:val="24"/>
        </w:rPr>
        <w:t>Nanoscience</w:t>
      </w:r>
      <w:r w:rsidRPr="00101078">
        <w:rPr>
          <w:rStyle w:val="Strong"/>
          <w:b w:val="0"/>
          <w:bCs w:val="0"/>
          <w:i/>
          <w:szCs w:val="24"/>
          <w:lang w:val="bg-BG"/>
        </w:rPr>
        <w:t xml:space="preserve"> &amp; </w:t>
      </w:r>
      <w:r w:rsidRPr="00101078">
        <w:rPr>
          <w:rStyle w:val="Strong"/>
          <w:b w:val="0"/>
          <w:bCs w:val="0"/>
          <w:i/>
          <w:szCs w:val="24"/>
        </w:rPr>
        <w:t>Nanotechnology</w:t>
      </w:r>
      <w:r w:rsidRPr="00B65DEB">
        <w:rPr>
          <w:rStyle w:val="Strong"/>
          <w:b w:val="0"/>
          <w:bCs w:val="0"/>
          <w:szCs w:val="24"/>
          <w:lang w:val="bg-BG"/>
        </w:rPr>
        <w:t xml:space="preserve"> </w:t>
      </w:r>
      <w:r w:rsidRPr="00B65DEB">
        <w:rPr>
          <w:rStyle w:val="Strong"/>
          <w:bCs w:val="0"/>
          <w:szCs w:val="24"/>
          <w:lang w:val="bg-BG"/>
        </w:rPr>
        <w:t>4</w:t>
      </w:r>
      <w:r w:rsidRPr="00B65DEB">
        <w:rPr>
          <w:rStyle w:val="Strong"/>
          <w:b w:val="0"/>
          <w:bCs w:val="0"/>
          <w:szCs w:val="24"/>
          <w:lang w:val="bg-BG"/>
        </w:rPr>
        <w:t xml:space="preserve">, </w:t>
      </w:r>
      <w:r w:rsidR="00BD6D4B" w:rsidRPr="00B65DEB">
        <w:rPr>
          <w:rStyle w:val="Strong"/>
          <w:b w:val="0"/>
          <w:bCs w:val="0"/>
          <w:szCs w:val="24"/>
        </w:rPr>
        <w:t>e</w:t>
      </w:r>
      <w:r w:rsidRPr="00B65DEB">
        <w:rPr>
          <w:rStyle w:val="Strong"/>
          <w:b w:val="0"/>
          <w:bCs w:val="0"/>
          <w:szCs w:val="24"/>
        </w:rPr>
        <w:t>ds</w:t>
      </w:r>
      <w:r w:rsidRPr="00B65DEB">
        <w:rPr>
          <w:rStyle w:val="Strong"/>
          <w:b w:val="0"/>
          <w:bCs w:val="0"/>
          <w:szCs w:val="24"/>
          <w:lang w:val="bg-BG"/>
        </w:rPr>
        <w:t xml:space="preserve">. </w:t>
      </w:r>
      <w:r w:rsidRPr="00B65DEB">
        <w:rPr>
          <w:rStyle w:val="Strong"/>
          <w:b w:val="0"/>
          <w:bCs w:val="0"/>
          <w:szCs w:val="24"/>
        </w:rPr>
        <w:t>E</w:t>
      </w:r>
      <w:r w:rsidRPr="00B65DEB">
        <w:rPr>
          <w:rStyle w:val="Strong"/>
          <w:b w:val="0"/>
          <w:bCs w:val="0"/>
          <w:szCs w:val="24"/>
          <w:lang w:val="bg-BG"/>
        </w:rPr>
        <w:t xml:space="preserve">. </w:t>
      </w:r>
      <w:proofErr w:type="spellStart"/>
      <w:r w:rsidRPr="00B65DEB">
        <w:rPr>
          <w:rStyle w:val="Strong"/>
          <w:b w:val="0"/>
          <w:bCs w:val="0"/>
          <w:szCs w:val="24"/>
        </w:rPr>
        <w:t>Balabanova</w:t>
      </w:r>
      <w:proofErr w:type="spellEnd"/>
      <w:r w:rsidRPr="00B65DEB">
        <w:rPr>
          <w:rStyle w:val="Strong"/>
          <w:b w:val="0"/>
          <w:bCs w:val="0"/>
          <w:szCs w:val="24"/>
          <w:lang w:val="bg-BG"/>
        </w:rPr>
        <w:t xml:space="preserve"> </w:t>
      </w:r>
      <w:r w:rsidRPr="00B65DEB">
        <w:rPr>
          <w:rStyle w:val="Strong"/>
          <w:b w:val="0"/>
          <w:bCs w:val="0"/>
          <w:szCs w:val="24"/>
        </w:rPr>
        <w:t>and</w:t>
      </w:r>
      <w:r w:rsidRPr="00B65DEB">
        <w:rPr>
          <w:rStyle w:val="Strong"/>
          <w:b w:val="0"/>
          <w:bCs w:val="0"/>
          <w:szCs w:val="24"/>
          <w:lang w:val="bg-BG"/>
        </w:rPr>
        <w:t xml:space="preserve"> </w:t>
      </w:r>
      <w:r w:rsidRPr="00B65DEB">
        <w:rPr>
          <w:rStyle w:val="Strong"/>
          <w:b w:val="0"/>
          <w:bCs w:val="0"/>
          <w:szCs w:val="24"/>
        </w:rPr>
        <w:t>I</w:t>
      </w:r>
      <w:r w:rsidRPr="00B65DEB">
        <w:rPr>
          <w:rStyle w:val="Strong"/>
          <w:b w:val="0"/>
          <w:bCs w:val="0"/>
          <w:szCs w:val="24"/>
          <w:lang w:val="bg-BG"/>
        </w:rPr>
        <w:t xml:space="preserve">. </w:t>
      </w:r>
      <w:proofErr w:type="spellStart"/>
      <w:r w:rsidRPr="00B65DEB">
        <w:rPr>
          <w:rStyle w:val="Strong"/>
          <w:b w:val="0"/>
          <w:bCs w:val="0"/>
          <w:szCs w:val="24"/>
        </w:rPr>
        <w:t>Dragieva</w:t>
      </w:r>
      <w:proofErr w:type="spellEnd"/>
      <w:r w:rsidRPr="00B65DEB">
        <w:rPr>
          <w:rStyle w:val="Strong"/>
          <w:b w:val="0"/>
          <w:bCs w:val="0"/>
          <w:szCs w:val="24"/>
          <w:lang w:val="bg-BG"/>
        </w:rPr>
        <w:t xml:space="preserve">, </w:t>
      </w:r>
      <w:r w:rsidRPr="00B65DEB">
        <w:rPr>
          <w:rStyle w:val="Strong"/>
          <w:b w:val="0"/>
          <w:bCs w:val="0"/>
          <w:szCs w:val="24"/>
        </w:rPr>
        <w:t>Heron</w:t>
      </w:r>
      <w:r w:rsidRPr="00B65DEB">
        <w:rPr>
          <w:rStyle w:val="Strong"/>
          <w:b w:val="0"/>
          <w:bCs w:val="0"/>
          <w:szCs w:val="24"/>
          <w:lang w:val="bg-BG"/>
        </w:rPr>
        <w:t xml:space="preserve"> </w:t>
      </w:r>
      <w:r w:rsidRPr="00B65DEB">
        <w:rPr>
          <w:rStyle w:val="Strong"/>
          <w:b w:val="0"/>
          <w:bCs w:val="0"/>
          <w:szCs w:val="24"/>
        </w:rPr>
        <w:t>Press</w:t>
      </w:r>
      <w:r w:rsidR="00815081">
        <w:rPr>
          <w:rStyle w:val="Strong"/>
          <w:b w:val="0"/>
          <w:bCs w:val="0"/>
          <w:szCs w:val="24"/>
          <w:lang w:val="bg-BG"/>
        </w:rPr>
        <w:t xml:space="preserve">, </w:t>
      </w:r>
      <w:r w:rsidRPr="00B65DEB">
        <w:rPr>
          <w:rStyle w:val="Strong"/>
          <w:b w:val="0"/>
          <w:bCs w:val="0"/>
          <w:szCs w:val="24"/>
        </w:rPr>
        <w:t>Sofia</w:t>
      </w:r>
      <w:r w:rsidR="00815081">
        <w:rPr>
          <w:rStyle w:val="Strong"/>
          <w:b w:val="0"/>
          <w:bCs w:val="0"/>
          <w:szCs w:val="24"/>
          <w:lang w:val="bg-BG"/>
        </w:rPr>
        <w:t xml:space="preserve"> (</w:t>
      </w:r>
      <w:r w:rsidRPr="00B65DEB">
        <w:rPr>
          <w:rStyle w:val="Strong"/>
          <w:b w:val="0"/>
          <w:bCs w:val="0"/>
          <w:szCs w:val="24"/>
          <w:lang w:val="bg-BG"/>
        </w:rPr>
        <w:t xml:space="preserve">2004) </w:t>
      </w:r>
      <w:r w:rsidRPr="00B65DEB">
        <w:rPr>
          <w:szCs w:val="24"/>
          <w:lang w:val="bg-BG"/>
        </w:rPr>
        <w:t>267-71;</w:t>
      </w:r>
      <w:r w:rsidR="00717553" w:rsidRPr="00B65DEB">
        <w:rPr>
          <w:szCs w:val="24"/>
          <w:lang w:val="bg-BG"/>
        </w:rPr>
        <w:t xml:space="preserve"> </w:t>
      </w:r>
      <w:r w:rsidR="00717553" w:rsidRPr="00B65DEB">
        <w:rPr>
          <w:szCs w:val="24"/>
          <w:lang w:val="en-US"/>
        </w:rPr>
        <w:t>ISNB</w:t>
      </w:r>
      <w:r w:rsidR="00717553" w:rsidRPr="00B65DEB">
        <w:rPr>
          <w:szCs w:val="24"/>
          <w:lang w:val="bg-BG"/>
        </w:rPr>
        <w:t xml:space="preserve"> 954-580-160-3</w:t>
      </w:r>
    </w:p>
    <w:p w:rsidR="00392F5F" w:rsidRPr="00B65DEB" w:rsidRDefault="004C2009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V. </w:t>
      </w:r>
      <w:proofErr w:type="spellStart"/>
      <w:r w:rsidRPr="00B65DEB">
        <w:rPr>
          <w:szCs w:val="24"/>
          <w:lang w:val="en-US"/>
        </w:rPr>
        <w:t>Nikolova</w:t>
      </w:r>
      <w:proofErr w:type="spellEnd"/>
      <w:r w:rsidRPr="00B65DEB">
        <w:rPr>
          <w:szCs w:val="24"/>
          <w:lang w:val="en-US"/>
        </w:rPr>
        <w:t xml:space="preserve">, E. </w:t>
      </w:r>
      <w:proofErr w:type="spellStart"/>
      <w:r w:rsidRPr="00B65DEB">
        <w:rPr>
          <w:szCs w:val="24"/>
          <w:lang w:val="en-US"/>
        </w:rPr>
        <w:t>Lefterova</w:t>
      </w:r>
      <w:proofErr w:type="spellEnd"/>
      <w:r w:rsidRPr="00B65DEB">
        <w:rPr>
          <w:szCs w:val="24"/>
          <w:lang w:val="en-US"/>
        </w:rPr>
        <w:t xml:space="preserve">, P. </w:t>
      </w:r>
      <w:proofErr w:type="spellStart"/>
      <w:r w:rsidRPr="00B65DEB">
        <w:rPr>
          <w:szCs w:val="24"/>
          <w:lang w:val="en-US"/>
        </w:rPr>
        <w:t>Iliev</w:t>
      </w:r>
      <w:proofErr w:type="spellEnd"/>
      <w:r w:rsidRPr="00B65DEB">
        <w:rPr>
          <w:szCs w:val="24"/>
          <w:lang w:val="en-US"/>
        </w:rPr>
        <w:t xml:space="preserve">, G. Ivanova, I. </w:t>
      </w:r>
      <w:proofErr w:type="spellStart"/>
      <w:r w:rsidRPr="00B65DEB">
        <w:rPr>
          <w:szCs w:val="24"/>
          <w:lang w:val="en-US"/>
        </w:rPr>
        <w:t>Dragieva</w:t>
      </w:r>
      <w:proofErr w:type="spellEnd"/>
      <w:r w:rsidRPr="00B65DEB">
        <w:rPr>
          <w:szCs w:val="24"/>
          <w:lang w:val="en-US"/>
        </w:rPr>
        <w:t xml:space="preserve">, Core/Shell electrocatalysts for water splitting by BH-reduction, in </w:t>
      </w:r>
      <w:r w:rsidRPr="00101078">
        <w:rPr>
          <w:rStyle w:val="Strong"/>
          <w:b w:val="0"/>
          <w:bCs w:val="0"/>
          <w:i/>
          <w:szCs w:val="24"/>
        </w:rPr>
        <w:t xml:space="preserve">Nanoscience &amp; Nanotechnology </w:t>
      </w:r>
      <w:r w:rsidRPr="00B65DEB">
        <w:rPr>
          <w:rStyle w:val="Strong"/>
          <w:bCs w:val="0"/>
          <w:szCs w:val="24"/>
        </w:rPr>
        <w:t>4</w:t>
      </w:r>
      <w:r w:rsidR="00BD6D4B" w:rsidRPr="00B65DEB">
        <w:rPr>
          <w:rStyle w:val="Strong"/>
          <w:b w:val="0"/>
          <w:bCs w:val="0"/>
          <w:szCs w:val="24"/>
        </w:rPr>
        <w:t>, e</w:t>
      </w:r>
      <w:r w:rsidRPr="00B65DEB">
        <w:rPr>
          <w:rStyle w:val="Strong"/>
          <w:b w:val="0"/>
          <w:bCs w:val="0"/>
          <w:szCs w:val="24"/>
        </w:rPr>
        <w:t xml:space="preserve">ds. E. </w:t>
      </w:r>
      <w:proofErr w:type="spellStart"/>
      <w:r w:rsidRPr="00B65DEB">
        <w:rPr>
          <w:rStyle w:val="Strong"/>
          <w:b w:val="0"/>
          <w:bCs w:val="0"/>
          <w:szCs w:val="24"/>
        </w:rPr>
        <w:t>Balabanov</w:t>
      </w:r>
      <w:r w:rsidR="00815081">
        <w:rPr>
          <w:rStyle w:val="Strong"/>
          <w:b w:val="0"/>
          <w:bCs w:val="0"/>
          <w:szCs w:val="24"/>
        </w:rPr>
        <w:t>a</w:t>
      </w:r>
      <w:proofErr w:type="spellEnd"/>
      <w:r w:rsidR="00815081">
        <w:rPr>
          <w:rStyle w:val="Strong"/>
          <w:b w:val="0"/>
          <w:bCs w:val="0"/>
          <w:szCs w:val="24"/>
        </w:rPr>
        <w:t xml:space="preserve"> and I. </w:t>
      </w:r>
      <w:proofErr w:type="spellStart"/>
      <w:r w:rsidR="00815081">
        <w:rPr>
          <w:rStyle w:val="Strong"/>
          <w:b w:val="0"/>
          <w:bCs w:val="0"/>
          <w:szCs w:val="24"/>
        </w:rPr>
        <w:t>Dragieva</w:t>
      </w:r>
      <w:proofErr w:type="spellEnd"/>
      <w:r w:rsidR="00815081">
        <w:rPr>
          <w:rStyle w:val="Strong"/>
          <w:b w:val="0"/>
          <w:bCs w:val="0"/>
          <w:szCs w:val="24"/>
        </w:rPr>
        <w:t>, Heron Press, Sofia (</w:t>
      </w:r>
      <w:r w:rsidRPr="00B65DEB">
        <w:rPr>
          <w:rStyle w:val="Strong"/>
          <w:b w:val="0"/>
          <w:bCs w:val="0"/>
          <w:szCs w:val="24"/>
        </w:rPr>
        <w:t xml:space="preserve">2004) </w:t>
      </w:r>
      <w:r w:rsidRPr="00B65DEB">
        <w:rPr>
          <w:szCs w:val="24"/>
          <w:lang w:val="en-US"/>
        </w:rPr>
        <w:t xml:space="preserve">262-266; </w:t>
      </w:r>
      <w:r w:rsidR="00717553" w:rsidRPr="00B65DEB">
        <w:rPr>
          <w:szCs w:val="24"/>
          <w:lang w:val="en-US"/>
        </w:rPr>
        <w:t>ISN</w:t>
      </w:r>
      <w:r w:rsidRPr="00B65DEB">
        <w:rPr>
          <w:szCs w:val="24"/>
          <w:lang w:val="en-US"/>
        </w:rPr>
        <w:t>B 954-580-160-3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R. </w:t>
      </w:r>
      <w:proofErr w:type="spellStart"/>
      <w:r w:rsidRPr="00B65DEB">
        <w:rPr>
          <w:szCs w:val="24"/>
          <w:lang w:val="en-US"/>
        </w:rPr>
        <w:t>Vitushinsky</w:t>
      </w:r>
      <w:proofErr w:type="spellEnd"/>
      <w:r w:rsidRPr="00B65DEB">
        <w:rPr>
          <w:szCs w:val="24"/>
          <w:lang w:val="en-US"/>
        </w:rPr>
        <w:t xml:space="preserve">, W. Mokwa, and U. </w:t>
      </w:r>
      <w:proofErr w:type="spellStart"/>
      <w:r w:rsidRPr="00B65DEB">
        <w:rPr>
          <w:szCs w:val="24"/>
          <w:lang w:val="en-US"/>
        </w:rPr>
        <w:t>Schankenberg</w:t>
      </w:r>
      <w:proofErr w:type="spellEnd"/>
      <w:r w:rsidRPr="00B65DEB">
        <w:rPr>
          <w:szCs w:val="24"/>
          <w:lang w:val="en-US"/>
        </w:rPr>
        <w:t xml:space="preserve">, Sputtered iridium oxide films as charge injection material for functional electrostimulation, </w:t>
      </w:r>
      <w:r w:rsidRPr="00101078">
        <w:rPr>
          <w:i/>
          <w:szCs w:val="24"/>
          <w:lang w:val="en-US"/>
        </w:rPr>
        <w:t>J</w:t>
      </w:r>
      <w:r w:rsidR="00815081">
        <w:rPr>
          <w:i/>
          <w:szCs w:val="24"/>
          <w:lang w:val="en-US"/>
        </w:rPr>
        <w:t>ournal</w:t>
      </w:r>
      <w:r w:rsidRPr="00101078">
        <w:rPr>
          <w:i/>
          <w:szCs w:val="24"/>
          <w:lang w:val="en-US"/>
        </w:rPr>
        <w:t xml:space="preserve"> </w:t>
      </w:r>
      <w:r w:rsidR="00815081">
        <w:rPr>
          <w:i/>
          <w:szCs w:val="24"/>
          <w:lang w:val="en-US"/>
        </w:rPr>
        <w:t xml:space="preserve">of the </w:t>
      </w:r>
      <w:r w:rsidRPr="00101078">
        <w:rPr>
          <w:i/>
          <w:szCs w:val="24"/>
          <w:lang w:val="en-US"/>
        </w:rPr>
        <w:t>Electrochem</w:t>
      </w:r>
      <w:r w:rsidR="00815081">
        <w:rPr>
          <w:i/>
          <w:szCs w:val="24"/>
          <w:lang w:val="en-US"/>
        </w:rPr>
        <w:t>ical</w:t>
      </w:r>
      <w:r w:rsidRPr="00101078">
        <w:rPr>
          <w:i/>
          <w:szCs w:val="24"/>
          <w:lang w:val="en-US"/>
        </w:rPr>
        <w:t xml:space="preserve"> Soc</w:t>
      </w:r>
      <w:r w:rsidR="00815081">
        <w:rPr>
          <w:i/>
          <w:szCs w:val="24"/>
          <w:lang w:val="en-US"/>
        </w:rPr>
        <w:t>iety</w:t>
      </w:r>
      <w:r w:rsidRPr="00B65DEB">
        <w:rPr>
          <w:szCs w:val="24"/>
          <w:lang w:val="en-US"/>
        </w:rPr>
        <w:t xml:space="preserve"> </w:t>
      </w:r>
      <w:r w:rsidRPr="00B65DEB">
        <w:rPr>
          <w:b/>
          <w:szCs w:val="24"/>
          <w:lang w:val="en-US"/>
        </w:rPr>
        <w:t>151</w:t>
      </w:r>
      <w:r w:rsidRPr="00B65DEB">
        <w:rPr>
          <w:szCs w:val="24"/>
          <w:lang w:val="en-US"/>
        </w:rPr>
        <w:t xml:space="preserve"> (2004) E226-E237</w:t>
      </w:r>
    </w:p>
    <w:p w:rsidR="00392F5F" w:rsidRPr="00B65DEB" w:rsidRDefault="00717553" w:rsidP="004677EC">
      <w:pPr>
        <w:widowControl w:val="0"/>
        <w:numPr>
          <w:ilvl w:val="0"/>
          <w:numId w:val="37"/>
        </w:numPr>
        <w:tabs>
          <w:tab w:val="left" w:pos="426"/>
          <w:tab w:val="num" w:pos="1418"/>
        </w:tabs>
        <w:adjustRightInd w:val="0"/>
        <w:spacing w:before="120" w:line="276" w:lineRule="auto"/>
        <w:ind w:left="0" w:firstLine="0"/>
        <w:rPr>
          <w:lang w:val="en-US"/>
        </w:rPr>
      </w:pPr>
      <w:r w:rsidRPr="00B65DEB">
        <w:rPr>
          <w:b/>
          <w:lang w:val="en-US"/>
        </w:rPr>
        <w:t xml:space="preserve">E. </w:t>
      </w:r>
      <w:proofErr w:type="spellStart"/>
      <w:r w:rsidRPr="00B65DEB">
        <w:rPr>
          <w:b/>
          <w:lang w:val="en-US"/>
        </w:rPr>
        <w:t>Slavcheva</w:t>
      </w:r>
      <w:proofErr w:type="spellEnd"/>
      <w:r w:rsidRPr="00B65DEB">
        <w:rPr>
          <w:lang w:val="en-US"/>
        </w:rPr>
        <w:t xml:space="preserve">, W. Mokwa, U. Schnakenberg, </w:t>
      </w:r>
      <w:proofErr w:type="spellStart"/>
      <w:r w:rsidRPr="00B65DEB">
        <w:rPr>
          <w:lang w:val="en-US"/>
        </w:rPr>
        <w:t>Characterisation</w:t>
      </w:r>
      <w:proofErr w:type="spellEnd"/>
      <w:r w:rsidRPr="00B65DEB">
        <w:rPr>
          <w:lang w:val="en-US"/>
        </w:rPr>
        <w:t xml:space="preserve"> of iridium oxide thin-films for</w:t>
      </w:r>
      <w:r w:rsidR="00F7577B" w:rsidRPr="00B65DEB">
        <w:rPr>
          <w:lang w:val="en-US"/>
        </w:rPr>
        <w:t xml:space="preserve"> functional electro stimulation</w:t>
      </w:r>
      <w:r w:rsidRPr="00B65DEB">
        <w:rPr>
          <w:lang w:val="en-US"/>
        </w:rPr>
        <w:t xml:space="preserve">, </w:t>
      </w:r>
      <w:r w:rsidRPr="00101078">
        <w:rPr>
          <w:i/>
          <w:lang w:val="en-US"/>
        </w:rPr>
        <w:t>Proc. 14</w:t>
      </w:r>
      <w:r w:rsidRPr="00101078">
        <w:rPr>
          <w:i/>
          <w:vertAlign w:val="superscript"/>
          <w:lang w:val="en-US"/>
        </w:rPr>
        <w:t>th</w:t>
      </w:r>
      <w:r w:rsidRPr="00101078">
        <w:rPr>
          <w:i/>
          <w:lang w:val="en-US"/>
        </w:rPr>
        <w:t xml:space="preserve"> Micro-Mechanics Europe Wor</w:t>
      </w:r>
      <w:r w:rsidRPr="00B65DEB">
        <w:rPr>
          <w:lang w:val="en-US"/>
        </w:rPr>
        <w:t xml:space="preserve">kshop, 2-4 Nov. 2003, Delft, The Netherlands, </w:t>
      </w:r>
      <w:r w:rsidR="00F366D3">
        <w:rPr>
          <w:lang w:val="en-US"/>
        </w:rPr>
        <w:t>pp.</w:t>
      </w:r>
      <w:r w:rsidRPr="00B65DEB">
        <w:rPr>
          <w:lang w:val="en-US"/>
        </w:rPr>
        <w:t>159-162</w:t>
      </w:r>
      <w:r w:rsidR="00F366D3">
        <w:rPr>
          <w:lang w:val="en-US"/>
        </w:rPr>
        <w:t>, ISNB 90-808266-1-8</w:t>
      </w:r>
    </w:p>
    <w:p w:rsidR="00392F5F" w:rsidRPr="00B65DEB" w:rsidRDefault="00717553" w:rsidP="004677EC">
      <w:pPr>
        <w:numPr>
          <w:ilvl w:val="0"/>
          <w:numId w:val="37"/>
        </w:numPr>
        <w:tabs>
          <w:tab w:val="left" w:pos="426"/>
          <w:tab w:val="num" w:pos="1418"/>
        </w:tabs>
        <w:spacing w:before="120" w:line="276" w:lineRule="auto"/>
        <w:ind w:left="0" w:firstLine="0"/>
        <w:jc w:val="both"/>
        <w:rPr>
          <w:lang w:val="en-US"/>
        </w:rPr>
      </w:pPr>
      <w:r w:rsidRPr="00B65DEB">
        <w:rPr>
          <w:b/>
          <w:lang w:val="en-US"/>
        </w:rPr>
        <w:t xml:space="preserve">E. </w:t>
      </w:r>
      <w:proofErr w:type="spellStart"/>
      <w:r w:rsidRPr="00B65DEB">
        <w:rPr>
          <w:b/>
          <w:lang w:val="en-US"/>
        </w:rPr>
        <w:t>Slavcheva</w:t>
      </w:r>
      <w:proofErr w:type="spellEnd"/>
      <w:r w:rsidRPr="00B65DEB">
        <w:rPr>
          <w:lang w:val="en-US"/>
        </w:rPr>
        <w:t>, L. E</w:t>
      </w:r>
      <w:r w:rsidR="00F7577B" w:rsidRPr="00B65DEB">
        <w:rPr>
          <w:lang w:val="en-US"/>
        </w:rPr>
        <w:t xml:space="preserve">we, U. Schnakenberg, W. Mokwa, </w:t>
      </w:r>
      <w:r w:rsidRPr="00B65DEB">
        <w:rPr>
          <w:lang w:val="en-US"/>
        </w:rPr>
        <w:t xml:space="preserve">Electrochemical study of different biocompatible materials as stimulating neural electrodes, in </w:t>
      </w:r>
      <w:r w:rsidRPr="00101078">
        <w:rPr>
          <w:i/>
          <w:lang w:val="en-US"/>
        </w:rPr>
        <w:t>Proc. 2</w:t>
      </w:r>
      <w:r w:rsidRPr="00101078">
        <w:rPr>
          <w:i/>
          <w:vertAlign w:val="superscript"/>
          <w:lang w:val="en-US"/>
        </w:rPr>
        <w:t>nd</w:t>
      </w:r>
      <w:r w:rsidRPr="00101078">
        <w:rPr>
          <w:i/>
          <w:lang w:val="en-US"/>
        </w:rPr>
        <w:t xml:space="preserve"> European Conference on Medical and Biological Eng</w:t>
      </w:r>
      <w:r w:rsidRPr="00B65DEB">
        <w:rPr>
          <w:lang w:val="en-US"/>
        </w:rPr>
        <w:t>ineering, Vienna, 04-08</w:t>
      </w:r>
      <w:r w:rsidR="00AE3020" w:rsidRPr="00B65DEB">
        <w:rPr>
          <w:lang w:val="en-US"/>
        </w:rPr>
        <w:t xml:space="preserve"> </w:t>
      </w:r>
      <w:r w:rsidRPr="00B65DEB">
        <w:rPr>
          <w:lang w:val="en-US"/>
        </w:rPr>
        <w:t>Dec</w:t>
      </w:r>
      <w:r w:rsidR="00AE3020" w:rsidRPr="00B65DEB">
        <w:rPr>
          <w:lang w:val="en-US"/>
        </w:rPr>
        <w:t>.</w:t>
      </w:r>
      <w:r w:rsidRPr="00B65DEB">
        <w:rPr>
          <w:lang w:val="en-US"/>
        </w:rPr>
        <w:t xml:space="preserve">, 2002, </w:t>
      </w:r>
      <w:r w:rsidR="00AE3020" w:rsidRPr="00B65DEB">
        <w:rPr>
          <w:lang w:val="en-US"/>
        </w:rPr>
        <w:t>E</w:t>
      </w:r>
      <w:r w:rsidRPr="00B65DEB">
        <w:rPr>
          <w:lang w:val="en-US"/>
        </w:rPr>
        <w:t>MBE</w:t>
      </w:r>
      <w:r w:rsidR="00AE3020" w:rsidRPr="00B65DEB">
        <w:rPr>
          <w:lang w:val="en-US"/>
        </w:rPr>
        <w:t>C</w:t>
      </w:r>
      <w:r w:rsidR="00F366D3">
        <w:rPr>
          <w:lang w:val="en-US"/>
        </w:rPr>
        <w:t xml:space="preserve"> 3</w:t>
      </w:r>
      <w:r w:rsidR="00460236" w:rsidRPr="00B65DEB">
        <w:rPr>
          <w:lang w:val="en-US"/>
        </w:rPr>
        <w:t xml:space="preserve">, </w:t>
      </w:r>
      <w:r w:rsidR="00F366D3">
        <w:rPr>
          <w:lang w:val="en-US"/>
        </w:rPr>
        <w:t>pp.</w:t>
      </w:r>
      <w:r w:rsidRPr="00B65DEB">
        <w:rPr>
          <w:lang w:val="en-US"/>
        </w:rPr>
        <w:t>785-785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>,</w:t>
      </w:r>
      <w:r w:rsidR="00F7577B" w:rsidRPr="00B65DEB">
        <w:rPr>
          <w:szCs w:val="24"/>
          <w:lang w:val="en-US"/>
        </w:rPr>
        <w:t xml:space="preserve"> G. Schmitt, </w:t>
      </w:r>
      <w:r w:rsidRPr="00B65DEB">
        <w:rPr>
          <w:szCs w:val="24"/>
          <w:lang w:val="en-US"/>
        </w:rPr>
        <w:t xml:space="preserve">Screening of new corrosion inhibitors via electrochemical noise analysis, </w:t>
      </w:r>
      <w:r w:rsidRPr="00101078">
        <w:rPr>
          <w:i/>
          <w:szCs w:val="24"/>
          <w:lang w:val="en-US"/>
        </w:rPr>
        <w:t>Materials and Corrosion</w:t>
      </w:r>
      <w:r w:rsidR="00460236" w:rsidRPr="00B65DEB">
        <w:rPr>
          <w:szCs w:val="24"/>
          <w:lang w:val="en-US"/>
        </w:rPr>
        <w:t xml:space="preserve"> </w:t>
      </w:r>
      <w:r w:rsidRPr="00B65DEB">
        <w:rPr>
          <w:b/>
          <w:szCs w:val="24"/>
          <w:lang w:val="en-US"/>
        </w:rPr>
        <w:t xml:space="preserve">53 </w:t>
      </w:r>
      <w:r w:rsidRPr="00B65DEB">
        <w:rPr>
          <w:szCs w:val="24"/>
          <w:lang w:val="en-US"/>
        </w:rPr>
        <w:t>(2002) 656-662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S. Ernst, H. </w:t>
      </w:r>
      <w:proofErr w:type="spellStart"/>
      <w:r w:rsidRPr="00B65DEB">
        <w:rPr>
          <w:szCs w:val="24"/>
          <w:lang w:val="en-US"/>
        </w:rPr>
        <w:t>Baltruschat</w:t>
      </w:r>
      <w:proofErr w:type="spellEnd"/>
      <w:r w:rsidRPr="00B65DEB">
        <w:rPr>
          <w:szCs w:val="24"/>
          <w:lang w:val="en-US"/>
        </w:rPr>
        <w:t xml:space="preserve">, Sensitivity of dynamic electrochemical sensor towards toluene in the presence of carbon monoxide, </w:t>
      </w:r>
      <w:r w:rsidRPr="00101078">
        <w:rPr>
          <w:i/>
          <w:szCs w:val="24"/>
          <w:lang w:val="en-US"/>
        </w:rPr>
        <w:t xml:space="preserve">Bulgarian Chemical Communications </w:t>
      </w:r>
      <w:r w:rsidRPr="00B65DEB">
        <w:rPr>
          <w:b/>
          <w:szCs w:val="24"/>
          <w:lang w:val="en-US"/>
        </w:rPr>
        <w:t>34</w:t>
      </w:r>
      <w:r w:rsidRPr="00B65DEB">
        <w:rPr>
          <w:szCs w:val="24"/>
          <w:lang w:val="en-US"/>
        </w:rPr>
        <w:t xml:space="preserve"> (2002) 103-111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szCs w:val="24"/>
          <w:lang w:val="en-US"/>
        </w:rPr>
        <w:t xml:space="preserve">S. Ernst, R. </w:t>
      </w:r>
      <w:proofErr w:type="spellStart"/>
      <w:r w:rsidRPr="00B65DEB">
        <w:rPr>
          <w:szCs w:val="24"/>
          <w:lang w:val="en-US"/>
        </w:rPr>
        <w:t>Herber</w:t>
      </w:r>
      <w:proofErr w:type="spellEnd"/>
      <w:r w:rsidRPr="00B65DEB">
        <w:rPr>
          <w:szCs w:val="24"/>
          <w:lang w:val="en-US"/>
        </w:rPr>
        <w:t xml:space="preserve">, </w:t>
      </w: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I. Vogel, and H. </w:t>
      </w:r>
      <w:proofErr w:type="spellStart"/>
      <w:r w:rsidRPr="00B65DEB">
        <w:rPr>
          <w:szCs w:val="24"/>
          <w:lang w:val="en-US"/>
        </w:rPr>
        <w:t>Baltruschat</w:t>
      </w:r>
      <w:proofErr w:type="spellEnd"/>
      <w:r w:rsidRPr="00B65DEB">
        <w:rPr>
          <w:szCs w:val="24"/>
          <w:lang w:val="en-US"/>
        </w:rPr>
        <w:t xml:space="preserve">, Continuous detection of volatile aromatic, unsaturated or halogenated hydrocarbons in air by adsorption on Pt-electrodes and subsequent oxidative desorption, </w:t>
      </w:r>
      <w:proofErr w:type="spellStart"/>
      <w:r w:rsidRPr="00101078">
        <w:rPr>
          <w:i/>
          <w:szCs w:val="24"/>
          <w:lang w:val="en-US"/>
        </w:rPr>
        <w:t>Elecroanalysis</w:t>
      </w:r>
      <w:proofErr w:type="spellEnd"/>
      <w:r w:rsidRPr="00B65DEB">
        <w:rPr>
          <w:szCs w:val="24"/>
          <w:lang w:val="en-US"/>
        </w:rPr>
        <w:t xml:space="preserve"> </w:t>
      </w:r>
      <w:r w:rsidRPr="00B65DEB">
        <w:rPr>
          <w:b/>
          <w:szCs w:val="24"/>
          <w:lang w:val="en-US"/>
        </w:rPr>
        <w:t>13</w:t>
      </w:r>
      <w:r w:rsidRPr="00B65DEB">
        <w:rPr>
          <w:szCs w:val="24"/>
          <w:lang w:val="en-US"/>
        </w:rPr>
        <w:t xml:space="preserve"> (2001) 1191-1197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szCs w:val="24"/>
          <w:lang w:val="en-US"/>
        </w:rPr>
        <w:t xml:space="preserve">G. Schmitt, </w:t>
      </w: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P. </w:t>
      </w:r>
      <w:proofErr w:type="spellStart"/>
      <w:r w:rsidRPr="00B65DEB">
        <w:rPr>
          <w:szCs w:val="24"/>
          <w:lang w:val="en-US"/>
        </w:rPr>
        <w:t>Palgemann</w:t>
      </w:r>
      <w:proofErr w:type="spellEnd"/>
      <w:r w:rsidRPr="00B65DEB">
        <w:rPr>
          <w:szCs w:val="24"/>
          <w:lang w:val="en-US"/>
        </w:rPr>
        <w:t xml:space="preserve">, ECN-measurements at copper in artificial tap water – investigation of anion-effects, </w:t>
      </w:r>
      <w:r w:rsidRPr="00101078">
        <w:rPr>
          <w:i/>
          <w:szCs w:val="24"/>
          <w:lang w:val="en-US"/>
        </w:rPr>
        <w:t>Materials and Cor</w:t>
      </w:r>
      <w:r w:rsidRPr="00B65DEB">
        <w:rPr>
          <w:szCs w:val="24"/>
          <w:lang w:val="en-US"/>
        </w:rPr>
        <w:t xml:space="preserve">rosion </w:t>
      </w:r>
      <w:r w:rsidRPr="00B65DEB">
        <w:rPr>
          <w:b/>
          <w:szCs w:val="24"/>
          <w:lang w:val="en-US"/>
        </w:rPr>
        <w:t>52</w:t>
      </w:r>
      <w:r w:rsidRPr="00B65DEB">
        <w:rPr>
          <w:szCs w:val="24"/>
          <w:lang w:val="en-US"/>
        </w:rPr>
        <w:t xml:space="preserve"> (2001) 439-444</w:t>
      </w:r>
    </w:p>
    <w:p w:rsidR="00392F5F" w:rsidRPr="00B65DEB" w:rsidRDefault="00F7577B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t xml:space="preserve">E. </w:t>
      </w:r>
      <w:proofErr w:type="spellStart"/>
      <w:r w:rsidR="00796EC4" w:rsidRPr="00B65DEB">
        <w:rPr>
          <w:b/>
          <w:szCs w:val="24"/>
          <w:lang w:val="en-US"/>
        </w:rPr>
        <w:t>Sl</w:t>
      </w:r>
      <w:r w:rsidR="004C2009" w:rsidRPr="00B65DEB">
        <w:rPr>
          <w:b/>
          <w:szCs w:val="24"/>
          <w:lang w:val="en-US"/>
        </w:rPr>
        <w:t>avcheva</w:t>
      </w:r>
      <w:proofErr w:type="spellEnd"/>
      <w:r w:rsidR="004C2009" w:rsidRPr="00B65DEB">
        <w:rPr>
          <w:szCs w:val="24"/>
          <w:lang w:val="en-US"/>
        </w:rPr>
        <w:t xml:space="preserve">, P. </w:t>
      </w:r>
      <w:proofErr w:type="spellStart"/>
      <w:r w:rsidR="004C2009" w:rsidRPr="00B65DEB">
        <w:rPr>
          <w:szCs w:val="24"/>
          <w:lang w:val="en-US"/>
        </w:rPr>
        <w:t>Plagemann</w:t>
      </w:r>
      <w:proofErr w:type="spellEnd"/>
      <w:r w:rsidR="004C2009" w:rsidRPr="00B65DEB">
        <w:rPr>
          <w:szCs w:val="24"/>
          <w:lang w:val="en-US"/>
        </w:rPr>
        <w:t>, G. Schmitt, Application of electrochemical noise analysis for detection of heterogeneity of metal surfaces,</w:t>
      </w:r>
      <w:r w:rsidR="00BD6D4B" w:rsidRPr="00B65DEB">
        <w:rPr>
          <w:szCs w:val="24"/>
          <w:lang w:val="en-US"/>
        </w:rPr>
        <w:t xml:space="preserve"> </w:t>
      </w:r>
      <w:r w:rsidR="004C2009" w:rsidRPr="00101078">
        <w:rPr>
          <w:i/>
          <w:szCs w:val="24"/>
          <w:lang w:val="en-US"/>
        </w:rPr>
        <w:t>Nanoscience &amp; Nanotechn</w:t>
      </w:r>
      <w:r w:rsidR="004C2009" w:rsidRPr="00B65DEB">
        <w:rPr>
          <w:szCs w:val="24"/>
          <w:lang w:val="en-US"/>
        </w:rPr>
        <w:t xml:space="preserve">ology </w:t>
      </w:r>
      <w:r w:rsidR="004C2009" w:rsidRPr="00B65DEB">
        <w:rPr>
          <w:b/>
          <w:szCs w:val="24"/>
          <w:lang w:val="en-US"/>
        </w:rPr>
        <w:t>2</w:t>
      </w:r>
      <w:r w:rsidR="004C2009" w:rsidRPr="00B65DEB">
        <w:rPr>
          <w:szCs w:val="24"/>
          <w:lang w:val="en-US"/>
        </w:rPr>
        <w:t xml:space="preserve">, </w:t>
      </w:r>
      <w:r w:rsidR="00BD6D4B" w:rsidRPr="00B65DEB">
        <w:rPr>
          <w:szCs w:val="24"/>
          <w:lang w:val="en-US"/>
        </w:rPr>
        <w:t>e</w:t>
      </w:r>
      <w:r w:rsidR="004C2009" w:rsidRPr="00B65DEB">
        <w:rPr>
          <w:szCs w:val="24"/>
          <w:lang w:val="en-US"/>
        </w:rPr>
        <w:t xml:space="preserve">ds. E. </w:t>
      </w:r>
      <w:proofErr w:type="spellStart"/>
      <w:r w:rsidR="004C2009" w:rsidRPr="00B65DEB">
        <w:rPr>
          <w:szCs w:val="24"/>
          <w:lang w:val="en-US"/>
        </w:rPr>
        <w:t>Balabanova</w:t>
      </w:r>
      <w:proofErr w:type="spellEnd"/>
      <w:r w:rsidR="004C2009" w:rsidRPr="00B65DEB">
        <w:rPr>
          <w:szCs w:val="24"/>
          <w:lang w:val="en-US"/>
        </w:rPr>
        <w:t xml:space="preserve"> and I. </w:t>
      </w:r>
      <w:proofErr w:type="spellStart"/>
      <w:r w:rsidR="004C2009" w:rsidRPr="00B65DEB">
        <w:rPr>
          <w:szCs w:val="24"/>
          <w:lang w:val="en-US"/>
        </w:rPr>
        <w:t>Dragieva</w:t>
      </w:r>
      <w:proofErr w:type="spellEnd"/>
      <w:r w:rsidR="004C2009" w:rsidRPr="00B65DEB">
        <w:rPr>
          <w:szCs w:val="24"/>
          <w:lang w:val="en-US"/>
        </w:rPr>
        <w:t xml:space="preserve">, </w:t>
      </w:r>
      <w:r w:rsidR="00BD6D4B" w:rsidRPr="00B65DEB">
        <w:rPr>
          <w:szCs w:val="24"/>
          <w:lang w:val="en-US"/>
        </w:rPr>
        <w:t xml:space="preserve"> </w:t>
      </w:r>
      <w:r w:rsidR="004C2009" w:rsidRPr="00B65DEB">
        <w:rPr>
          <w:szCs w:val="24"/>
          <w:lang w:val="en-US"/>
        </w:rPr>
        <w:t xml:space="preserve">Heron Press, Sofia (2001) 41-43; </w:t>
      </w:r>
      <w:r w:rsidR="00717553" w:rsidRPr="00B65DEB">
        <w:rPr>
          <w:szCs w:val="24"/>
          <w:lang w:val="en-US"/>
        </w:rPr>
        <w:t>ISBN 954-580-097-6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lastRenderedPageBreak/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="00BD6D4B" w:rsidRPr="00B65DEB">
        <w:rPr>
          <w:szCs w:val="24"/>
          <w:lang w:val="en-US"/>
        </w:rPr>
        <w:t xml:space="preserve">, B. Shone, A. Turnbull, </w:t>
      </w:r>
      <w:r w:rsidRPr="00B65DEB">
        <w:rPr>
          <w:szCs w:val="24"/>
          <w:lang w:val="en-US"/>
        </w:rPr>
        <w:t xml:space="preserve">Review of naphthenic acid corrosion in oil refining, </w:t>
      </w:r>
      <w:r w:rsidRPr="00101078">
        <w:rPr>
          <w:i/>
          <w:szCs w:val="24"/>
          <w:lang w:val="en-US"/>
        </w:rPr>
        <w:t>British Corrosion Journal</w:t>
      </w:r>
      <w:r w:rsidRPr="00B65DEB">
        <w:rPr>
          <w:szCs w:val="24"/>
          <w:lang w:val="en-US"/>
        </w:rPr>
        <w:t xml:space="preserve"> </w:t>
      </w:r>
      <w:r w:rsidRPr="00B65DEB">
        <w:rPr>
          <w:b/>
          <w:szCs w:val="24"/>
          <w:lang w:val="en-US"/>
        </w:rPr>
        <w:t>34</w:t>
      </w:r>
      <w:r w:rsidRPr="00B65DEB">
        <w:rPr>
          <w:szCs w:val="24"/>
          <w:lang w:val="en-US"/>
        </w:rPr>
        <w:t xml:space="preserve"> (1999</w:t>
      </w:r>
      <w:r w:rsidR="00460236" w:rsidRPr="00B65DEB">
        <w:rPr>
          <w:szCs w:val="24"/>
          <w:lang w:val="en-US"/>
        </w:rPr>
        <w:t xml:space="preserve">) </w:t>
      </w:r>
      <w:r w:rsidRPr="00B65DEB">
        <w:rPr>
          <w:szCs w:val="24"/>
          <w:lang w:val="en-US"/>
        </w:rPr>
        <w:t>125-131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szCs w:val="24"/>
          <w:lang w:val="en-US"/>
        </w:rPr>
        <w:t xml:space="preserve">A. Turnbull, </w:t>
      </w: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B. </w:t>
      </w:r>
      <w:proofErr w:type="spellStart"/>
      <w:r w:rsidRPr="00B65DEB">
        <w:rPr>
          <w:szCs w:val="24"/>
          <w:lang w:val="en-US"/>
        </w:rPr>
        <w:t>Schone</w:t>
      </w:r>
      <w:proofErr w:type="spellEnd"/>
      <w:r w:rsidRPr="00B65DEB">
        <w:rPr>
          <w:szCs w:val="24"/>
          <w:lang w:val="en-US"/>
        </w:rPr>
        <w:t>, Factors contro</w:t>
      </w:r>
      <w:r w:rsidR="00F7577B" w:rsidRPr="00B65DEB">
        <w:rPr>
          <w:szCs w:val="24"/>
          <w:lang w:val="en-US"/>
        </w:rPr>
        <w:t>lling naphthenic acid corrosion</w:t>
      </w:r>
      <w:r w:rsidRPr="00B65DEB">
        <w:rPr>
          <w:szCs w:val="24"/>
          <w:lang w:val="en-US"/>
        </w:rPr>
        <w:t xml:space="preserve">, </w:t>
      </w:r>
      <w:r w:rsidRPr="00101078">
        <w:rPr>
          <w:i/>
          <w:szCs w:val="24"/>
          <w:lang w:val="en-US"/>
        </w:rPr>
        <w:t>Corrosion NACE</w:t>
      </w:r>
      <w:r w:rsidRPr="00B65DEB">
        <w:rPr>
          <w:szCs w:val="24"/>
          <w:lang w:val="en-US"/>
        </w:rPr>
        <w:t xml:space="preserve"> </w:t>
      </w:r>
      <w:r w:rsidRPr="00B65DEB">
        <w:rPr>
          <w:b/>
          <w:szCs w:val="24"/>
          <w:lang w:val="en-US"/>
        </w:rPr>
        <w:t>54</w:t>
      </w:r>
      <w:r w:rsidRPr="00B65DEB">
        <w:rPr>
          <w:szCs w:val="24"/>
          <w:lang w:val="en-US"/>
        </w:rPr>
        <w:t xml:space="preserve"> (1998) 922-930</w:t>
      </w:r>
    </w:p>
    <w:p w:rsidR="007465BC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szCs w:val="24"/>
          <w:lang w:val="en-US"/>
        </w:rPr>
        <w:t xml:space="preserve">E. </w:t>
      </w:r>
      <w:proofErr w:type="spellStart"/>
      <w:r w:rsidRPr="00B65DEB">
        <w:rPr>
          <w:szCs w:val="24"/>
          <w:lang w:val="en-US"/>
        </w:rPr>
        <w:t>Sokolova</w:t>
      </w:r>
      <w:proofErr w:type="spellEnd"/>
      <w:r w:rsidRPr="00B65DEB">
        <w:rPr>
          <w:szCs w:val="24"/>
          <w:lang w:val="en-US"/>
        </w:rPr>
        <w:t xml:space="preserve">, S. </w:t>
      </w:r>
      <w:proofErr w:type="spellStart"/>
      <w:r w:rsidRPr="00B65DEB">
        <w:rPr>
          <w:szCs w:val="24"/>
          <w:lang w:val="en-US"/>
        </w:rPr>
        <w:t>Raicheva</w:t>
      </w:r>
      <w:proofErr w:type="spellEnd"/>
      <w:r w:rsidRPr="00B65DEB">
        <w:rPr>
          <w:szCs w:val="24"/>
          <w:lang w:val="en-US"/>
        </w:rPr>
        <w:t xml:space="preserve">, </w:t>
      </w: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>, Inhibition efficiency of</w:t>
      </w:r>
      <w:r w:rsidR="00F7577B" w:rsidRPr="00B65DEB">
        <w:rPr>
          <w:szCs w:val="24"/>
          <w:lang w:val="en-US"/>
        </w:rPr>
        <w:t xml:space="preserve"> quinonoid structured compounds</w:t>
      </w:r>
      <w:r w:rsidRPr="00B65DEB">
        <w:rPr>
          <w:szCs w:val="24"/>
          <w:lang w:val="en-US"/>
        </w:rPr>
        <w:t xml:space="preserve">, </w:t>
      </w:r>
      <w:r w:rsidRPr="00101078">
        <w:rPr>
          <w:i/>
          <w:szCs w:val="24"/>
          <w:lang w:val="en-US"/>
        </w:rPr>
        <w:t>Bulgarian Chemical Comm</w:t>
      </w:r>
      <w:r w:rsidRPr="00815081">
        <w:rPr>
          <w:i/>
          <w:szCs w:val="24"/>
          <w:lang w:val="en-US"/>
        </w:rPr>
        <w:t>unication</w:t>
      </w:r>
      <w:r w:rsidRPr="00B65DEB">
        <w:rPr>
          <w:szCs w:val="24"/>
          <w:lang w:val="en-US"/>
        </w:rPr>
        <w:t xml:space="preserve">s </w:t>
      </w:r>
      <w:r w:rsidRPr="00B65DEB">
        <w:rPr>
          <w:b/>
          <w:szCs w:val="24"/>
          <w:lang w:val="en-US"/>
        </w:rPr>
        <w:t>27</w:t>
      </w:r>
      <w:r w:rsidRPr="00B65DEB">
        <w:rPr>
          <w:szCs w:val="24"/>
          <w:lang w:val="en-US"/>
        </w:rPr>
        <w:t xml:space="preserve"> (1994) 276-383</w:t>
      </w:r>
    </w:p>
    <w:p w:rsidR="007465BC" w:rsidRPr="00B65DEB" w:rsidRDefault="007465BC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E. </w:t>
      </w:r>
      <w:proofErr w:type="spellStart"/>
      <w:r w:rsidRPr="00B65DEB">
        <w:rPr>
          <w:szCs w:val="24"/>
          <w:lang w:val="en-US"/>
        </w:rPr>
        <w:t>Sokolova</w:t>
      </w:r>
      <w:proofErr w:type="spellEnd"/>
      <w:r w:rsidRPr="00B65DEB">
        <w:rPr>
          <w:szCs w:val="24"/>
          <w:lang w:val="en-US"/>
        </w:rPr>
        <w:t xml:space="preserve">, S. </w:t>
      </w:r>
      <w:proofErr w:type="spellStart"/>
      <w:r w:rsidRPr="00B65DEB">
        <w:rPr>
          <w:szCs w:val="24"/>
          <w:lang w:val="en-US"/>
        </w:rPr>
        <w:t>Raicheva</w:t>
      </w:r>
      <w:proofErr w:type="spellEnd"/>
      <w:r w:rsidRPr="00B65DEB">
        <w:rPr>
          <w:szCs w:val="24"/>
          <w:lang w:val="en-US"/>
        </w:rPr>
        <w:t xml:space="preserve">, Corrosion inhibition of mild steel in neutral solutions by organic compounds with quinonoid structure, </w:t>
      </w:r>
      <w:r w:rsidRPr="00101078">
        <w:rPr>
          <w:i/>
          <w:szCs w:val="24"/>
          <w:lang w:val="en-US"/>
        </w:rPr>
        <w:t>British Corrosion Journal</w:t>
      </w:r>
      <w:r w:rsidRPr="00B65DEB">
        <w:rPr>
          <w:szCs w:val="24"/>
          <w:lang w:val="en-US"/>
        </w:rPr>
        <w:t xml:space="preserve"> </w:t>
      </w:r>
      <w:r w:rsidRPr="00B65DEB">
        <w:rPr>
          <w:b/>
          <w:szCs w:val="24"/>
          <w:lang w:val="en-US"/>
        </w:rPr>
        <w:t>28</w:t>
      </w:r>
      <w:r w:rsidRPr="00B65DEB">
        <w:rPr>
          <w:szCs w:val="24"/>
          <w:lang w:val="en-US"/>
        </w:rPr>
        <w:t xml:space="preserve"> (1993) 125-129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E. </w:t>
      </w:r>
      <w:proofErr w:type="spellStart"/>
      <w:r w:rsidRPr="00B65DEB">
        <w:rPr>
          <w:szCs w:val="24"/>
          <w:lang w:val="en-US"/>
        </w:rPr>
        <w:t>Sokolova</w:t>
      </w:r>
      <w:proofErr w:type="spellEnd"/>
      <w:r w:rsidRPr="00B65DEB">
        <w:rPr>
          <w:szCs w:val="24"/>
          <w:lang w:val="en-US"/>
        </w:rPr>
        <w:t xml:space="preserve">, S. </w:t>
      </w:r>
      <w:proofErr w:type="spellStart"/>
      <w:r w:rsidRPr="00B65DEB">
        <w:rPr>
          <w:szCs w:val="24"/>
          <w:lang w:val="en-US"/>
        </w:rPr>
        <w:t>Raicheva</w:t>
      </w:r>
      <w:proofErr w:type="spellEnd"/>
      <w:r w:rsidRPr="00B65DEB">
        <w:rPr>
          <w:szCs w:val="24"/>
          <w:lang w:val="en-US"/>
        </w:rPr>
        <w:t>, Temperature and concentration dependence of the activity of quinine</w:t>
      </w:r>
      <w:r w:rsidR="00F7577B" w:rsidRPr="00B65DEB">
        <w:rPr>
          <w:szCs w:val="24"/>
          <w:lang w:val="en-US"/>
        </w:rPr>
        <w:t>s of presumed inhibiting action</w:t>
      </w:r>
      <w:r w:rsidRPr="00B65DEB">
        <w:rPr>
          <w:szCs w:val="24"/>
          <w:lang w:val="en-US"/>
        </w:rPr>
        <w:t xml:space="preserve">, </w:t>
      </w:r>
      <w:r w:rsidRPr="00101078">
        <w:rPr>
          <w:i/>
          <w:szCs w:val="24"/>
          <w:lang w:val="en-US"/>
        </w:rPr>
        <w:t>Journal of Electroanalytical Chemistry</w:t>
      </w:r>
      <w:r w:rsidRPr="00B65DEB">
        <w:rPr>
          <w:szCs w:val="24"/>
          <w:lang w:val="en-US"/>
        </w:rPr>
        <w:t xml:space="preserve"> </w:t>
      </w:r>
      <w:r w:rsidRPr="00B65DEB">
        <w:rPr>
          <w:b/>
          <w:szCs w:val="24"/>
          <w:lang w:val="en-US"/>
        </w:rPr>
        <w:t>360</w:t>
      </w:r>
      <w:r w:rsidRPr="00B65DEB">
        <w:rPr>
          <w:szCs w:val="24"/>
          <w:lang w:val="en-US"/>
        </w:rPr>
        <w:t xml:space="preserve"> (1993) 271-282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t xml:space="preserve">E. </w:t>
      </w:r>
      <w:r w:rsidR="00E26B2E">
        <w:rPr>
          <w:b/>
          <w:szCs w:val="24"/>
          <w:lang w:val="bg-BG"/>
        </w:rPr>
        <w:t>Славчева</w:t>
      </w:r>
      <w:r w:rsidRPr="00B65DEB">
        <w:rPr>
          <w:szCs w:val="24"/>
          <w:lang w:val="en-US"/>
        </w:rPr>
        <w:t xml:space="preserve">, </w:t>
      </w:r>
      <w:r w:rsidR="00E26B2E">
        <w:rPr>
          <w:szCs w:val="24"/>
          <w:lang w:val="bg-BG"/>
        </w:rPr>
        <w:t>С. Христова, Е. Соколова, С. Райчева</w:t>
      </w:r>
      <w:r w:rsidRPr="00B65DEB">
        <w:rPr>
          <w:szCs w:val="24"/>
          <w:lang w:val="en-US"/>
        </w:rPr>
        <w:t xml:space="preserve">, </w:t>
      </w:r>
      <w:r w:rsidR="00E26B2E">
        <w:rPr>
          <w:szCs w:val="24"/>
          <w:lang w:val="bg-BG"/>
        </w:rPr>
        <w:t>Влияние на някои органични съединения с хиноидна структура върху корозионно-електрохимичното поведение на нисковъглеродна стомана във воден разтвор на натриев хлорид</w:t>
      </w:r>
      <w:r w:rsidRPr="00B65DEB">
        <w:rPr>
          <w:szCs w:val="24"/>
          <w:lang w:val="en-US"/>
        </w:rPr>
        <w:t xml:space="preserve"> </w:t>
      </w:r>
      <w:r w:rsidR="00E26B2E">
        <w:rPr>
          <w:szCs w:val="24"/>
          <w:lang w:val="bg-BG"/>
        </w:rPr>
        <w:t xml:space="preserve">Годивник на ВХТИ </w:t>
      </w:r>
      <w:r w:rsidRPr="00B65DEB">
        <w:rPr>
          <w:b/>
          <w:szCs w:val="24"/>
          <w:lang w:val="en-US"/>
        </w:rPr>
        <w:t>31</w:t>
      </w:r>
      <w:r w:rsidRPr="00B65DEB">
        <w:rPr>
          <w:szCs w:val="24"/>
          <w:lang w:val="en-US"/>
        </w:rPr>
        <w:t xml:space="preserve"> (1991) 221-226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E. </w:t>
      </w:r>
      <w:proofErr w:type="spellStart"/>
      <w:r w:rsidRPr="00B65DEB">
        <w:rPr>
          <w:szCs w:val="24"/>
          <w:lang w:val="en-US"/>
        </w:rPr>
        <w:t>Sokolova</w:t>
      </w:r>
      <w:proofErr w:type="spellEnd"/>
      <w:r w:rsidRPr="00B65DEB">
        <w:rPr>
          <w:szCs w:val="24"/>
          <w:lang w:val="en-US"/>
        </w:rPr>
        <w:t xml:space="preserve">, S. </w:t>
      </w:r>
      <w:proofErr w:type="spellStart"/>
      <w:r w:rsidRPr="00B65DEB">
        <w:rPr>
          <w:szCs w:val="24"/>
          <w:lang w:val="en-US"/>
        </w:rPr>
        <w:t>Raicheva</w:t>
      </w:r>
      <w:proofErr w:type="spellEnd"/>
      <w:r w:rsidRPr="00B65DEB">
        <w:rPr>
          <w:szCs w:val="24"/>
          <w:lang w:val="en-US"/>
        </w:rPr>
        <w:t xml:space="preserve">, On the effect of some quinones on mild steel’s corrosion </w:t>
      </w:r>
      <w:proofErr w:type="spellStart"/>
      <w:r w:rsidRPr="00B65DEB">
        <w:rPr>
          <w:szCs w:val="24"/>
          <w:lang w:val="en-US"/>
        </w:rPr>
        <w:t>behaviour</w:t>
      </w:r>
      <w:proofErr w:type="spellEnd"/>
      <w:r w:rsidRPr="00B65DEB">
        <w:rPr>
          <w:szCs w:val="24"/>
          <w:lang w:val="en-US"/>
        </w:rPr>
        <w:t xml:space="preserve"> in neut</w:t>
      </w:r>
      <w:r w:rsidR="00BD6D4B" w:rsidRPr="00B65DEB">
        <w:rPr>
          <w:szCs w:val="24"/>
          <w:lang w:val="en-US"/>
        </w:rPr>
        <w:t xml:space="preserve">ral aqueous solutions, </w:t>
      </w:r>
      <w:r w:rsidR="00BD6D4B" w:rsidRPr="00101078">
        <w:rPr>
          <w:i/>
          <w:szCs w:val="24"/>
          <w:lang w:val="en-US"/>
        </w:rPr>
        <w:t xml:space="preserve">Proc. </w:t>
      </w:r>
      <w:r w:rsidRPr="00101078">
        <w:rPr>
          <w:i/>
          <w:szCs w:val="24"/>
          <w:lang w:val="en-US"/>
        </w:rPr>
        <w:t>7</w:t>
      </w:r>
      <w:r w:rsidRPr="00101078">
        <w:rPr>
          <w:i/>
          <w:szCs w:val="24"/>
          <w:vertAlign w:val="superscript"/>
          <w:lang w:val="en-US"/>
        </w:rPr>
        <w:t>th</w:t>
      </w:r>
      <w:r w:rsidRPr="00101078">
        <w:rPr>
          <w:i/>
          <w:szCs w:val="24"/>
          <w:lang w:val="en-US"/>
        </w:rPr>
        <w:t xml:space="preserve"> European Symposium on Corrosion Inhibitors</w:t>
      </w:r>
      <w:r w:rsidRPr="00B65DEB">
        <w:rPr>
          <w:szCs w:val="24"/>
          <w:lang w:val="en-US"/>
        </w:rPr>
        <w:t xml:space="preserve"> (7SEIC) Ann. Univ. Ferrara, N</w:t>
      </w:r>
      <w:r w:rsidR="00460236" w:rsidRPr="00B65DEB">
        <w:rPr>
          <w:szCs w:val="24"/>
          <w:lang w:val="en-US"/>
        </w:rPr>
        <w:t xml:space="preserve">.S. </w:t>
      </w:r>
      <w:proofErr w:type="spellStart"/>
      <w:r w:rsidR="00460236" w:rsidRPr="00B65DEB">
        <w:rPr>
          <w:szCs w:val="24"/>
          <w:lang w:val="en-US"/>
        </w:rPr>
        <w:t>Sez</w:t>
      </w:r>
      <w:proofErr w:type="spellEnd"/>
      <w:r w:rsidR="00460236" w:rsidRPr="00B65DEB">
        <w:rPr>
          <w:szCs w:val="24"/>
          <w:lang w:val="en-US"/>
        </w:rPr>
        <w:t xml:space="preserve">. V, Suppl. No.9 (1990) </w:t>
      </w:r>
      <w:r w:rsidRPr="00B65DEB">
        <w:rPr>
          <w:szCs w:val="24"/>
          <w:lang w:val="en-US"/>
        </w:rPr>
        <w:t>555-559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t xml:space="preserve">E. </w:t>
      </w:r>
      <w:r w:rsidR="00E26B2E">
        <w:rPr>
          <w:b/>
          <w:szCs w:val="24"/>
          <w:lang w:val="bg-BG"/>
        </w:rPr>
        <w:t>Славчева</w:t>
      </w:r>
      <w:r w:rsidRPr="00B65DEB">
        <w:rPr>
          <w:szCs w:val="24"/>
          <w:lang w:val="en-US"/>
        </w:rPr>
        <w:t xml:space="preserve">, </w:t>
      </w:r>
      <w:r w:rsidR="000D1969">
        <w:rPr>
          <w:szCs w:val="24"/>
        </w:rPr>
        <w:t>|</w:t>
      </w:r>
      <w:r w:rsidR="000D1969">
        <w:rPr>
          <w:szCs w:val="24"/>
          <w:lang w:val="bg-BG"/>
        </w:rPr>
        <w:t xml:space="preserve">Потенциодинамично изследване на поведението на нисковъглеродна стомана в алкална среда в присъствие на парабензохинон и негови производни, </w:t>
      </w:r>
      <w:r w:rsidR="000D1969" w:rsidRPr="000D1969">
        <w:rPr>
          <w:i/>
          <w:szCs w:val="24"/>
          <w:lang w:val="bg-BG"/>
        </w:rPr>
        <w:t>Химия и индустрия</w:t>
      </w:r>
      <w:r w:rsidR="000D1969">
        <w:rPr>
          <w:szCs w:val="24"/>
          <w:lang w:val="bg-BG"/>
        </w:rPr>
        <w:t xml:space="preserve"> </w:t>
      </w:r>
      <w:r w:rsidRPr="000D1969">
        <w:rPr>
          <w:b/>
          <w:szCs w:val="24"/>
          <w:lang w:val="en-US"/>
        </w:rPr>
        <w:t>5-6</w:t>
      </w:r>
      <w:r w:rsidRPr="00B65DEB">
        <w:rPr>
          <w:szCs w:val="24"/>
          <w:lang w:val="en-US"/>
        </w:rPr>
        <w:t xml:space="preserve"> (1990) 56-57</w:t>
      </w:r>
    </w:p>
    <w:p w:rsidR="00392F5F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szCs w:val="24"/>
          <w:lang w:val="en-US"/>
        </w:rPr>
        <w:t xml:space="preserve">S. </w:t>
      </w:r>
      <w:proofErr w:type="spellStart"/>
      <w:r w:rsidRPr="00B65DEB">
        <w:rPr>
          <w:szCs w:val="24"/>
          <w:lang w:val="en-US"/>
        </w:rPr>
        <w:t>Raicheva</w:t>
      </w:r>
      <w:proofErr w:type="spellEnd"/>
      <w:r w:rsidRPr="00B65DEB">
        <w:rPr>
          <w:szCs w:val="24"/>
          <w:lang w:val="en-US"/>
        </w:rPr>
        <w:t xml:space="preserve">, E. </w:t>
      </w:r>
      <w:proofErr w:type="spellStart"/>
      <w:r w:rsidRPr="00B65DEB">
        <w:rPr>
          <w:szCs w:val="24"/>
          <w:lang w:val="en-US"/>
        </w:rPr>
        <w:t>Sokolova</w:t>
      </w:r>
      <w:proofErr w:type="spellEnd"/>
      <w:r w:rsidRPr="00B65DEB">
        <w:rPr>
          <w:szCs w:val="24"/>
          <w:lang w:val="en-US"/>
        </w:rPr>
        <w:t xml:space="preserve">, </w:t>
      </w: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Corrosion inhibition of mild </w:t>
      </w:r>
      <w:r w:rsidRPr="00101078">
        <w:rPr>
          <w:i/>
          <w:szCs w:val="24"/>
          <w:lang w:val="en-US"/>
        </w:rPr>
        <w:t>steel and iron by p-benzoqu</w:t>
      </w:r>
      <w:r w:rsidR="00BD6D4B" w:rsidRPr="00101078">
        <w:rPr>
          <w:i/>
          <w:szCs w:val="24"/>
          <w:lang w:val="en-US"/>
        </w:rPr>
        <w:t>inone in neutral media, Proc</w:t>
      </w:r>
      <w:r w:rsidR="00BD6D4B" w:rsidRPr="00B65DEB">
        <w:rPr>
          <w:szCs w:val="24"/>
          <w:lang w:val="en-US"/>
        </w:rPr>
        <w:t>.</w:t>
      </w:r>
      <w:r w:rsidRPr="00B65DEB">
        <w:rPr>
          <w:szCs w:val="24"/>
          <w:lang w:val="en-US"/>
        </w:rPr>
        <w:t xml:space="preserve"> 9</w:t>
      </w:r>
      <w:r w:rsidRPr="00B65DEB">
        <w:rPr>
          <w:szCs w:val="24"/>
          <w:vertAlign w:val="superscript"/>
          <w:lang w:val="en-US"/>
        </w:rPr>
        <w:t>th</w:t>
      </w:r>
      <w:r w:rsidRPr="00B65DEB">
        <w:rPr>
          <w:szCs w:val="24"/>
          <w:lang w:val="en-US"/>
        </w:rPr>
        <w:t xml:space="preserve"> European Congress on Corrosion, Oct. 1989, Utrecht, The Netherlands, paper CO-275</w:t>
      </w:r>
    </w:p>
    <w:p w:rsidR="00717553" w:rsidRPr="00B65DEB" w:rsidRDefault="00717553" w:rsidP="004677EC">
      <w:pPr>
        <w:pStyle w:val="BodyText"/>
        <w:numPr>
          <w:ilvl w:val="0"/>
          <w:numId w:val="37"/>
        </w:numPr>
        <w:tabs>
          <w:tab w:val="left" w:pos="426"/>
        </w:tabs>
        <w:spacing w:after="0" w:line="276" w:lineRule="auto"/>
        <w:ind w:left="0" w:firstLine="0"/>
        <w:jc w:val="both"/>
        <w:rPr>
          <w:szCs w:val="24"/>
          <w:lang w:val="en-US"/>
        </w:rPr>
      </w:pPr>
      <w:r w:rsidRPr="00B65DEB">
        <w:rPr>
          <w:b/>
          <w:szCs w:val="24"/>
          <w:lang w:val="en-US"/>
        </w:rPr>
        <w:t xml:space="preserve">E. </w:t>
      </w:r>
      <w:proofErr w:type="spellStart"/>
      <w:r w:rsidRPr="00B65DEB">
        <w:rPr>
          <w:b/>
          <w:szCs w:val="24"/>
          <w:lang w:val="en-US"/>
        </w:rPr>
        <w:t>Slavcheva</w:t>
      </w:r>
      <w:proofErr w:type="spellEnd"/>
      <w:r w:rsidRPr="00B65DEB">
        <w:rPr>
          <w:szCs w:val="24"/>
          <w:lang w:val="en-US"/>
        </w:rPr>
        <w:t xml:space="preserve">, E. </w:t>
      </w:r>
      <w:proofErr w:type="spellStart"/>
      <w:r w:rsidRPr="00B65DEB">
        <w:rPr>
          <w:szCs w:val="24"/>
          <w:lang w:val="en-US"/>
        </w:rPr>
        <w:t>Sokolova</w:t>
      </w:r>
      <w:proofErr w:type="spellEnd"/>
      <w:r w:rsidRPr="00B65DEB">
        <w:rPr>
          <w:szCs w:val="24"/>
          <w:lang w:val="en-US"/>
        </w:rPr>
        <w:t xml:space="preserve">, S. </w:t>
      </w:r>
      <w:proofErr w:type="spellStart"/>
      <w:r w:rsidRPr="00B65DEB">
        <w:rPr>
          <w:szCs w:val="24"/>
          <w:lang w:val="en-US"/>
        </w:rPr>
        <w:t>Raicheva</w:t>
      </w:r>
      <w:proofErr w:type="spellEnd"/>
      <w:r w:rsidRPr="00B65DEB">
        <w:rPr>
          <w:szCs w:val="24"/>
          <w:lang w:val="en-US"/>
        </w:rPr>
        <w:t xml:space="preserve">, Anodic </w:t>
      </w:r>
      <w:proofErr w:type="spellStart"/>
      <w:r w:rsidRPr="00B65DEB">
        <w:rPr>
          <w:szCs w:val="24"/>
          <w:lang w:val="en-US"/>
        </w:rPr>
        <w:t>behaviour</w:t>
      </w:r>
      <w:proofErr w:type="spellEnd"/>
      <w:r w:rsidRPr="00B65DEB">
        <w:rPr>
          <w:szCs w:val="24"/>
          <w:lang w:val="en-US"/>
        </w:rPr>
        <w:t xml:space="preserve"> of iron and mild steel in aqueous solutions of sodium sulphate – influence of some quinones, in </w:t>
      </w:r>
      <w:r w:rsidRPr="00101078">
        <w:rPr>
          <w:i/>
          <w:szCs w:val="24"/>
          <w:lang w:val="en-US"/>
        </w:rPr>
        <w:t>Proc. of the International Symposium „Electrochemical and Inhibitor Corrosion Control</w:t>
      </w:r>
      <w:r w:rsidRPr="00B65DEB">
        <w:rPr>
          <w:szCs w:val="24"/>
          <w:lang w:val="en-US"/>
        </w:rPr>
        <w:t>“, Oc</w:t>
      </w:r>
      <w:r w:rsidR="00D03051" w:rsidRPr="00B65DEB">
        <w:rPr>
          <w:szCs w:val="24"/>
          <w:lang w:val="en-US"/>
        </w:rPr>
        <w:t xml:space="preserve">t.1989, Varna, Bulgaria, paper </w:t>
      </w:r>
      <w:r w:rsidRPr="00B65DEB">
        <w:rPr>
          <w:szCs w:val="24"/>
          <w:lang w:val="en-US"/>
        </w:rPr>
        <w:t>84</w:t>
      </w:r>
    </w:p>
    <w:sectPr w:rsidR="00717553" w:rsidRPr="00B65DEB" w:rsidSect="0048597D">
      <w:headerReference w:type="default" r:id="rId17"/>
      <w:footerReference w:type="default" r:id="rId18"/>
      <w:pgSz w:w="11906" w:h="16838"/>
      <w:pgMar w:top="1417" w:right="141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638" w:rsidRDefault="00E34638">
      <w:r>
        <w:separator/>
      </w:r>
    </w:p>
  </w:endnote>
  <w:endnote w:type="continuationSeparator" w:id="0">
    <w:p w:rsidR="00E34638" w:rsidRDefault="00E3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BF3" w:rsidRDefault="00AD7B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12A6">
      <w:rPr>
        <w:noProof/>
      </w:rPr>
      <w:t>1</w:t>
    </w:r>
    <w:r>
      <w:rPr>
        <w:noProof/>
      </w:rPr>
      <w:fldChar w:fldCharType="end"/>
    </w:r>
  </w:p>
  <w:p w:rsidR="00AD7BF3" w:rsidRDefault="00AD7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638" w:rsidRDefault="00E34638">
      <w:r>
        <w:separator/>
      </w:r>
    </w:p>
  </w:footnote>
  <w:footnote w:type="continuationSeparator" w:id="0">
    <w:p w:rsidR="00E34638" w:rsidRDefault="00E3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7FB" w:rsidRPr="006E17FB" w:rsidRDefault="006E17FB" w:rsidP="006E17FB">
    <w:pPr>
      <w:pStyle w:val="Header"/>
      <w:jc w:val="right"/>
      <w:rPr>
        <w:b/>
        <w:i/>
        <w:lang w:val="bg-BG"/>
      </w:rPr>
    </w:pPr>
    <w:r>
      <w:tab/>
    </w:r>
    <w:r>
      <w:tab/>
    </w:r>
    <w:r w:rsidRPr="006E17FB">
      <w:rPr>
        <w:b/>
        <w:i/>
        <w:lang w:val="bg-BG"/>
      </w:rPr>
      <w:t>Приложение 1</w:t>
    </w:r>
  </w:p>
  <w:p w:rsidR="00BB567C" w:rsidRPr="00BB567C" w:rsidRDefault="00BB567C" w:rsidP="006E17FB">
    <w:pPr>
      <w:pStyle w:val="Header"/>
      <w:rPr>
        <w:b/>
        <w:i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38B8"/>
    <w:multiLevelType w:val="hybridMultilevel"/>
    <w:tmpl w:val="804EBEC8"/>
    <w:lvl w:ilvl="0" w:tplc="72303EE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C40E2"/>
    <w:multiLevelType w:val="hybridMultilevel"/>
    <w:tmpl w:val="18EC648E"/>
    <w:lvl w:ilvl="0" w:tplc="F832282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DA4472"/>
    <w:multiLevelType w:val="hybridMultilevel"/>
    <w:tmpl w:val="5144F4F6"/>
    <w:lvl w:ilvl="0" w:tplc="E13A07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3B7455"/>
    <w:multiLevelType w:val="hybridMultilevel"/>
    <w:tmpl w:val="3D044418"/>
    <w:lvl w:ilvl="0" w:tplc="D5CA271A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4010C80"/>
    <w:multiLevelType w:val="hybridMultilevel"/>
    <w:tmpl w:val="37869700"/>
    <w:lvl w:ilvl="0" w:tplc="F0381C48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u w:val="singl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D0296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59A5D64"/>
    <w:multiLevelType w:val="hybridMultilevel"/>
    <w:tmpl w:val="D8329698"/>
    <w:lvl w:ilvl="0" w:tplc="CEE4B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u w:val="none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560A85"/>
    <w:multiLevelType w:val="hybridMultilevel"/>
    <w:tmpl w:val="A9C213E4"/>
    <w:lvl w:ilvl="0" w:tplc="8E0CCA62">
      <w:start w:val="2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C87187E"/>
    <w:multiLevelType w:val="hybridMultilevel"/>
    <w:tmpl w:val="8CC03AD6"/>
    <w:lvl w:ilvl="0" w:tplc="9CFC18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77047"/>
    <w:multiLevelType w:val="hybridMultilevel"/>
    <w:tmpl w:val="7E2E4158"/>
    <w:lvl w:ilvl="0" w:tplc="2D580CD6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851C55"/>
    <w:multiLevelType w:val="hybridMultilevel"/>
    <w:tmpl w:val="BE56A4B4"/>
    <w:lvl w:ilvl="0" w:tplc="09FA07F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175BD6"/>
    <w:multiLevelType w:val="hybridMultilevel"/>
    <w:tmpl w:val="A1AEFC76"/>
    <w:lvl w:ilvl="0" w:tplc="091A95A2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3843B4"/>
    <w:multiLevelType w:val="hybridMultilevel"/>
    <w:tmpl w:val="CC60F78C"/>
    <w:lvl w:ilvl="0" w:tplc="0407000F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4616A1"/>
    <w:multiLevelType w:val="hybridMultilevel"/>
    <w:tmpl w:val="305EF46C"/>
    <w:lvl w:ilvl="0" w:tplc="7674A65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C46CCA"/>
    <w:multiLevelType w:val="hybridMultilevel"/>
    <w:tmpl w:val="26E819D8"/>
    <w:lvl w:ilvl="0" w:tplc="C54A53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184113"/>
    <w:multiLevelType w:val="hybridMultilevel"/>
    <w:tmpl w:val="032E684A"/>
    <w:lvl w:ilvl="0" w:tplc="67E65C56">
      <w:start w:val="2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DE70D1C"/>
    <w:multiLevelType w:val="hybridMultilevel"/>
    <w:tmpl w:val="5B2E8ECA"/>
    <w:lvl w:ilvl="0" w:tplc="6BC84E5C">
      <w:start w:val="1"/>
      <w:numFmt w:val="decimal"/>
      <w:lvlText w:val="/%1/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DC4F3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5576E8"/>
    <w:multiLevelType w:val="hybridMultilevel"/>
    <w:tmpl w:val="DCC408DA"/>
    <w:lvl w:ilvl="0" w:tplc="B0F68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6A4EF1"/>
    <w:multiLevelType w:val="hybridMultilevel"/>
    <w:tmpl w:val="A04AE7DE"/>
    <w:lvl w:ilvl="0" w:tplc="F5D20AC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1B5819"/>
    <w:multiLevelType w:val="hybridMultilevel"/>
    <w:tmpl w:val="64B28EE8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3B54AD"/>
    <w:multiLevelType w:val="hybridMultilevel"/>
    <w:tmpl w:val="7E586D3A"/>
    <w:lvl w:ilvl="0" w:tplc="CCB02C1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166AE3"/>
    <w:multiLevelType w:val="hybridMultilevel"/>
    <w:tmpl w:val="8AE6457C"/>
    <w:lvl w:ilvl="0" w:tplc="39FA783A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2174F3"/>
    <w:multiLevelType w:val="hybridMultilevel"/>
    <w:tmpl w:val="EEBE83F8"/>
    <w:lvl w:ilvl="0" w:tplc="0407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C6301"/>
    <w:multiLevelType w:val="hybridMultilevel"/>
    <w:tmpl w:val="8EE6A252"/>
    <w:lvl w:ilvl="0" w:tplc="03620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46C2FF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7440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26D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8A6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E219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C8AB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786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266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C33A12"/>
    <w:multiLevelType w:val="hybridMultilevel"/>
    <w:tmpl w:val="D70EE0DC"/>
    <w:lvl w:ilvl="0" w:tplc="0407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F94C2B"/>
    <w:multiLevelType w:val="hybridMultilevel"/>
    <w:tmpl w:val="104E0696"/>
    <w:lvl w:ilvl="0" w:tplc="10E230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74037"/>
    <w:multiLevelType w:val="hybridMultilevel"/>
    <w:tmpl w:val="6BC02B98"/>
    <w:lvl w:ilvl="0" w:tplc="0407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65699A"/>
    <w:multiLevelType w:val="hybridMultilevel"/>
    <w:tmpl w:val="95AE9AA8"/>
    <w:lvl w:ilvl="0" w:tplc="0407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17807"/>
    <w:multiLevelType w:val="hybridMultilevel"/>
    <w:tmpl w:val="7E142256"/>
    <w:lvl w:ilvl="0" w:tplc="A992DC48">
      <w:start w:val="2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62C44E65"/>
    <w:multiLevelType w:val="hybridMultilevel"/>
    <w:tmpl w:val="A0347AD8"/>
    <w:lvl w:ilvl="0" w:tplc="0407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744199"/>
    <w:multiLevelType w:val="hybridMultilevel"/>
    <w:tmpl w:val="905CA3BA"/>
    <w:lvl w:ilvl="0" w:tplc="BFE42CE8">
      <w:start w:val="1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9AA6FED"/>
    <w:multiLevelType w:val="hybridMultilevel"/>
    <w:tmpl w:val="5D4EF912"/>
    <w:lvl w:ilvl="0" w:tplc="BEA8B0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u w:val="none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410A1A"/>
    <w:multiLevelType w:val="hybridMultilevel"/>
    <w:tmpl w:val="DCF8D84C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7A4411"/>
    <w:multiLevelType w:val="hybridMultilevel"/>
    <w:tmpl w:val="5E28AEB8"/>
    <w:lvl w:ilvl="0" w:tplc="76AE800C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CA42B4"/>
    <w:multiLevelType w:val="hybridMultilevel"/>
    <w:tmpl w:val="E33E5230"/>
    <w:lvl w:ilvl="0" w:tplc="5CEE87F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A76681"/>
    <w:multiLevelType w:val="hybridMultilevel"/>
    <w:tmpl w:val="7D00D1B6"/>
    <w:lvl w:ilvl="0" w:tplc="F1947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587629"/>
    <w:multiLevelType w:val="hybridMultilevel"/>
    <w:tmpl w:val="EE10794A"/>
    <w:lvl w:ilvl="0" w:tplc="856AA15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752B1C"/>
    <w:multiLevelType w:val="hybridMultilevel"/>
    <w:tmpl w:val="048CE224"/>
    <w:lvl w:ilvl="0" w:tplc="0E789154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972AD3"/>
    <w:multiLevelType w:val="hybridMultilevel"/>
    <w:tmpl w:val="423676CA"/>
    <w:lvl w:ilvl="0" w:tplc="865612B0">
      <w:start w:val="1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9DC4D5D"/>
    <w:multiLevelType w:val="hybridMultilevel"/>
    <w:tmpl w:val="EC52B39E"/>
    <w:lvl w:ilvl="0" w:tplc="20720D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en-GB"/>
      </w:rPr>
    </w:lvl>
    <w:lvl w:ilvl="1" w:tplc="43BAB72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70A594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1EC50E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C0A9AD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002336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49AA65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98206F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7FCC28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AE91600"/>
    <w:multiLevelType w:val="hybridMultilevel"/>
    <w:tmpl w:val="0918525C"/>
    <w:lvl w:ilvl="0" w:tplc="3774CF8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3"/>
  </w:num>
  <w:num w:numId="3">
    <w:abstractNumId w:val="5"/>
  </w:num>
  <w:num w:numId="4">
    <w:abstractNumId w:val="20"/>
  </w:num>
  <w:num w:numId="5">
    <w:abstractNumId w:val="29"/>
  </w:num>
  <w:num w:numId="6">
    <w:abstractNumId w:val="7"/>
  </w:num>
  <w:num w:numId="7">
    <w:abstractNumId w:val="28"/>
  </w:num>
  <w:num w:numId="8">
    <w:abstractNumId w:val="12"/>
  </w:num>
  <w:num w:numId="9">
    <w:abstractNumId w:val="15"/>
  </w:num>
  <w:num w:numId="10">
    <w:abstractNumId w:val="37"/>
  </w:num>
  <w:num w:numId="11">
    <w:abstractNumId w:val="36"/>
  </w:num>
  <w:num w:numId="12">
    <w:abstractNumId w:val="9"/>
  </w:num>
  <w:num w:numId="13">
    <w:abstractNumId w:val="38"/>
  </w:num>
  <w:num w:numId="14">
    <w:abstractNumId w:val="4"/>
  </w:num>
  <w:num w:numId="15">
    <w:abstractNumId w:val="11"/>
  </w:num>
  <w:num w:numId="16">
    <w:abstractNumId w:val="30"/>
  </w:num>
  <w:num w:numId="17">
    <w:abstractNumId w:val="3"/>
  </w:num>
  <w:num w:numId="18">
    <w:abstractNumId w:val="18"/>
  </w:num>
  <w:num w:numId="19">
    <w:abstractNumId w:val="27"/>
  </w:num>
  <w:num w:numId="20">
    <w:abstractNumId w:val="24"/>
  </w:num>
  <w:num w:numId="21">
    <w:abstractNumId w:val="1"/>
  </w:num>
  <w:num w:numId="22">
    <w:abstractNumId w:val="21"/>
  </w:num>
  <w:num w:numId="23">
    <w:abstractNumId w:val="26"/>
  </w:num>
  <w:num w:numId="24">
    <w:abstractNumId w:val="22"/>
  </w:num>
  <w:num w:numId="25">
    <w:abstractNumId w:val="10"/>
  </w:num>
  <w:num w:numId="26">
    <w:abstractNumId w:val="34"/>
  </w:num>
  <w:num w:numId="27">
    <w:abstractNumId w:val="0"/>
  </w:num>
  <w:num w:numId="28">
    <w:abstractNumId w:val="13"/>
  </w:num>
  <w:num w:numId="29">
    <w:abstractNumId w:val="14"/>
  </w:num>
  <w:num w:numId="30">
    <w:abstractNumId w:val="19"/>
  </w:num>
  <w:num w:numId="31">
    <w:abstractNumId w:val="33"/>
  </w:num>
  <w:num w:numId="32">
    <w:abstractNumId w:val="35"/>
  </w:num>
  <w:num w:numId="33">
    <w:abstractNumId w:val="2"/>
  </w:num>
  <w:num w:numId="34">
    <w:abstractNumId w:val="16"/>
  </w:num>
  <w:num w:numId="35">
    <w:abstractNumId w:val="17"/>
  </w:num>
  <w:num w:numId="36">
    <w:abstractNumId w:val="32"/>
  </w:num>
  <w:num w:numId="37">
    <w:abstractNumId w:val="31"/>
  </w:num>
  <w:num w:numId="38">
    <w:abstractNumId w:val="8"/>
  </w:num>
  <w:num w:numId="39">
    <w:abstractNumId w:val="40"/>
  </w:num>
  <w:num w:numId="40">
    <w:abstractNumId w:val="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020"/>
    <w:rsid w:val="0000770C"/>
    <w:rsid w:val="00013899"/>
    <w:rsid w:val="000206EE"/>
    <w:rsid w:val="000418D4"/>
    <w:rsid w:val="0004243E"/>
    <w:rsid w:val="00052CBD"/>
    <w:rsid w:val="00057754"/>
    <w:rsid w:val="00064AA2"/>
    <w:rsid w:val="000854AB"/>
    <w:rsid w:val="000B04DD"/>
    <w:rsid w:val="000B46EB"/>
    <w:rsid w:val="000B4CC2"/>
    <w:rsid w:val="000C497D"/>
    <w:rsid w:val="000D12BC"/>
    <w:rsid w:val="000D1969"/>
    <w:rsid w:val="000D418E"/>
    <w:rsid w:val="000E4308"/>
    <w:rsid w:val="000F1696"/>
    <w:rsid w:val="000F3EF1"/>
    <w:rsid w:val="000F541D"/>
    <w:rsid w:val="000F55B0"/>
    <w:rsid w:val="000F6EBF"/>
    <w:rsid w:val="00101078"/>
    <w:rsid w:val="00103A1B"/>
    <w:rsid w:val="001077BB"/>
    <w:rsid w:val="00112CAC"/>
    <w:rsid w:val="001272C3"/>
    <w:rsid w:val="0013533A"/>
    <w:rsid w:val="00145354"/>
    <w:rsid w:val="00145E3F"/>
    <w:rsid w:val="00174466"/>
    <w:rsid w:val="00175CEF"/>
    <w:rsid w:val="001870BB"/>
    <w:rsid w:val="001933D0"/>
    <w:rsid w:val="0019581A"/>
    <w:rsid w:val="0019625D"/>
    <w:rsid w:val="00197142"/>
    <w:rsid w:val="001A499A"/>
    <w:rsid w:val="001D3FBF"/>
    <w:rsid w:val="001E05E4"/>
    <w:rsid w:val="001E109D"/>
    <w:rsid w:val="001E6D92"/>
    <w:rsid w:val="001F20E2"/>
    <w:rsid w:val="0020662D"/>
    <w:rsid w:val="00214D09"/>
    <w:rsid w:val="00220A27"/>
    <w:rsid w:val="002404C9"/>
    <w:rsid w:val="00244CE9"/>
    <w:rsid w:val="0024766A"/>
    <w:rsid w:val="00254F29"/>
    <w:rsid w:val="002831A9"/>
    <w:rsid w:val="002B61B0"/>
    <w:rsid w:val="002C0157"/>
    <w:rsid w:val="002D3FF7"/>
    <w:rsid w:val="002D5FFB"/>
    <w:rsid w:val="002E54D5"/>
    <w:rsid w:val="002F7BA8"/>
    <w:rsid w:val="00304582"/>
    <w:rsid w:val="00312408"/>
    <w:rsid w:val="0031682A"/>
    <w:rsid w:val="00327C1A"/>
    <w:rsid w:val="00345444"/>
    <w:rsid w:val="00346736"/>
    <w:rsid w:val="00350EAB"/>
    <w:rsid w:val="0035696D"/>
    <w:rsid w:val="00362D87"/>
    <w:rsid w:val="003745AA"/>
    <w:rsid w:val="00392F5F"/>
    <w:rsid w:val="00393553"/>
    <w:rsid w:val="003B2EDD"/>
    <w:rsid w:val="003B4DA1"/>
    <w:rsid w:val="003B58D8"/>
    <w:rsid w:val="003C5A44"/>
    <w:rsid w:val="003C636D"/>
    <w:rsid w:val="004130D9"/>
    <w:rsid w:val="004131F4"/>
    <w:rsid w:val="00420B77"/>
    <w:rsid w:val="0043317B"/>
    <w:rsid w:val="004350E7"/>
    <w:rsid w:val="00435482"/>
    <w:rsid w:val="00442C1E"/>
    <w:rsid w:val="00451346"/>
    <w:rsid w:val="00457E1B"/>
    <w:rsid w:val="00460236"/>
    <w:rsid w:val="004677EC"/>
    <w:rsid w:val="00483FEF"/>
    <w:rsid w:val="0048597D"/>
    <w:rsid w:val="00492081"/>
    <w:rsid w:val="004B69E8"/>
    <w:rsid w:val="004C12FE"/>
    <w:rsid w:val="004C2009"/>
    <w:rsid w:val="004E1373"/>
    <w:rsid w:val="004E5832"/>
    <w:rsid w:val="004F44B6"/>
    <w:rsid w:val="00503050"/>
    <w:rsid w:val="005061F6"/>
    <w:rsid w:val="00523849"/>
    <w:rsid w:val="00537361"/>
    <w:rsid w:val="00552750"/>
    <w:rsid w:val="0055681F"/>
    <w:rsid w:val="005623F5"/>
    <w:rsid w:val="00566C0D"/>
    <w:rsid w:val="00575026"/>
    <w:rsid w:val="005858C3"/>
    <w:rsid w:val="00587092"/>
    <w:rsid w:val="005A3FDD"/>
    <w:rsid w:val="005C1C19"/>
    <w:rsid w:val="005E0F27"/>
    <w:rsid w:val="005F4CF7"/>
    <w:rsid w:val="006057C0"/>
    <w:rsid w:val="00610751"/>
    <w:rsid w:val="0065167E"/>
    <w:rsid w:val="006562F0"/>
    <w:rsid w:val="00671EFC"/>
    <w:rsid w:val="00675028"/>
    <w:rsid w:val="00680ECC"/>
    <w:rsid w:val="006840F1"/>
    <w:rsid w:val="006B1ACF"/>
    <w:rsid w:val="006B653C"/>
    <w:rsid w:val="006C2815"/>
    <w:rsid w:val="006D2480"/>
    <w:rsid w:val="006D2A59"/>
    <w:rsid w:val="006D3209"/>
    <w:rsid w:val="006D5D6E"/>
    <w:rsid w:val="006E17FB"/>
    <w:rsid w:val="006E2D08"/>
    <w:rsid w:val="006E6AB5"/>
    <w:rsid w:val="006F1103"/>
    <w:rsid w:val="006F6D2F"/>
    <w:rsid w:val="00701A1E"/>
    <w:rsid w:val="00715AA6"/>
    <w:rsid w:val="00715CC1"/>
    <w:rsid w:val="00717553"/>
    <w:rsid w:val="007205FE"/>
    <w:rsid w:val="00720B5B"/>
    <w:rsid w:val="00721C75"/>
    <w:rsid w:val="007465BC"/>
    <w:rsid w:val="0074783C"/>
    <w:rsid w:val="007509BA"/>
    <w:rsid w:val="00760C0C"/>
    <w:rsid w:val="00770135"/>
    <w:rsid w:val="00793F8C"/>
    <w:rsid w:val="0079615A"/>
    <w:rsid w:val="00796EC4"/>
    <w:rsid w:val="007B2848"/>
    <w:rsid w:val="007B6514"/>
    <w:rsid w:val="007C091B"/>
    <w:rsid w:val="007F0BE5"/>
    <w:rsid w:val="007F5D10"/>
    <w:rsid w:val="0080751F"/>
    <w:rsid w:val="00815081"/>
    <w:rsid w:val="00815CD6"/>
    <w:rsid w:val="00821D0F"/>
    <w:rsid w:val="008230F1"/>
    <w:rsid w:val="00824AAF"/>
    <w:rsid w:val="008338CB"/>
    <w:rsid w:val="008344C7"/>
    <w:rsid w:val="00842303"/>
    <w:rsid w:val="00844467"/>
    <w:rsid w:val="0085214A"/>
    <w:rsid w:val="00861B6A"/>
    <w:rsid w:val="00862665"/>
    <w:rsid w:val="00876DD4"/>
    <w:rsid w:val="00877CB7"/>
    <w:rsid w:val="008977F7"/>
    <w:rsid w:val="008A6002"/>
    <w:rsid w:val="008B0AFD"/>
    <w:rsid w:val="008E6235"/>
    <w:rsid w:val="009044DE"/>
    <w:rsid w:val="00912ADB"/>
    <w:rsid w:val="009147AC"/>
    <w:rsid w:val="00915F94"/>
    <w:rsid w:val="0091630D"/>
    <w:rsid w:val="0092390B"/>
    <w:rsid w:val="00925CEA"/>
    <w:rsid w:val="00927478"/>
    <w:rsid w:val="0092750F"/>
    <w:rsid w:val="00941EC9"/>
    <w:rsid w:val="00947602"/>
    <w:rsid w:val="00953193"/>
    <w:rsid w:val="0096358F"/>
    <w:rsid w:val="00963DE8"/>
    <w:rsid w:val="00974E4C"/>
    <w:rsid w:val="00975E7F"/>
    <w:rsid w:val="009873B3"/>
    <w:rsid w:val="009A4B20"/>
    <w:rsid w:val="009B066A"/>
    <w:rsid w:val="009C010C"/>
    <w:rsid w:val="009E52B5"/>
    <w:rsid w:val="00A17A1D"/>
    <w:rsid w:val="00A276A9"/>
    <w:rsid w:val="00A347F4"/>
    <w:rsid w:val="00A3711C"/>
    <w:rsid w:val="00A37484"/>
    <w:rsid w:val="00A46284"/>
    <w:rsid w:val="00A5110A"/>
    <w:rsid w:val="00A54AD6"/>
    <w:rsid w:val="00A57C80"/>
    <w:rsid w:val="00A70835"/>
    <w:rsid w:val="00AB14CD"/>
    <w:rsid w:val="00AB1CC6"/>
    <w:rsid w:val="00AB1D36"/>
    <w:rsid w:val="00AB2C1F"/>
    <w:rsid w:val="00AC514B"/>
    <w:rsid w:val="00AC5F13"/>
    <w:rsid w:val="00AD12BE"/>
    <w:rsid w:val="00AD7BF3"/>
    <w:rsid w:val="00AE3020"/>
    <w:rsid w:val="00B271B1"/>
    <w:rsid w:val="00B36A39"/>
    <w:rsid w:val="00B6228B"/>
    <w:rsid w:val="00B65AF8"/>
    <w:rsid w:val="00B65DEB"/>
    <w:rsid w:val="00B6721E"/>
    <w:rsid w:val="00B67F94"/>
    <w:rsid w:val="00B806D0"/>
    <w:rsid w:val="00B92EDC"/>
    <w:rsid w:val="00BB38B6"/>
    <w:rsid w:val="00BB567C"/>
    <w:rsid w:val="00BC5C53"/>
    <w:rsid w:val="00BC7F03"/>
    <w:rsid w:val="00BD6065"/>
    <w:rsid w:val="00BD6D4B"/>
    <w:rsid w:val="00BF13D5"/>
    <w:rsid w:val="00BF1832"/>
    <w:rsid w:val="00C0104D"/>
    <w:rsid w:val="00C21759"/>
    <w:rsid w:val="00C35050"/>
    <w:rsid w:val="00C5639F"/>
    <w:rsid w:val="00C67613"/>
    <w:rsid w:val="00C71D44"/>
    <w:rsid w:val="00C72BEB"/>
    <w:rsid w:val="00C8590C"/>
    <w:rsid w:val="00C9258D"/>
    <w:rsid w:val="00CA05EF"/>
    <w:rsid w:val="00CA2899"/>
    <w:rsid w:val="00CA7E7C"/>
    <w:rsid w:val="00CC14A1"/>
    <w:rsid w:val="00CC3537"/>
    <w:rsid w:val="00CC7295"/>
    <w:rsid w:val="00CD1C4F"/>
    <w:rsid w:val="00CE33AB"/>
    <w:rsid w:val="00CF4739"/>
    <w:rsid w:val="00CF7B58"/>
    <w:rsid w:val="00D02D08"/>
    <w:rsid w:val="00D03051"/>
    <w:rsid w:val="00D05022"/>
    <w:rsid w:val="00D06466"/>
    <w:rsid w:val="00D16864"/>
    <w:rsid w:val="00D21FDE"/>
    <w:rsid w:val="00D24270"/>
    <w:rsid w:val="00D252D0"/>
    <w:rsid w:val="00D27529"/>
    <w:rsid w:val="00D50AC6"/>
    <w:rsid w:val="00D66AAD"/>
    <w:rsid w:val="00D66E1B"/>
    <w:rsid w:val="00D91844"/>
    <w:rsid w:val="00DA17CE"/>
    <w:rsid w:val="00DA2085"/>
    <w:rsid w:val="00DB0244"/>
    <w:rsid w:val="00DB7E88"/>
    <w:rsid w:val="00DD2BFD"/>
    <w:rsid w:val="00DD4BD5"/>
    <w:rsid w:val="00DD77BE"/>
    <w:rsid w:val="00DE1304"/>
    <w:rsid w:val="00DF05C6"/>
    <w:rsid w:val="00DF133F"/>
    <w:rsid w:val="00DF6085"/>
    <w:rsid w:val="00E04408"/>
    <w:rsid w:val="00E15731"/>
    <w:rsid w:val="00E17F70"/>
    <w:rsid w:val="00E26B2E"/>
    <w:rsid w:val="00E33C6D"/>
    <w:rsid w:val="00E34638"/>
    <w:rsid w:val="00E541C0"/>
    <w:rsid w:val="00E6459E"/>
    <w:rsid w:val="00E66B00"/>
    <w:rsid w:val="00E71FEA"/>
    <w:rsid w:val="00E80B89"/>
    <w:rsid w:val="00E87AEB"/>
    <w:rsid w:val="00E93A64"/>
    <w:rsid w:val="00E970AD"/>
    <w:rsid w:val="00EA3B0C"/>
    <w:rsid w:val="00EB12A6"/>
    <w:rsid w:val="00EC7027"/>
    <w:rsid w:val="00EE2720"/>
    <w:rsid w:val="00EE34E0"/>
    <w:rsid w:val="00EE6EBE"/>
    <w:rsid w:val="00EF1A86"/>
    <w:rsid w:val="00EF4E64"/>
    <w:rsid w:val="00F06F64"/>
    <w:rsid w:val="00F1248E"/>
    <w:rsid w:val="00F26D7C"/>
    <w:rsid w:val="00F365DD"/>
    <w:rsid w:val="00F366D3"/>
    <w:rsid w:val="00F379B8"/>
    <w:rsid w:val="00F45B22"/>
    <w:rsid w:val="00F46E1B"/>
    <w:rsid w:val="00F50B53"/>
    <w:rsid w:val="00F566A4"/>
    <w:rsid w:val="00F56F08"/>
    <w:rsid w:val="00F7577B"/>
    <w:rsid w:val="00FB3229"/>
    <w:rsid w:val="00FC4727"/>
    <w:rsid w:val="00FD5C34"/>
    <w:rsid w:val="00FE08BD"/>
    <w:rsid w:val="00FF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8502B7"/>
  <w15:docId w15:val="{E00945FD-FD08-42BA-8EAD-0D2DE23AB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D05022"/>
    <w:pPr>
      <w:keepNext/>
      <w:spacing w:before="60"/>
      <w:ind w:firstLine="284"/>
      <w:jc w:val="center"/>
      <w:outlineLvl w:val="0"/>
    </w:pPr>
    <w:rPr>
      <w:b/>
      <w:bCs/>
      <w:caps/>
      <w:sz w:val="20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36A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before="120" w:after="120" w:line="360" w:lineRule="auto"/>
      <w:jc w:val="center"/>
    </w:pPr>
    <w:rPr>
      <w:szCs w:val="20"/>
      <w:lang w:val="en-GB" w:eastAsia="en-US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  <w:lang w:val="en-GB" w:eastAsia="en-US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TitleLine">
    <w:name w:val="Title Line"/>
    <w:basedOn w:val="Normal"/>
    <w:pPr>
      <w:autoSpaceDE w:val="0"/>
      <w:autoSpaceDN w:val="0"/>
      <w:spacing w:line="36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uthorsandaffiliations">
    <w:name w:val="authors and affiliations"/>
    <w:basedOn w:val="Normal"/>
    <w:pPr>
      <w:autoSpaceDE w:val="0"/>
      <w:autoSpaceDN w:val="0"/>
      <w:spacing w:line="360" w:lineRule="auto"/>
      <w:jc w:val="center"/>
    </w:pPr>
    <w:rPr>
      <w:rFonts w:ascii="Arial" w:hAnsi="Arial" w:cs="Arial"/>
      <w:i/>
      <w:iCs/>
      <w:lang w:eastAsia="en-US"/>
    </w:rPr>
  </w:style>
  <w:style w:type="paragraph" w:styleId="Title">
    <w:name w:val="Title"/>
    <w:basedOn w:val="Normal"/>
    <w:qFormat/>
    <w:pPr>
      <w:autoSpaceDE w:val="0"/>
      <w:autoSpaceDN w:val="0"/>
      <w:jc w:val="center"/>
    </w:pPr>
    <w:rPr>
      <w:rFonts w:ascii="Arial" w:hAnsi="Arial" w:cs="Arial"/>
      <w:b/>
      <w:bCs/>
      <w:lang w:val="en-US" w:eastAsia="en-US"/>
    </w:rPr>
  </w:style>
  <w:style w:type="paragraph" w:styleId="BalloonText">
    <w:name w:val="Balloon Text"/>
    <w:basedOn w:val="Normal"/>
    <w:semiHidden/>
    <w:rsid w:val="0061075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DA17CE"/>
    <w:rPr>
      <w:color w:val="0000FF"/>
      <w:u w:val="single"/>
    </w:rPr>
  </w:style>
  <w:style w:type="character" w:styleId="Strong">
    <w:name w:val="Strong"/>
    <w:qFormat/>
    <w:rsid w:val="000F541D"/>
    <w:rPr>
      <w:b/>
      <w:bCs/>
    </w:rPr>
  </w:style>
  <w:style w:type="paragraph" w:styleId="HTMLPreformatted">
    <w:name w:val="HTML Preformatted"/>
    <w:basedOn w:val="Normal"/>
    <w:rsid w:val="00AC51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BodyTextIndent2">
    <w:name w:val="Body Text Indent 2"/>
    <w:basedOn w:val="Normal"/>
    <w:rsid w:val="00D05022"/>
    <w:pPr>
      <w:spacing w:after="120" w:line="480" w:lineRule="auto"/>
      <w:ind w:left="283"/>
    </w:pPr>
  </w:style>
  <w:style w:type="paragraph" w:customStyle="1" w:styleId="TextUnindentedChar">
    <w:name w:val="Text Unindented Char"/>
    <w:next w:val="Normal"/>
    <w:link w:val="TextUnindentedCharChar"/>
    <w:rsid w:val="00145E3F"/>
    <w:pPr>
      <w:spacing w:line="260" w:lineRule="exact"/>
      <w:jc w:val="both"/>
    </w:pPr>
    <w:rPr>
      <w:sz w:val="22"/>
      <w:szCs w:val="24"/>
    </w:rPr>
  </w:style>
  <w:style w:type="character" w:customStyle="1" w:styleId="TextUnindentedCharChar">
    <w:name w:val="Text Unindented Char Char"/>
    <w:link w:val="TextUnindentedChar"/>
    <w:rsid w:val="00145E3F"/>
    <w:rPr>
      <w:sz w:val="22"/>
      <w:szCs w:val="24"/>
      <w:lang w:val="en-US" w:eastAsia="en-US" w:bidi="ar-SA"/>
    </w:rPr>
  </w:style>
  <w:style w:type="character" w:customStyle="1" w:styleId="TextUnindentedCharCharChar">
    <w:name w:val="Text Unindented Char Char Char"/>
    <w:rsid w:val="00145E3F"/>
    <w:rPr>
      <w:sz w:val="22"/>
      <w:szCs w:val="24"/>
      <w:lang w:val="en-US" w:eastAsia="en-US" w:bidi="ar-SA"/>
    </w:rPr>
  </w:style>
  <w:style w:type="paragraph" w:styleId="NormalWeb">
    <w:name w:val="Normal (Web)"/>
    <w:basedOn w:val="Normal"/>
    <w:rsid w:val="00145E3F"/>
    <w:pPr>
      <w:spacing w:before="100" w:beforeAutospacing="1" w:after="100" w:afterAutospacing="1"/>
    </w:pPr>
    <w:rPr>
      <w:lang w:val="bg-BG" w:eastAsia="bg-BG"/>
    </w:rPr>
  </w:style>
  <w:style w:type="paragraph" w:styleId="Footer">
    <w:name w:val="footer"/>
    <w:basedOn w:val="Normal"/>
    <w:link w:val="FooterChar"/>
    <w:uiPriority w:val="99"/>
    <w:rsid w:val="00304582"/>
    <w:pPr>
      <w:tabs>
        <w:tab w:val="center" w:pos="4320"/>
        <w:tab w:val="right" w:pos="8640"/>
      </w:tabs>
    </w:pPr>
    <w:rPr>
      <w:lang w:val="en-US" w:eastAsia="en-US"/>
    </w:rPr>
  </w:style>
  <w:style w:type="paragraph" w:customStyle="1" w:styleId="Default">
    <w:name w:val="Default"/>
    <w:rsid w:val="00F50B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FootnoteTextChar">
    <w:name w:val="Footnote Text Char"/>
    <w:link w:val="FootnoteText"/>
    <w:rsid w:val="006F6D2F"/>
    <w:rPr>
      <w:lang w:val="en-GB" w:eastAsia="en-US" w:bidi="ar-SA"/>
    </w:rPr>
  </w:style>
  <w:style w:type="paragraph" w:styleId="BodyText2">
    <w:name w:val="Body Text 2"/>
    <w:basedOn w:val="Normal"/>
    <w:rsid w:val="006B653C"/>
    <w:pPr>
      <w:spacing w:after="120" w:line="480" w:lineRule="auto"/>
    </w:pPr>
  </w:style>
  <w:style w:type="character" w:customStyle="1" w:styleId="BodyTextChar">
    <w:name w:val="Body Text Char"/>
    <w:link w:val="BodyText"/>
    <w:rsid w:val="005F4CF7"/>
    <w:rPr>
      <w:sz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AD7B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D7BF3"/>
    <w:rPr>
      <w:sz w:val="24"/>
      <w:szCs w:val="24"/>
      <w:lang w:val="de-DE" w:eastAsia="de-DE"/>
    </w:rPr>
  </w:style>
  <w:style w:type="character" w:customStyle="1" w:styleId="FooterChar">
    <w:name w:val="Footer Char"/>
    <w:link w:val="Footer"/>
    <w:uiPriority w:val="99"/>
    <w:rsid w:val="00AD7BF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C4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character" w:customStyle="1" w:styleId="hps">
    <w:name w:val="hps"/>
    <w:rsid w:val="00FC4727"/>
  </w:style>
  <w:style w:type="character" w:customStyle="1" w:styleId="shorttext">
    <w:name w:val="short_text"/>
    <w:rsid w:val="00FC4727"/>
  </w:style>
  <w:style w:type="character" w:customStyle="1" w:styleId="Heading2Char">
    <w:name w:val="Heading 2 Char"/>
    <w:link w:val="Heading2"/>
    <w:semiHidden/>
    <w:rsid w:val="00B36A39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E93A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2497">
          <w:marLeft w:val="12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6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58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2" w:color="999999"/>
                        <w:bottom w:val="single" w:sz="6" w:space="2" w:color="999999"/>
                        <w:right w:val="single" w:sz="6" w:space="2" w:color="999999"/>
                      </w:divBdr>
                      <w:divsChild>
                        <w:div w:id="1572736014">
                          <w:marLeft w:val="322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7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1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none" w:sz="0" w:space="0" w:color="auto"/>
                                    <w:bottom w:val="none" w:sz="0" w:space="0" w:color="999999"/>
                                    <w:right w:val="none" w:sz="0" w:space="0" w:color="auto"/>
                                  </w:divBdr>
                                  <w:divsChild>
                                    <w:div w:id="162276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3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6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41928">
          <w:marLeft w:val="12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77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61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2" w:color="999999"/>
                        <w:bottom w:val="single" w:sz="6" w:space="2" w:color="999999"/>
                        <w:right w:val="single" w:sz="6" w:space="2" w:color="999999"/>
                      </w:divBdr>
                      <w:divsChild>
                        <w:div w:id="1722754084">
                          <w:marLeft w:val="322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2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4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none" w:sz="0" w:space="0" w:color="auto"/>
                                    <w:bottom w:val="none" w:sz="0" w:space="0" w:color="999999"/>
                                    <w:right w:val="none" w:sz="0" w:space="0" w:color="auto"/>
                                  </w:divBdr>
                                  <w:divsChild>
                                    <w:div w:id="78095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3882">
          <w:marLeft w:val="12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277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2" w:color="999999"/>
                        <w:bottom w:val="single" w:sz="6" w:space="2" w:color="999999"/>
                        <w:right w:val="single" w:sz="6" w:space="2" w:color="999999"/>
                      </w:divBdr>
                      <w:divsChild>
                        <w:div w:id="1542404316">
                          <w:marLeft w:val="322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3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60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none" w:sz="0" w:space="0" w:color="auto"/>
                                    <w:bottom w:val="none" w:sz="0" w:space="0" w:color="999999"/>
                                    <w:right w:val="none" w:sz="0" w:space="0" w:color="auto"/>
                                  </w:divBdr>
                                  <w:divsChild>
                                    <w:div w:id="2004309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3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1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7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3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10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96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622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48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965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9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45873">
          <w:marLeft w:val="12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425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2" w:color="999999"/>
                        <w:bottom w:val="single" w:sz="6" w:space="2" w:color="999999"/>
                        <w:right w:val="single" w:sz="6" w:space="2" w:color="999999"/>
                      </w:divBdr>
                      <w:divsChild>
                        <w:div w:id="58602967">
                          <w:marLeft w:val="322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9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42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none" w:sz="0" w:space="0" w:color="auto"/>
                                    <w:bottom w:val="none" w:sz="0" w:space="0" w:color="999999"/>
                                    <w:right w:val="none" w:sz="0" w:space="0" w:color="auto"/>
                                  </w:divBdr>
                                  <w:divsChild>
                                    <w:div w:id="81934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7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7372">
          <w:marLeft w:val="12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9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081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2" w:color="999999"/>
                        <w:bottom w:val="single" w:sz="6" w:space="2" w:color="999999"/>
                        <w:right w:val="single" w:sz="6" w:space="2" w:color="999999"/>
                      </w:divBdr>
                      <w:divsChild>
                        <w:div w:id="1961448375">
                          <w:marLeft w:val="322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11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74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0" w:color="auto"/>
                                    <w:left w:val="none" w:sz="0" w:space="0" w:color="auto"/>
                                    <w:bottom w:val="none" w:sz="0" w:space="0" w:color="999999"/>
                                    <w:right w:val="none" w:sz="0" w:space="0" w:color="auto"/>
                                  </w:divBdr>
                                  <w:divsChild>
                                    <w:div w:id="159508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6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matlet.2020.129248" TargetMode="External"/><Relationship Id="rId13" Type="http://schemas.openxmlformats.org/officeDocument/2006/relationships/hyperlink" Target="https://doi.org/10.1016/j.bioelechem.2017.03.003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j.ijhydene.2018.01.012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dx.doi.org/10.1016/j.electacta.2008.09.00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j.matlet.2018.03.0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iencedirect.com/science?_ob=ArticleURL&amp;_udi=B6V3F-4VP5XBF-2&amp;_user=747279&amp;_coverDate=04%2F30%2F2009&amp;_alid=1296405918&amp;_rdoc=9&amp;_fmt=high&amp;_orig=search&amp;_cdi=5729&amp;_sort=r&amp;_docanchor=&amp;view=c&amp;_ct=31&amp;_acct=C000041858&amp;_version=1&amp;_urlVersion=0&amp;_userid=747279&amp;md5=6b8ecbcbe9ab20b78d952b3677de6a97" TargetMode="External"/><Relationship Id="rId10" Type="http://schemas.openxmlformats.org/officeDocument/2006/relationships/hyperlink" Target="https://doi.org/10.1016/j.matlet.2018.12.14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1016/j.molliq.2020.113693" TargetMode="External"/><Relationship Id="rId14" Type="http://schemas.openxmlformats.org/officeDocument/2006/relationships/hyperlink" Target="https://doi.org/10.1016/j.ijhydene.2015.03.0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13B0B-6E99-4BD7-BC0B-01C89B83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3394</Words>
  <Characters>23017</Characters>
  <Application>Microsoft Office Word</Application>
  <DocSecurity>0</DocSecurity>
  <Lines>191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IWE RWTH-Aachen</Company>
  <LinksUpToDate>false</LinksUpToDate>
  <CharactersWithSpaces>26359</CharactersWithSpaces>
  <SharedDoc>false</SharedDoc>
  <HLinks>
    <vt:vector size="12" baseType="variant">
      <vt:variant>
        <vt:i4>6160468</vt:i4>
      </vt:variant>
      <vt:variant>
        <vt:i4>3</vt:i4>
      </vt:variant>
      <vt:variant>
        <vt:i4>0</vt:i4>
      </vt:variant>
      <vt:variant>
        <vt:i4>5</vt:i4>
      </vt:variant>
      <vt:variant>
        <vt:lpwstr>http://dx.doi.org/10.1016/j.electacta.2008.09.006</vt:lpwstr>
      </vt:variant>
      <vt:variant>
        <vt:lpwstr/>
      </vt:variant>
      <vt:variant>
        <vt:i4>262223</vt:i4>
      </vt:variant>
      <vt:variant>
        <vt:i4>0</vt:i4>
      </vt:variant>
      <vt:variant>
        <vt:i4>0</vt:i4>
      </vt:variant>
      <vt:variant>
        <vt:i4>5</vt:i4>
      </vt:variant>
      <vt:variant>
        <vt:lpwstr>http://www.sciencedirect.com/science?_ob=ArticleURL&amp;_udi=B6V3F-4VP5XBF-2&amp;_user=747279&amp;_coverDate=04%2F30%2F2009&amp;_alid=1296405918&amp;_rdoc=9&amp;_fmt=high&amp;_orig=search&amp;_cdi=5729&amp;_sort=r&amp;_docanchor=&amp;view=c&amp;_ct=31&amp;_acct=C000041858&amp;_version=1&amp;_urlVersion=0&amp;_userid=747279&amp;md5=6b8ecbcbe9ab20b78d952b3677de6a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slavcheva</dc:creator>
  <cp:lastModifiedBy>Secretary</cp:lastModifiedBy>
  <cp:revision>2</cp:revision>
  <cp:lastPrinted>2018-06-08T06:18:00Z</cp:lastPrinted>
  <dcterms:created xsi:type="dcterms:W3CDTF">2021-06-18T11:55:00Z</dcterms:created>
  <dcterms:modified xsi:type="dcterms:W3CDTF">2021-06-18T11:55:00Z</dcterms:modified>
</cp:coreProperties>
</file>