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98" w:rsidRPr="003470A9" w:rsidRDefault="00D62B98" w:rsidP="00D62B98">
      <w:pPr>
        <w:pStyle w:val="a3"/>
        <w:rPr>
          <w:b/>
          <w:iCs/>
          <w:sz w:val="26"/>
          <w:szCs w:val="26"/>
        </w:rPr>
      </w:pPr>
      <w:r w:rsidRPr="003470A9">
        <w:rPr>
          <w:b/>
          <w:iCs/>
          <w:sz w:val="26"/>
          <w:szCs w:val="26"/>
        </w:rPr>
        <w:t xml:space="preserve">СПРАВКА </w:t>
      </w:r>
      <w:r w:rsidR="00C91555">
        <w:rPr>
          <w:b/>
          <w:iCs/>
          <w:sz w:val="26"/>
          <w:szCs w:val="26"/>
        </w:rPr>
        <w:t>З</w:t>
      </w:r>
      <w:r w:rsidRPr="003470A9">
        <w:rPr>
          <w:b/>
          <w:iCs/>
          <w:sz w:val="26"/>
          <w:szCs w:val="26"/>
        </w:rPr>
        <w:t>А НАЙ-ВАЖНИТЕ НАУЧНИ ПОСТИЖЕНИЯ</w:t>
      </w:r>
    </w:p>
    <w:p w:rsidR="00D62B98" w:rsidRPr="003470A9" w:rsidRDefault="00D62B98" w:rsidP="00D62B98">
      <w:pPr>
        <w:pStyle w:val="1"/>
        <w:rPr>
          <w:b w:val="0"/>
          <w:bCs/>
          <w:iCs/>
          <w:sz w:val="26"/>
          <w:szCs w:val="26"/>
        </w:rPr>
      </w:pPr>
      <w:r w:rsidRPr="003470A9">
        <w:rPr>
          <w:b w:val="0"/>
          <w:bCs/>
          <w:iCs/>
          <w:sz w:val="26"/>
          <w:szCs w:val="26"/>
        </w:rPr>
        <w:t>на</w:t>
      </w:r>
    </w:p>
    <w:p w:rsidR="00D62B98" w:rsidRPr="003470A9" w:rsidRDefault="00D62B98" w:rsidP="00D62B98">
      <w:pPr>
        <w:pStyle w:val="1"/>
        <w:rPr>
          <w:iCs/>
          <w:sz w:val="26"/>
          <w:szCs w:val="26"/>
        </w:rPr>
      </w:pPr>
      <w:r w:rsidRPr="003470A9">
        <w:rPr>
          <w:iCs/>
          <w:sz w:val="26"/>
          <w:szCs w:val="26"/>
        </w:rPr>
        <w:t>проф. д.и.н. Иван РУСЕВ</w:t>
      </w:r>
    </w:p>
    <w:p w:rsidR="00D62B98" w:rsidRPr="003470A9" w:rsidRDefault="00D62B98" w:rsidP="00D62B98">
      <w:pPr>
        <w:jc w:val="center"/>
        <w:rPr>
          <w:b/>
          <w:sz w:val="26"/>
          <w:szCs w:val="26"/>
          <w:lang w:val="bg-BG"/>
        </w:rPr>
      </w:pPr>
      <w:r w:rsidRPr="003470A9">
        <w:rPr>
          <w:b/>
          <w:sz w:val="26"/>
          <w:szCs w:val="26"/>
          <w:lang w:val="bg-BG"/>
        </w:rPr>
        <w:t>изготвена във връзка с участие в конкурса за член-кореспондент на БАН, 2021 г.</w:t>
      </w:r>
    </w:p>
    <w:p w:rsidR="00D62B98" w:rsidRPr="003470A9" w:rsidRDefault="00D62B98" w:rsidP="00D62B98">
      <w:pPr>
        <w:jc w:val="center"/>
        <w:rPr>
          <w:sz w:val="26"/>
          <w:szCs w:val="26"/>
          <w:lang w:val="bg-BG"/>
        </w:rPr>
      </w:pPr>
    </w:p>
    <w:p w:rsidR="00950A05" w:rsidRPr="003470A9" w:rsidRDefault="00950A05" w:rsidP="00D62B98">
      <w:pPr>
        <w:jc w:val="center"/>
        <w:rPr>
          <w:sz w:val="26"/>
          <w:szCs w:val="26"/>
        </w:rPr>
      </w:pPr>
    </w:p>
    <w:p w:rsidR="00D62B98" w:rsidRPr="003470A9" w:rsidRDefault="00614D33" w:rsidP="00614D33">
      <w:pPr>
        <w:ind w:firstLine="851"/>
        <w:rPr>
          <w:sz w:val="26"/>
          <w:szCs w:val="26"/>
          <w:lang w:val="bg-BG"/>
        </w:rPr>
      </w:pPr>
      <w:r w:rsidRPr="003470A9">
        <w:rPr>
          <w:sz w:val="26"/>
          <w:szCs w:val="26"/>
          <w:lang w:val="bg-BG"/>
        </w:rPr>
        <w:t xml:space="preserve">Най-важните научни постижения на проф. д.и.н. Иван Русев в неговата научна дейност до момента могат да се </w:t>
      </w:r>
      <w:r w:rsidR="00FA30DF">
        <w:rPr>
          <w:sz w:val="26"/>
          <w:szCs w:val="26"/>
          <w:lang w:val="bg-BG"/>
        </w:rPr>
        <w:t>обобщят</w:t>
      </w:r>
      <w:r w:rsidRPr="003470A9">
        <w:rPr>
          <w:sz w:val="26"/>
          <w:szCs w:val="26"/>
          <w:lang w:val="bg-BG"/>
        </w:rPr>
        <w:t xml:space="preserve"> до следното:</w:t>
      </w:r>
    </w:p>
    <w:p w:rsidR="00614D33" w:rsidRPr="003470A9" w:rsidRDefault="00614D33" w:rsidP="00614D33">
      <w:pPr>
        <w:ind w:firstLine="851"/>
        <w:rPr>
          <w:sz w:val="26"/>
          <w:szCs w:val="26"/>
          <w:lang w:val="bg-BG"/>
        </w:rPr>
      </w:pPr>
    </w:p>
    <w:p w:rsidR="00614D33" w:rsidRPr="003470A9" w:rsidRDefault="00614D33" w:rsidP="00614D33">
      <w:pPr>
        <w:ind w:firstLine="851"/>
        <w:rPr>
          <w:sz w:val="26"/>
          <w:szCs w:val="26"/>
          <w:lang w:val="bg-BG"/>
        </w:rPr>
      </w:pPr>
      <w:r w:rsidRPr="003470A9">
        <w:rPr>
          <w:b/>
          <w:sz w:val="26"/>
          <w:szCs w:val="26"/>
          <w:lang w:val="bg-BG"/>
        </w:rPr>
        <w:t>1/</w:t>
      </w:r>
      <w:r w:rsidRPr="003470A9">
        <w:rPr>
          <w:sz w:val="26"/>
          <w:szCs w:val="26"/>
          <w:lang w:val="bg-BG"/>
        </w:rPr>
        <w:t xml:space="preserve"> Приноси в изследването на българската стопанска история, по-конкретно на процеса на появата, развитието и разпространението на модерната търговска </w:t>
      </w:r>
      <w:r w:rsidR="009E4000" w:rsidRPr="003470A9">
        <w:rPr>
          <w:sz w:val="26"/>
          <w:szCs w:val="26"/>
          <w:lang w:val="bg-BG"/>
        </w:rPr>
        <w:t>практика и култура</w:t>
      </w:r>
      <w:r w:rsidRPr="003470A9">
        <w:rPr>
          <w:sz w:val="26"/>
          <w:szCs w:val="26"/>
          <w:lang w:val="bg-BG"/>
        </w:rPr>
        <w:t xml:space="preserve"> на българите през епохата на Възраждането. За първи път в българската историография </w:t>
      </w:r>
      <w:r w:rsidR="009E4000" w:rsidRPr="003470A9">
        <w:rPr>
          <w:sz w:val="26"/>
          <w:szCs w:val="26"/>
          <w:lang w:val="bg-BG"/>
        </w:rPr>
        <w:t xml:space="preserve">този исторически процес </w:t>
      </w:r>
      <w:r w:rsidRPr="003470A9">
        <w:rPr>
          <w:sz w:val="26"/>
          <w:szCs w:val="26"/>
          <w:lang w:val="bg-BG"/>
        </w:rPr>
        <w:t>е проучен в неговата цялост, а той има пряко и непосредствено влияние не само върху стопанското развитие, а и върху национално-формиращите процеси въобще: засяга и се разпростира върху новопоявилото се светско образование, върху книгоиздаването и книгоразпространението (а и върху културата въобще) на младата българска нация</w:t>
      </w:r>
      <w:r w:rsidR="00946D11" w:rsidRPr="003470A9">
        <w:rPr>
          <w:sz w:val="26"/>
          <w:szCs w:val="26"/>
          <w:lang w:val="bg-BG"/>
        </w:rPr>
        <w:t>; голяма част от представителите на възрожденската интелигенция са всъщност и модерно-мислещи и модерно-действащи търговци през епохата. В този смисъл тази тема е значима за цялостната българска историография и тя вече е добре осветлена в поредица от публикации на проф. И. Русев</w:t>
      </w:r>
      <w:r w:rsidR="001B2714" w:rsidRPr="003470A9">
        <w:rPr>
          <w:sz w:val="26"/>
          <w:szCs w:val="26"/>
          <w:lang w:val="bg-BG"/>
        </w:rPr>
        <w:t>, всичките те вече представени за рецензиране и оценка във връзка с процедурите в неговото академично израстване</w:t>
      </w:r>
      <w:r w:rsidR="00946D11" w:rsidRPr="003470A9">
        <w:rPr>
          <w:sz w:val="26"/>
          <w:szCs w:val="26"/>
          <w:lang w:val="bg-BG"/>
        </w:rPr>
        <w:t xml:space="preserve">: монографията от 1996 г., </w:t>
      </w:r>
      <w:r w:rsidR="001B2714" w:rsidRPr="003470A9">
        <w:rPr>
          <w:sz w:val="26"/>
          <w:szCs w:val="26"/>
          <w:lang w:val="bg-BG"/>
        </w:rPr>
        <w:t xml:space="preserve">публикувана като разширен вариант на дисертацията за придобиване на ОНС „доктор”; </w:t>
      </w:r>
      <w:r w:rsidR="00946D11" w:rsidRPr="003470A9">
        <w:rPr>
          <w:sz w:val="26"/>
          <w:szCs w:val="26"/>
          <w:lang w:val="bg-BG"/>
        </w:rPr>
        <w:t>монографията от 2008 г., с която се явява на втория конкурс за хабилитация като доцент</w:t>
      </w:r>
      <w:r w:rsidR="001B2714" w:rsidRPr="003470A9">
        <w:rPr>
          <w:sz w:val="26"/>
          <w:szCs w:val="26"/>
          <w:lang w:val="bg-BG"/>
        </w:rPr>
        <w:t xml:space="preserve"> (кандидатът се явява на два конкурса за доцент</w:t>
      </w:r>
      <w:r w:rsidR="00D354E7" w:rsidRPr="003470A9">
        <w:rPr>
          <w:sz w:val="26"/>
          <w:szCs w:val="26"/>
          <w:lang w:val="bg-BG"/>
        </w:rPr>
        <w:t xml:space="preserve"> </w:t>
      </w:r>
      <w:r w:rsidR="00FA30DF">
        <w:rPr>
          <w:sz w:val="26"/>
          <w:szCs w:val="26"/>
          <w:lang w:val="bg-BG"/>
        </w:rPr>
        <w:t xml:space="preserve">за два различни университета </w:t>
      </w:r>
      <w:r w:rsidR="00D354E7" w:rsidRPr="003470A9">
        <w:rPr>
          <w:sz w:val="26"/>
          <w:szCs w:val="26"/>
          <w:lang w:val="bg-BG"/>
        </w:rPr>
        <w:t>(2000 г. и 2009</w:t>
      </w:r>
      <w:r w:rsidR="001B2714" w:rsidRPr="003470A9">
        <w:rPr>
          <w:sz w:val="26"/>
          <w:szCs w:val="26"/>
          <w:lang w:val="bg-BG"/>
        </w:rPr>
        <w:t xml:space="preserve"> г.), и двата са с процедури във ВАК и двата са успешни); </w:t>
      </w:r>
      <w:r w:rsidR="00D354E7" w:rsidRPr="003470A9">
        <w:rPr>
          <w:sz w:val="26"/>
          <w:szCs w:val="26"/>
          <w:lang w:val="bg-BG"/>
        </w:rPr>
        <w:t>дисертацията за „доктор на науките”</w:t>
      </w:r>
      <w:r w:rsidR="00FA30DF">
        <w:rPr>
          <w:sz w:val="26"/>
          <w:szCs w:val="26"/>
          <w:lang w:val="bg-BG"/>
        </w:rPr>
        <w:t>, защитена в БАН</w:t>
      </w:r>
      <w:r w:rsidR="00D354E7" w:rsidRPr="003470A9">
        <w:rPr>
          <w:sz w:val="26"/>
          <w:szCs w:val="26"/>
          <w:lang w:val="bg-BG"/>
        </w:rPr>
        <w:t xml:space="preserve"> (2012 г.), монографията от 2015 г., обобщила в голяма степен проучванията по тази значима тема.</w:t>
      </w:r>
    </w:p>
    <w:p w:rsidR="00614D33" w:rsidRPr="003470A9" w:rsidRDefault="00614D33" w:rsidP="00614D33">
      <w:pPr>
        <w:ind w:firstLine="851"/>
        <w:rPr>
          <w:sz w:val="26"/>
          <w:szCs w:val="26"/>
          <w:lang w:val="bg-BG"/>
        </w:rPr>
      </w:pPr>
    </w:p>
    <w:p w:rsidR="008B1181" w:rsidRPr="003470A9" w:rsidRDefault="008B1181" w:rsidP="008B1181">
      <w:pPr>
        <w:pStyle w:val="a6"/>
        <w:shd w:val="clear" w:color="auto" w:fill="auto"/>
        <w:tabs>
          <w:tab w:val="left" w:pos="0"/>
        </w:tabs>
        <w:spacing w:after="0" w:line="240" w:lineRule="auto"/>
        <w:ind w:right="60" w:firstLine="851"/>
        <w:rPr>
          <w:sz w:val="26"/>
          <w:szCs w:val="26"/>
        </w:rPr>
      </w:pPr>
      <w:r w:rsidRPr="003470A9">
        <w:rPr>
          <w:b/>
          <w:sz w:val="26"/>
          <w:szCs w:val="26"/>
        </w:rPr>
        <w:t>2/</w:t>
      </w:r>
      <w:r w:rsidRPr="003470A9">
        <w:rPr>
          <w:sz w:val="26"/>
          <w:szCs w:val="26"/>
        </w:rPr>
        <w:t xml:space="preserve"> Изследванията на проф. д.и.н. Иван Русев в областта на стопанската история на Българското възраждане, по-конкретно изследванията на търговските структури (фирми) вече имат свои последователи сред по-младото поколение учени в България. По </w:t>
      </w:r>
      <w:r w:rsidR="00C76897">
        <w:rPr>
          <w:sz w:val="26"/>
          <w:szCs w:val="26"/>
        </w:rPr>
        <w:t>подобен</w:t>
      </w:r>
      <w:r w:rsidRPr="003470A9">
        <w:rPr>
          <w:sz w:val="26"/>
          <w:szCs w:val="26"/>
        </w:rPr>
        <w:t xml:space="preserve"> модел бяха написани няколко докторски дисертации, успешно защитени във водещи университети в страната: Софийски университет „Св. Климент Охридски”, Великотърновски университет „Св. св. Кирил и Методий”, УНСС, впоследствие издадени и като монографии.</w:t>
      </w:r>
    </w:p>
    <w:p w:rsidR="00614D33" w:rsidRPr="003470A9" w:rsidRDefault="00614D33" w:rsidP="00614D33">
      <w:pPr>
        <w:ind w:firstLine="851"/>
        <w:rPr>
          <w:sz w:val="26"/>
          <w:szCs w:val="26"/>
          <w:lang w:val="bg-BG"/>
        </w:rPr>
      </w:pPr>
    </w:p>
    <w:p w:rsidR="00614D33" w:rsidRPr="003470A9" w:rsidRDefault="008B1181" w:rsidP="00614D33">
      <w:pPr>
        <w:ind w:firstLine="851"/>
        <w:rPr>
          <w:sz w:val="26"/>
          <w:szCs w:val="26"/>
          <w:lang w:val="bg-BG"/>
        </w:rPr>
      </w:pPr>
      <w:r w:rsidRPr="003470A9">
        <w:rPr>
          <w:b/>
          <w:sz w:val="26"/>
          <w:szCs w:val="26"/>
          <w:lang w:val="bg-BG"/>
        </w:rPr>
        <w:t>3/</w:t>
      </w:r>
      <w:r w:rsidRPr="003470A9">
        <w:rPr>
          <w:sz w:val="26"/>
          <w:szCs w:val="26"/>
          <w:lang w:val="bg-BG"/>
        </w:rPr>
        <w:t xml:space="preserve"> Приноси в изследването на регионалната и поселищната българска история. Те се свеждат до изследването и популяризирането на непроучени до момента в своята цялост теми: </w:t>
      </w:r>
      <w:r w:rsidRPr="003470A9">
        <w:rPr>
          <w:bCs/>
          <w:sz w:val="26"/>
          <w:szCs w:val="26"/>
          <w:lang w:val="bg-BG"/>
        </w:rPr>
        <w:t xml:space="preserve">история на Сливенско-Котленския край (XV–XIX в.), духовното наследство на средновековната манастирска общност „Света гора Сливенска“, история на Варна и на Бяла през османската епоха (XV–XIX в.), </w:t>
      </w:r>
      <w:r w:rsidRPr="003470A9">
        <w:rPr>
          <w:bCs/>
          <w:sz w:val="26"/>
          <w:szCs w:val="26"/>
          <w:lang w:val="bg-BG"/>
        </w:rPr>
        <w:lastRenderedPageBreak/>
        <w:t>история на Черноморския регион (</w:t>
      </w:r>
      <w:r w:rsidRPr="003470A9">
        <w:rPr>
          <w:bCs/>
          <w:sz w:val="26"/>
          <w:szCs w:val="26"/>
        </w:rPr>
        <w:t>XVIII</w:t>
      </w:r>
      <w:r w:rsidRPr="003470A9">
        <w:rPr>
          <w:bCs/>
          <w:sz w:val="26"/>
          <w:szCs w:val="26"/>
          <w:lang w:val="ru-RU"/>
        </w:rPr>
        <w:t>–</w:t>
      </w:r>
      <w:r w:rsidRPr="003470A9">
        <w:rPr>
          <w:bCs/>
          <w:sz w:val="26"/>
          <w:szCs w:val="26"/>
        </w:rPr>
        <w:t>XX</w:t>
      </w:r>
      <w:r w:rsidRPr="003470A9">
        <w:rPr>
          <w:bCs/>
          <w:sz w:val="26"/>
          <w:szCs w:val="26"/>
          <w:lang w:val="bg-BG"/>
        </w:rPr>
        <w:t xml:space="preserve"> в.), история на църквите и манастирите в Югоизточна България (</w:t>
      </w:r>
      <w:r w:rsidRPr="003470A9">
        <w:rPr>
          <w:bCs/>
          <w:sz w:val="26"/>
          <w:szCs w:val="26"/>
        </w:rPr>
        <w:t>XVIII</w:t>
      </w:r>
      <w:r w:rsidRPr="003470A9">
        <w:rPr>
          <w:bCs/>
          <w:sz w:val="26"/>
          <w:szCs w:val="26"/>
          <w:lang w:val="ru-RU"/>
        </w:rPr>
        <w:t>–</w:t>
      </w:r>
      <w:r w:rsidRPr="003470A9">
        <w:rPr>
          <w:bCs/>
          <w:sz w:val="26"/>
          <w:szCs w:val="26"/>
        </w:rPr>
        <w:t>XX</w:t>
      </w:r>
      <w:r w:rsidRPr="003470A9">
        <w:rPr>
          <w:bCs/>
          <w:sz w:val="26"/>
          <w:szCs w:val="26"/>
          <w:lang w:val="bg-BG"/>
        </w:rPr>
        <w:t xml:space="preserve"> в.) и др.</w:t>
      </w:r>
    </w:p>
    <w:p w:rsidR="008B1181" w:rsidRPr="003470A9" w:rsidRDefault="008B1181" w:rsidP="00614D33">
      <w:pPr>
        <w:ind w:firstLine="851"/>
        <w:rPr>
          <w:sz w:val="26"/>
          <w:szCs w:val="26"/>
          <w:lang w:val="bg-BG"/>
        </w:rPr>
      </w:pPr>
      <w:r w:rsidRPr="003470A9">
        <w:rPr>
          <w:sz w:val="26"/>
          <w:szCs w:val="26"/>
          <w:lang w:val="bg-BG"/>
        </w:rPr>
        <w:t xml:space="preserve">Изследванията на проф. д.и.н. Иван Русев в областта на регионалната и поселищната история на Българското възраждане също </w:t>
      </w:r>
      <w:r w:rsidR="006B5301">
        <w:rPr>
          <w:sz w:val="26"/>
          <w:szCs w:val="26"/>
          <w:lang w:val="bg-BG"/>
        </w:rPr>
        <w:t xml:space="preserve">вече </w:t>
      </w:r>
      <w:r w:rsidRPr="003470A9">
        <w:rPr>
          <w:sz w:val="26"/>
          <w:szCs w:val="26"/>
          <w:lang w:val="bg-BG"/>
        </w:rPr>
        <w:t>имат свои последователи сред по-младото поколение учени в България. По модела на монографията „Фирми и манифактури в Сливенско-Котленския край през Възраждането” (В. Търново: Фабер, 1996 г.) бяха направени изследвания на други селища и райони в българските земи през епохата (Търново, Тулча, Добруджа), вече публикувани като монографии.</w:t>
      </w:r>
    </w:p>
    <w:p w:rsidR="008B1181" w:rsidRPr="003470A9" w:rsidRDefault="008B1181" w:rsidP="00614D33">
      <w:pPr>
        <w:ind w:firstLine="851"/>
        <w:rPr>
          <w:sz w:val="26"/>
          <w:szCs w:val="26"/>
          <w:lang w:val="bg-BG"/>
        </w:rPr>
      </w:pPr>
    </w:p>
    <w:p w:rsidR="008B1181" w:rsidRPr="003470A9" w:rsidRDefault="008B1181" w:rsidP="00F00FBD">
      <w:pPr>
        <w:ind w:left="34" w:firstLine="851"/>
        <w:rPr>
          <w:sz w:val="26"/>
          <w:szCs w:val="26"/>
          <w:lang w:val="bg-BG"/>
        </w:rPr>
      </w:pPr>
      <w:r w:rsidRPr="003470A9">
        <w:rPr>
          <w:b/>
          <w:sz w:val="26"/>
          <w:szCs w:val="26"/>
          <w:lang w:val="bg-BG"/>
        </w:rPr>
        <w:t>4/</w:t>
      </w:r>
      <w:r w:rsidRPr="003470A9">
        <w:rPr>
          <w:sz w:val="26"/>
          <w:szCs w:val="26"/>
          <w:lang w:val="bg-BG"/>
        </w:rPr>
        <w:t xml:space="preserve"> </w:t>
      </w:r>
      <w:r w:rsidR="00F00FBD" w:rsidRPr="003470A9">
        <w:rPr>
          <w:sz w:val="26"/>
          <w:szCs w:val="26"/>
          <w:lang w:val="bg-BG"/>
        </w:rPr>
        <w:t xml:space="preserve">Приноси в изследването на </w:t>
      </w:r>
      <w:r w:rsidR="00F00FBD" w:rsidRPr="003470A9">
        <w:rPr>
          <w:bCs/>
          <w:sz w:val="26"/>
          <w:szCs w:val="26"/>
          <w:lang w:val="bg-BG"/>
        </w:rPr>
        <w:t>историята на ди</w:t>
      </w:r>
      <w:r w:rsidR="005A78BC">
        <w:rPr>
          <w:bCs/>
          <w:sz w:val="26"/>
          <w:szCs w:val="26"/>
          <w:lang w:val="bg-BG"/>
        </w:rPr>
        <w:t>пломацията в Черноморието</w:t>
      </w:r>
      <w:r w:rsidR="00F00FBD" w:rsidRPr="003470A9">
        <w:rPr>
          <w:bCs/>
          <w:sz w:val="26"/>
          <w:szCs w:val="26"/>
          <w:lang w:val="bg-BG"/>
        </w:rPr>
        <w:t xml:space="preserve"> и на Балканите (XVIII–XX в.). Проучването на европейското консулско присъствие в региона и конкретно на френското стопанско, културно и политическо проникване на Балканите (XVIII–XX в.) е осъществено </w:t>
      </w:r>
      <w:r w:rsidR="005A78BC" w:rsidRPr="003470A9">
        <w:rPr>
          <w:bCs/>
          <w:sz w:val="26"/>
          <w:szCs w:val="26"/>
          <w:lang w:val="bg-BG"/>
        </w:rPr>
        <w:t xml:space="preserve">главно </w:t>
      </w:r>
      <w:r w:rsidR="00F00FBD" w:rsidRPr="003470A9">
        <w:rPr>
          <w:bCs/>
          <w:sz w:val="26"/>
          <w:szCs w:val="26"/>
          <w:lang w:val="bg-BG"/>
        </w:rPr>
        <w:t>на базата на новооткрити и за първи път включени в научна употреба оригинални исторически извори от френските архиви и библиотеки. Във връзка с тази тема са голяма част от публикациите на проф. И. Русев (повечето от които са в престижни научни издания в чужбина), включително и неговата последна монография, посветена на Кримската война (1853–1856), която вече е под печат в Издателство „Захари Стоянов”.</w:t>
      </w:r>
    </w:p>
    <w:p w:rsidR="00614D33" w:rsidRPr="003470A9" w:rsidRDefault="00614D33" w:rsidP="00614D33">
      <w:pPr>
        <w:ind w:left="34" w:firstLine="851"/>
        <w:rPr>
          <w:bCs/>
          <w:sz w:val="26"/>
          <w:szCs w:val="26"/>
          <w:lang w:val="bg-BG"/>
        </w:rPr>
      </w:pPr>
    </w:p>
    <w:p w:rsidR="00864750" w:rsidRPr="003470A9" w:rsidRDefault="00864750" w:rsidP="00614D33">
      <w:pPr>
        <w:ind w:left="34" w:firstLine="851"/>
        <w:rPr>
          <w:bCs/>
          <w:sz w:val="26"/>
          <w:szCs w:val="26"/>
          <w:lang w:val="bg-BG"/>
        </w:rPr>
      </w:pPr>
      <w:r w:rsidRPr="003470A9">
        <w:rPr>
          <w:b/>
          <w:bCs/>
          <w:sz w:val="26"/>
          <w:szCs w:val="26"/>
          <w:lang w:val="bg-BG"/>
        </w:rPr>
        <w:t>5/</w:t>
      </w:r>
      <w:r w:rsidRPr="003470A9">
        <w:rPr>
          <w:bCs/>
          <w:sz w:val="26"/>
          <w:szCs w:val="26"/>
          <w:lang w:val="bg-BG"/>
        </w:rPr>
        <w:t xml:space="preserve"> Приноси в изследването на българското културно наследство: издирване и аналитично публикуване на извори, свързани с историята на българските възрожденски църкви и манастири (документи, приписки, каменни надписи и пр.)</w:t>
      </w:r>
      <w:r w:rsidR="00382532" w:rsidRPr="003470A9">
        <w:rPr>
          <w:bCs/>
          <w:sz w:val="26"/>
          <w:szCs w:val="26"/>
          <w:lang w:val="bg-BG"/>
        </w:rPr>
        <w:t>, проучване на духовното наследство на средновековната манастирска общност „Света гора Сливенска“ и др.</w:t>
      </w:r>
    </w:p>
    <w:p w:rsidR="00382532" w:rsidRPr="003470A9" w:rsidRDefault="00382532" w:rsidP="00614D33">
      <w:pPr>
        <w:ind w:left="34" w:firstLine="851"/>
        <w:rPr>
          <w:bCs/>
          <w:sz w:val="26"/>
          <w:szCs w:val="26"/>
          <w:lang w:val="bg-BG"/>
        </w:rPr>
      </w:pPr>
    </w:p>
    <w:p w:rsidR="00382532" w:rsidRPr="003470A9" w:rsidRDefault="00382532" w:rsidP="00614D33">
      <w:pPr>
        <w:ind w:left="34" w:firstLine="851"/>
        <w:rPr>
          <w:bCs/>
          <w:sz w:val="26"/>
          <w:szCs w:val="26"/>
          <w:lang w:val="bg-BG"/>
        </w:rPr>
      </w:pPr>
      <w:r w:rsidRPr="003470A9">
        <w:rPr>
          <w:b/>
          <w:bCs/>
          <w:sz w:val="26"/>
          <w:szCs w:val="26"/>
          <w:lang w:val="bg-BG"/>
        </w:rPr>
        <w:t>6/</w:t>
      </w:r>
      <w:r w:rsidRPr="003470A9">
        <w:rPr>
          <w:bCs/>
          <w:sz w:val="26"/>
          <w:szCs w:val="26"/>
          <w:lang w:val="bg-BG"/>
        </w:rPr>
        <w:t xml:space="preserve"> Приноси в изследването на образованието и науката: история на модерното търговско образование в Европа и </w:t>
      </w:r>
      <w:r w:rsidR="005A78BC">
        <w:rPr>
          <w:bCs/>
          <w:sz w:val="26"/>
          <w:szCs w:val="26"/>
          <w:lang w:val="bg-BG"/>
        </w:rPr>
        <w:t xml:space="preserve">в </w:t>
      </w:r>
      <w:r w:rsidRPr="003470A9">
        <w:rPr>
          <w:bCs/>
          <w:sz w:val="26"/>
          <w:szCs w:val="26"/>
          <w:lang w:val="bg-BG"/>
        </w:rPr>
        <w:t>българските земи (</w:t>
      </w:r>
      <w:r w:rsidRPr="003470A9">
        <w:rPr>
          <w:bCs/>
          <w:sz w:val="26"/>
          <w:szCs w:val="26"/>
          <w:lang w:val="en-US"/>
        </w:rPr>
        <w:t>XVI</w:t>
      </w:r>
      <w:r w:rsidRPr="003470A9">
        <w:rPr>
          <w:bCs/>
          <w:sz w:val="26"/>
          <w:szCs w:val="26"/>
          <w:lang w:val="bg-BG"/>
        </w:rPr>
        <w:t>–</w:t>
      </w:r>
      <w:r w:rsidRPr="003470A9">
        <w:rPr>
          <w:bCs/>
          <w:sz w:val="26"/>
          <w:szCs w:val="26"/>
          <w:lang w:val="en-US"/>
        </w:rPr>
        <w:t>XIX</w:t>
      </w:r>
      <w:r w:rsidRPr="003470A9">
        <w:rPr>
          <w:bCs/>
          <w:sz w:val="26"/>
          <w:szCs w:val="26"/>
          <w:lang w:val="bg-BG"/>
        </w:rPr>
        <w:t xml:space="preserve"> в.), история на висшето икономическо образования в България (20-те – 40-те години на </w:t>
      </w:r>
      <w:r w:rsidRPr="003470A9">
        <w:rPr>
          <w:bCs/>
          <w:sz w:val="26"/>
          <w:szCs w:val="26"/>
          <w:lang w:val="en-US"/>
        </w:rPr>
        <w:t>XX</w:t>
      </w:r>
      <w:r w:rsidRPr="003470A9">
        <w:rPr>
          <w:bCs/>
          <w:sz w:val="26"/>
          <w:szCs w:val="26"/>
          <w:lang w:val="bg-BG"/>
        </w:rPr>
        <w:t xml:space="preserve"> в.), началната история на българската икономическа наука (първата половина на </w:t>
      </w:r>
      <w:r w:rsidRPr="003470A9">
        <w:rPr>
          <w:bCs/>
          <w:sz w:val="26"/>
          <w:szCs w:val="26"/>
          <w:lang w:val="en-US"/>
        </w:rPr>
        <w:t>XX</w:t>
      </w:r>
      <w:r w:rsidRPr="003470A9">
        <w:rPr>
          <w:bCs/>
          <w:sz w:val="26"/>
          <w:szCs w:val="26"/>
          <w:lang w:val="bg-BG"/>
        </w:rPr>
        <w:t xml:space="preserve"> в.).</w:t>
      </w:r>
    </w:p>
    <w:p w:rsidR="00614D33" w:rsidRPr="003470A9" w:rsidRDefault="00614D33" w:rsidP="00614D33">
      <w:pPr>
        <w:ind w:left="34" w:firstLine="851"/>
        <w:rPr>
          <w:bCs/>
          <w:sz w:val="26"/>
          <w:szCs w:val="26"/>
          <w:lang w:val="bg-BG"/>
        </w:rPr>
      </w:pPr>
    </w:p>
    <w:p w:rsidR="00D62B98" w:rsidRPr="003470A9" w:rsidRDefault="00382532" w:rsidP="00382532">
      <w:pPr>
        <w:pStyle w:val="a6"/>
        <w:shd w:val="clear" w:color="auto" w:fill="auto"/>
        <w:tabs>
          <w:tab w:val="left" w:pos="0"/>
        </w:tabs>
        <w:spacing w:after="0" w:line="240" w:lineRule="auto"/>
        <w:ind w:right="60" w:firstLine="851"/>
        <w:rPr>
          <w:sz w:val="26"/>
          <w:szCs w:val="26"/>
        </w:rPr>
      </w:pPr>
      <w:r w:rsidRPr="003470A9">
        <w:rPr>
          <w:b/>
          <w:sz w:val="26"/>
          <w:szCs w:val="26"/>
        </w:rPr>
        <w:t>7</w:t>
      </w:r>
      <w:r w:rsidR="00D62B98" w:rsidRPr="003470A9">
        <w:rPr>
          <w:b/>
          <w:sz w:val="26"/>
          <w:szCs w:val="26"/>
        </w:rPr>
        <w:t>/</w:t>
      </w:r>
      <w:r w:rsidR="00D62B98" w:rsidRPr="003470A9">
        <w:rPr>
          <w:sz w:val="26"/>
          <w:szCs w:val="26"/>
        </w:rPr>
        <w:t xml:space="preserve"> Проф. д.и.н. Иван Русев е инициатор, един от учредителите и председател на Управителния съвет от началото (2015 г.) до днес на </w:t>
      </w:r>
      <w:r w:rsidR="00D62B98" w:rsidRPr="003470A9">
        <w:rPr>
          <w:b/>
          <w:sz w:val="26"/>
          <w:szCs w:val="26"/>
        </w:rPr>
        <w:t>Центъра за стопанско-исторически изследвания</w:t>
      </w:r>
      <w:r w:rsidR="00D62B98" w:rsidRPr="003470A9">
        <w:rPr>
          <w:sz w:val="26"/>
          <w:szCs w:val="26"/>
        </w:rPr>
        <w:t xml:space="preserve"> – научно сдружение, включващо учени и университетски преподаватели от България, Турция и Гърция, които изследват проблеми на стопанската история. Засега това е единственото по рода си научно-професионално сдружение на стопански историци на Балканите. Проф. д.и.н. Иван Русев е и главен редактор на </w:t>
      </w:r>
      <w:r w:rsidR="00D62B98" w:rsidRPr="005A78BC">
        <w:rPr>
          <w:b/>
          <w:sz w:val="26"/>
          <w:szCs w:val="26"/>
        </w:rPr>
        <w:t>„Известията на Центъра за стопанско-исторически изследвания”</w:t>
      </w:r>
      <w:r w:rsidR="00D62B98" w:rsidRPr="003470A9">
        <w:rPr>
          <w:sz w:val="26"/>
          <w:szCs w:val="26"/>
        </w:rPr>
        <w:t xml:space="preserve"> – реферирано и индексирано издание, от което от 2016 г. до днес ежегодно се издава по един том, т.е. издадени са вече цели 5 тома.</w:t>
      </w:r>
    </w:p>
    <w:p w:rsidR="00D62B98" w:rsidRPr="003470A9" w:rsidRDefault="00D62B98" w:rsidP="00614D33">
      <w:pPr>
        <w:ind w:firstLine="851"/>
        <w:rPr>
          <w:sz w:val="26"/>
          <w:szCs w:val="26"/>
          <w:lang w:val="bg-BG"/>
        </w:rPr>
      </w:pPr>
    </w:p>
    <w:sectPr w:rsidR="00D62B98" w:rsidRPr="003470A9" w:rsidSect="00950A0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B83" w:rsidRDefault="00C77B83" w:rsidP="008B1181">
      <w:r>
        <w:separator/>
      </w:r>
    </w:p>
  </w:endnote>
  <w:endnote w:type="continuationSeparator" w:id="0">
    <w:p w:rsidR="00C77B83" w:rsidRDefault="00C77B83" w:rsidP="008B1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1516"/>
      <w:docPartObj>
        <w:docPartGallery w:val="Page Numbers (Bottom of Page)"/>
        <w:docPartUnique/>
      </w:docPartObj>
    </w:sdtPr>
    <w:sdtContent>
      <w:p w:rsidR="008B1181" w:rsidRDefault="008B1181">
        <w:pPr>
          <w:pStyle w:val="a9"/>
          <w:jc w:val="center"/>
        </w:pPr>
        <w:fldSimple w:instr=" PAGE   \* MERGEFORMAT ">
          <w:r w:rsidR="005A78BC">
            <w:rPr>
              <w:noProof/>
            </w:rPr>
            <w:t>2</w:t>
          </w:r>
        </w:fldSimple>
      </w:p>
    </w:sdtContent>
  </w:sdt>
  <w:p w:rsidR="008B1181" w:rsidRDefault="008B11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B83" w:rsidRDefault="00C77B83" w:rsidP="008B1181">
      <w:r>
        <w:separator/>
      </w:r>
    </w:p>
  </w:footnote>
  <w:footnote w:type="continuationSeparator" w:id="0">
    <w:p w:rsidR="00C77B83" w:rsidRDefault="00C77B83" w:rsidP="008B1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551"/>
    <w:rsid w:val="001B2714"/>
    <w:rsid w:val="003470A9"/>
    <w:rsid w:val="00382532"/>
    <w:rsid w:val="005A78BC"/>
    <w:rsid w:val="00614D33"/>
    <w:rsid w:val="006B5301"/>
    <w:rsid w:val="00864750"/>
    <w:rsid w:val="008B1181"/>
    <w:rsid w:val="00946D11"/>
    <w:rsid w:val="00947854"/>
    <w:rsid w:val="00950A05"/>
    <w:rsid w:val="009E4000"/>
    <w:rsid w:val="00A661FD"/>
    <w:rsid w:val="00AD3551"/>
    <w:rsid w:val="00C76897"/>
    <w:rsid w:val="00C77B83"/>
    <w:rsid w:val="00C91555"/>
    <w:rsid w:val="00D354E7"/>
    <w:rsid w:val="00D42E38"/>
    <w:rsid w:val="00D62B98"/>
    <w:rsid w:val="00DA458A"/>
    <w:rsid w:val="00E472B7"/>
    <w:rsid w:val="00F00FBD"/>
    <w:rsid w:val="00FA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D62B98"/>
    <w:pPr>
      <w:keepNext/>
      <w:jc w:val="center"/>
      <w:outlineLvl w:val="0"/>
    </w:pPr>
    <w:rPr>
      <w:b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D62B98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D62B98"/>
    <w:pPr>
      <w:jc w:val="center"/>
    </w:pPr>
    <w:rPr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D62B98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a6"/>
    <w:rsid w:val="00D62B9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Основной текст"/>
    <w:basedOn w:val="a"/>
    <w:link w:val="a5"/>
    <w:rsid w:val="00D62B98"/>
    <w:pPr>
      <w:widowControl w:val="0"/>
      <w:shd w:val="clear" w:color="auto" w:fill="FFFFFF"/>
      <w:spacing w:after="360" w:line="212" w:lineRule="exact"/>
      <w:ind w:hanging="1120"/>
      <w:jc w:val="both"/>
    </w:pPr>
    <w:rPr>
      <w:sz w:val="19"/>
      <w:szCs w:val="19"/>
      <w:lang w:val="bg-BG"/>
    </w:rPr>
  </w:style>
  <w:style w:type="paragraph" w:customStyle="1" w:styleId="OiaeaeiYiio2">
    <w:name w:val="O?ia eaeiYiio 2"/>
    <w:basedOn w:val="a"/>
    <w:rsid w:val="00614D33"/>
    <w:pPr>
      <w:widowControl w:val="0"/>
      <w:jc w:val="right"/>
    </w:pPr>
    <w:rPr>
      <w:i/>
      <w:sz w:val="16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8B1181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8B11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8B1181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8B118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12</cp:revision>
  <dcterms:created xsi:type="dcterms:W3CDTF">2021-06-12T04:52:00Z</dcterms:created>
  <dcterms:modified xsi:type="dcterms:W3CDTF">2021-06-12T07:25:00Z</dcterms:modified>
</cp:coreProperties>
</file>