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1ED" w:rsidRDefault="00F269B6" w:rsidP="00952831">
      <w:pPr>
        <w:jc w:val="center"/>
        <w:rPr>
          <w:rFonts w:ascii="Times New Roman" w:hAnsi="Times New Roman"/>
          <w:b/>
          <w:sz w:val="36"/>
          <w:szCs w:val="36"/>
        </w:rPr>
      </w:pPr>
      <w:r w:rsidRPr="00900319">
        <w:rPr>
          <w:rFonts w:ascii="Times New Roman" w:hAnsi="Times New Roman"/>
          <w:b/>
          <w:sz w:val="36"/>
          <w:szCs w:val="36"/>
        </w:rPr>
        <w:t xml:space="preserve">Творческа </w:t>
      </w:r>
      <w:r w:rsidR="00FF3E81">
        <w:rPr>
          <w:rFonts w:ascii="Times New Roman" w:hAnsi="Times New Roman"/>
          <w:b/>
          <w:sz w:val="36"/>
          <w:szCs w:val="36"/>
        </w:rPr>
        <w:t>справка</w:t>
      </w:r>
    </w:p>
    <w:p w:rsidR="00FF3E81" w:rsidRPr="00900319" w:rsidRDefault="00FF3E81" w:rsidP="00952831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на научните постижения</w:t>
      </w:r>
    </w:p>
    <w:p w:rsidR="00F269B6" w:rsidRDefault="00035091" w:rsidP="0095283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372FD3">
        <w:rPr>
          <w:rFonts w:ascii="Times New Roman" w:hAnsi="Times New Roman"/>
          <w:sz w:val="28"/>
          <w:szCs w:val="28"/>
        </w:rPr>
        <w:t>а</w:t>
      </w:r>
      <w:r w:rsidR="004E62E5">
        <w:rPr>
          <w:rFonts w:ascii="Times New Roman" w:hAnsi="Times New Roman"/>
          <w:sz w:val="28"/>
          <w:szCs w:val="28"/>
        </w:rPr>
        <w:t xml:space="preserve"> </w:t>
      </w:r>
      <w:r w:rsidR="00372FD3">
        <w:rPr>
          <w:rFonts w:ascii="Times New Roman" w:hAnsi="Times New Roman"/>
          <w:sz w:val="28"/>
          <w:szCs w:val="28"/>
        </w:rPr>
        <w:t>член-кор.</w:t>
      </w:r>
      <w:r w:rsidR="004E62E5">
        <w:rPr>
          <w:rFonts w:ascii="Times New Roman" w:hAnsi="Times New Roman"/>
          <w:sz w:val="28"/>
          <w:szCs w:val="28"/>
        </w:rPr>
        <w:t xml:space="preserve"> </w:t>
      </w:r>
      <w:r w:rsidR="00F269B6">
        <w:rPr>
          <w:rFonts w:ascii="Times New Roman" w:hAnsi="Times New Roman"/>
          <w:sz w:val="28"/>
          <w:szCs w:val="28"/>
        </w:rPr>
        <w:t>Николай Кирилов Петров, д.м.н.</w:t>
      </w:r>
    </w:p>
    <w:p w:rsidR="00F269B6" w:rsidRDefault="00F269B6" w:rsidP="00952831">
      <w:pPr>
        <w:jc w:val="both"/>
        <w:rPr>
          <w:rFonts w:ascii="Times New Roman" w:hAnsi="Times New Roman"/>
          <w:sz w:val="28"/>
          <w:szCs w:val="28"/>
        </w:rPr>
      </w:pPr>
    </w:p>
    <w:p w:rsidR="009A6208" w:rsidRDefault="00372FD3" w:rsidP="004A71D0">
      <w:pPr>
        <w:spacing w:after="12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Член-кореспондент</w:t>
      </w:r>
      <w:r w:rsidR="00F269B6">
        <w:rPr>
          <w:rFonts w:ascii="Times New Roman" w:hAnsi="Times New Roman"/>
          <w:sz w:val="28"/>
          <w:szCs w:val="28"/>
        </w:rPr>
        <w:t xml:space="preserve"> Николай Петров завършва</w:t>
      </w:r>
      <w:r w:rsidR="00900319">
        <w:rPr>
          <w:rFonts w:ascii="Times New Roman" w:hAnsi="Times New Roman"/>
          <w:sz w:val="28"/>
          <w:szCs w:val="28"/>
        </w:rPr>
        <w:t xml:space="preserve"> медицина</w:t>
      </w:r>
      <w:r w:rsidR="00F269B6">
        <w:rPr>
          <w:rFonts w:ascii="Times New Roman" w:hAnsi="Times New Roman"/>
          <w:sz w:val="28"/>
          <w:szCs w:val="28"/>
        </w:rPr>
        <w:t xml:space="preserve"> през 1986</w:t>
      </w:r>
      <w:r w:rsidR="00952831">
        <w:rPr>
          <w:rFonts w:ascii="Times New Roman" w:hAnsi="Times New Roman"/>
          <w:sz w:val="28"/>
          <w:szCs w:val="28"/>
        </w:rPr>
        <w:t xml:space="preserve"> </w:t>
      </w:r>
      <w:r w:rsidR="00F269B6">
        <w:rPr>
          <w:rFonts w:ascii="Times New Roman" w:hAnsi="Times New Roman"/>
          <w:sz w:val="28"/>
          <w:szCs w:val="28"/>
        </w:rPr>
        <w:t xml:space="preserve">г. </w:t>
      </w:r>
      <w:r w:rsidR="00900319">
        <w:rPr>
          <w:rFonts w:ascii="Times New Roman" w:hAnsi="Times New Roman"/>
          <w:sz w:val="28"/>
          <w:szCs w:val="28"/>
        </w:rPr>
        <w:t xml:space="preserve">във </w:t>
      </w:r>
      <w:r w:rsidR="00F269B6">
        <w:rPr>
          <w:rFonts w:ascii="Times New Roman" w:hAnsi="Times New Roman"/>
          <w:sz w:val="28"/>
          <w:szCs w:val="28"/>
        </w:rPr>
        <w:t>ВМИ гр. Варна. В продължение на три години до 1989</w:t>
      </w:r>
      <w:r w:rsidR="00952831">
        <w:rPr>
          <w:rFonts w:ascii="Times New Roman" w:hAnsi="Times New Roman"/>
          <w:sz w:val="28"/>
          <w:szCs w:val="28"/>
        </w:rPr>
        <w:t xml:space="preserve"> </w:t>
      </w:r>
      <w:r w:rsidR="00F269B6">
        <w:rPr>
          <w:rFonts w:ascii="Times New Roman" w:hAnsi="Times New Roman"/>
          <w:sz w:val="28"/>
          <w:szCs w:val="28"/>
        </w:rPr>
        <w:t>г. е лекар в поделение на БА. През 1989</w:t>
      </w:r>
      <w:r w:rsidR="00952831">
        <w:rPr>
          <w:rFonts w:ascii="Times New Roman" w:hAnsi="Times New Roman"/>
          <w:sz w:val="28"/>
          <w:szCs w:val="28"/>
        </w:rPr>
        <w:t xml:space="preserve"> </w:t>
      </w:r>
      <w:r w:rsidR="00F269B6">
        <w:rPr>
          <w:rFonts w:ascii="Times New Roman" w:hAnsi="Times New Roman"/>
          <w:sz w:val="28"/>
          <w:szCs w:val="28"/>
        </w:rPr>
        <w:t>г. спечелва конкурс и е зачислен, като „клиничен ординатор“ в Катедрата по анестезиология и интензивно лечение на Военномедицин</w:t>
      </w:r>
      <w:r w:rsidR="001707E7">
        <w:rPr>
          <w:rFonts w:ascii="Times New Roman" w:hAnsi="Times New Roman"/>
          <w:sz w:val="28"/>
          <w:szCs w:val="28"/>
        </w:rPr>
        <w:t>с</w:t>
      </w:r>
      <w:r w:rsidR="00F269B6">
        <w:rPr>
          <w:rFonts w:ascii="Times New Roman" w:hAnsi="Times New Roman"/>
          <w:sz w:val="28"/>
          <w:szCs w:val="28"/>
        </w:rPr>
        <w:t xml:space="preserve">ка академия – София. </w:t>
      </w:r>
      <w:r w:rsidR="001707E7">
        <w:rPr>
          <w:rFonts w:ascii="Times New Roman" w:hAnsi="Times New Roman"/>
          <w:sz w:val="28"/>
          <w:szCs w:val="28"/>
        </w:rPr>
        <w:t>През 1991</w:t>
      </w:r>
      <w:r w:rsidR="009528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 придобива специалност по „А</w:t>
      </w:r>
      <w:r w:rsidR="001707E7">
        <w:rPr>
          <w:rFonts w:ascii="Times New Roman" w:hAnsi="Times New Roman"/>
          <w:sz w:val="28"/>
          <w:szCs w:val="28"/>
        </w:rPr>
        <w:t>нестезиология и интензивно лечение</w:t>
      </w:r>
      <w:r>
        <w:rPr>
          <w:rFonts w:ascii="Times New Roman" w:hAnsi="Times New Roman"/>
          <w:sz w:val="28"/>
          <w:szCs w:val="28"/>
        </w:rPr>
        <w:t>“</w:t>
      </w:r>
      <w:r w:rsidR="001707E7">
        <w:rPr>
          <w:rFonts w:ascii="Times New Roman" w:hAnsi="Times New Roman"/>
          <w:sz w:val="28"/>
          <w:szCs w:val="28"/>
        </w:rPr>
        <w:t>, след което е разпределен на работа като завеждащ ОАРИЛ във военна болница – гр. Бургас. През 1992</w:t>
      </w:r>
      <w:r w:rsidR="00952831">
        <w:rPr>
          <w:rFonts w:ascii="Times New Roman" w:hAnsi="Times New Roman"/>
          <w:sz w:val="28"/>
          <w:szCs w:val="28"/>
        </w:rPr>
        <w:t xml:space="preserve"> </w:t>
      </w:r>
      <w:r w:rsidR="001707E7">
        <w:rPr>
          <w:rFonts w:ascii="Times New Roman" w:hAnsi="Times New Roman"/>
          <w:sz w:val="28"/>
          <w:szCs w:val="28"/>
        </w:rPr>
        <w:t>г., след конкурс е назначен на работа</w:t>
      </w:r>
      <w:r w:rsidR="009A6208">
        <w:rPr>
          <w:rFonts w:ascii="Times New Roman" w:hAnsi="Times New Roman"/>
          <w:sz w:val="28"/>
          <w:szCs w:val="28"/>
        </w:rPr>
        <w:t>, като ординатор</w:t>
      </w:r>
      <w:r w:rsidR="001707E7">
        <w:rPr>
          <w:rFonts w:ascii="Times New Roman" w:hAnsi="Times New Roman"/>
          <w:sz w:val="28"/>
          <w:szCs w:val="28"/>
        </w:rPr>
        <w:t xml:space="preserve"> в КАРИЛ на ВМА –</w:t>
      </w:r>
      <w:r w:rsidR="005B0830">
        <w:rPr>
          <w:rFonts w:ascii="Times New Roman" w:hAnsi="Times New Roman"/>
          <w:sz w:val="28"/>
          <w:szCs w:val="28"/>
        </w:rPr>
        <w:t xml:space="preserve"> София. </w:t>
      </w:r>
      <w:r w:rsidR="009A6208">
        <w:rPr>
          <w:rFonts w:ascii="Times New Roman" w:hAnsi="Times New Roman"/>
          <w:sz w:val="28"/>
          <w:szCs w:val="28"/>
        </w:rPr>
        <w:t xml:space="preserve">Високото професионално ниво на работа във ВМА изиграва ролята на отключващ фактор по отношение на научните търсения и стремежи на </w:t>
      </w:r>
      <w:r w:rsidR="004E62E5">
        <w:rPr>
          <w:rFonts w:ascii="Times New Roman" w:hAnsi="Times New Roman"/>
          <w:sz w:val="28"/>
          <w:szCs w:val="28"/>
        </w:rPr>
        <w:t>проф.</w:t>
      </w:r>
      <w:r w:rsidR="009A6208">
        <w:rPr>
          <w:rFonts w:ascii="Times New Roman" w:hAnsi="Times New Roman"/>
          <w:sz w:val="28"/>
          <w:szCs w:val="28"/>
        </w:rPr>
        <w:t xml:space="preserve"> Петров. Продължилите години работа, като анестезиолог в клиниките по спешна и планова неврохирургия на ВМА насочват неговите научни търсения именно в направлението на </w:t>
      </w:r>
      <w:r w:rsidR="009A6208" w:rsidRPr="00372FD3">
        <w:rPr>
          <w:rFonts w:ascii="Times New Roman" w:hAnsi="Times New Roman"/>
          <w:b/>
          <w:sz w:val="28"/>
          <w:szCs w:val="28"/>
        </w:rPr>
        <w:t>невроанестезията</w:t>
      </w:r>
      <w:r w:rsidR="009A6208">
        <w:rPr>
          <w:rFonts w:ascii="Times New Roman" w:hAnsi="Times New Roman"/>
          <w:sz w:val="28"/>
          <w:szCs w:val="28"/>
        </w:rPr>
        <w:t xml:space="preserve"> и </w:t>
      </w:r>
      <w:r w:rsidR="009A6208" w:rsidRPr="00372FD3">
        <w:rPr>
          <w:rFonts w:ascii="Times New Roman" w:hAnsi="Times New Roman"/>
          <w:b/>
          <w:sz w:val="28"/>
          <w:szCs w:val="28"/>
        </w:rPr>
        <w:t>неврореанимацията</w:t>
      </w:r>
      <w:r w:rsidR="009A6208">
        <w:rPr>
          <w:rFonts w:ascii="Times New Roman" w:hAnsi="Times New Roman"/>
          <w:sz w:val="28"/>
          <w:szCs w:val="28"/>
        </w:rPr>
        <w:t>.</w:t>
      </w:r>
      <w:r w:rsidR="004E62E5">
        <w:rPr>
          <w:rFonts w:ascii="Times New Roman" w:hAnsi="Times New Roman"/>
          <w:sz w:val="28"/>
          <w:szCs w:val="28"/>
        </w:rPr>
        <w:t xml:space="preserve"> </w:t>
      </w:r>
      <w:r w:rsidR="009A6208">
        <w:rPr>
          <w:rFonts w:ascii="Times New Roman" w:hAnsi="Times New Roman"/>
          <w:sz w:val="28"/>
          <w:szCs w:val="28"/>
        </w:rPr>
        <w:t>През 1993</w:t>
      </w:r>
      <w:r w:rsidR="00952831">
        <w:rPr>
          <w:rFonts w:ascii="Times New Roman" w:hAnsi="Times New Roman"/>
          <w:sz w:val="28"/>
          <w:szCs w:val="28"/>
        </w:rPr>
        <w:t xml:space="preserve"> </w:t>
      </w:r>
      <w:r w:rsidR="009A6208">
        <w:rPr>
          <w:rFonts w:ascii="Times New Roman" w:hAnsi="Times New Roman"/>
          <w:sz w:val="28"/>
          <w:szCs w:val="28"/>
        </w:rPr>
        <w:t>г. след конкурс е избран за асистент, а през 1995</w:t>
      </w:r>
      <w:r w:rsidR="00952831">
        <w:rPr>
          <w:rFonts w:ascii="Times New Roman" w:hAnsi="Times New Roman"/>
          <w:sz w:val="28"/>
          <w:szCs w:val="28"/>
        </w:rPr>
        <w:t xml:space="preserve"> </w:t>
      </w:r>
      <w:r w:rsidR="009A6208">
        <w:rPr>
          <w:rFonts w:ascii="Times New Roman" w:hAnsi="Times New Roman"/>
          <w:sz w:val="28"/>
          <w:szCs w:val="28"/>
        </w:rPr>
        <w:t xml:space="preserve">г. за старши аситент в КАРИЛ на ВМА. </w:t>
      </w:r>
      <w:r w:rsidR="005B0830">
        <w:rPr>
          <w:rFonts w:ascii="Times New Roman" w:hAnsi="Times New Roman"/>
          <w:sz w:val="28"/>
          <w:szCs w:val="28"/>
        </w:rPr>
        <w:t>В продължение на една година</w:t>
      </w:r>
      <w:r w:rsidR="00952831">
        <w:rPr>
          <w:rFonts w:ascii="Times New Roman" w:hAnsi="Times New Roman"/>
          <w:sz w:val="28"/>
          <w:szCs w:val="28"/>
        </w:rPr>
        <w:t xml:space="preserve"> </w:t>
      </w:r>
      <w:r w:rsidR="005B0830">
        <w:rPr>
          <w:rFonts w:ascii="Times New Roman" w:hAnsi="Times New Roman"/>
          <w:sz w:val="28"/>
          <w:szCs w:val="28"/>
        </w:rPr>
        <w:t>(1995-1996</w:t>
      </w:r>
      <w:r w:rsidR="00952831">
        <w:rPr>
          <w:rFonts w:ascii="Times New Roman" w:hAnsi="Times New Roman"/>
          <w:sz w:val="28"/>
          <w:szCs w:val="28"/>
        </w:rPr>
        <w:t xml:space="preserve"> </w:t>
      </w:r>
      <w:r w:rsidR="005B0830">
        <w:rPr>
          <w:rFonts w:ascii="Times New Roman" w:hAnsi="Times New Roman"/>
          <w:sz w:val="28"/>
          <w:szCs w:val="28"/>
        </w:rPr>
        <w:t xml:space="preserve">г.) специализира </w:t>
      </w:r>
      <w:proofErr w:type="spellStart"/>
      <w:r w:rsidR="005B0830">
        <w:rPr>
          <w:rFonts w:ascii="Times New Roman" w:hAnsi="Times New Roman"/>
          <w:sz w:val="28"/>
          <w:szCs w:val="28"/>
        </w:rPr>
        <w:t>невроанестезиология</w:t>
      </w:r>
      <w:proofErr w:type="spellEnd"/>
      <w:r w:rsidR="005B0830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5B0830">
        <w:rPr>
          <w:rFonts w:ascii="Times New Roman" w:hAnsi="Times New Roman"/>
          <w:sz w:val="28"/>
          <w:szCs w:val="28"/>
        </w:rPr>
        <w:t>неврореанимация</w:t>
      </w:r>
      <w:proofErr w:type="spellEnd"/>
      <w:r w:rsidR="005B0830">
        <w:rPr>
          <w:rFonts w:ascii="Times New Roman" w:hAnsi="Times New Roman"/>
          <w:sz w:val="28"/>
          <w:szCs w:val="28"/>
        </w:rPr>
        <w:t xml:space="preserve"> в групата болници „</w:t>
      </w:r>
      <w:proofErr w:type="spellStart"/>
      <w:r w:rsidR="005B0830">
        <w:rPr>
          <w:rFonts w:ascii="Times New Roman" w:hAnsi="Times New Roman"/>
          <w:sz w:val="28"/>
          <w:szCs w:val="28"/>
          <w:lang w:val="en-US"/>
        </w:rPr>
        <w:t>PitieSalpetriere</w:t>
      </w:r>
      <w:proofErr w:type="spellEnd"/>
      <w:r w:rsidR="005B0830" w:rsidRPr="005B0830">
        <w:rPr>
          <w:rFonts w:ascii="Times New Roman" w:hAnsi="Times New Roman"/>
          <w:sz w:val="28"/>
          <w:szCs w:val="28"/>
        </w:rPr>
        <w:t>”</w:t>
      </w:r>
      <w:r w:rsidR="005B0830">
        <w:rPr>
          <w:rFonts w:ascii="Times New Roman" w:hAnsi="Times New Roman"/>
          <w:sz w:val="28"/>
          <w:szCs w:val="28"/>
        </w:rPr>
        <w:t xml:space="preserve"> – Париж, Франция. </w:t>
      </w:r>
      <w:r w:rsidR="005A65E8">
        <w:rPr>
          <w:rFonts w:ascii="Times New Roman" w:hAnsi="Times New Roman"/>
          <w:sz w:val="28"/>
          <w:szCs w:val="28"/>
        </w:rPr>
        <w:t xml:space="preserve">По време на тази специализация </w:t>
      </w:r>
      <w:r w:rsidR="004E62E5">
        <w:rPr>
          <w:rFonts w:ascii="Times New Roman" w:hAnsi="Times New Roman"/>
          <w:sz w:val="28"/>
          <w:szCs w:val="28"/>
        </w:rPr>
        <w:t xml:space="preserve">проф. </w:t>
      </w:r>
      <w:r w:rsidR="005A65E8">
        <w:rPr>
          <w:rFonts w:ascii="Times New Roman" w:hAnsi="Times New Roman"/>
          <w:sz w:val="28"/>
          <w:szCs w:val="28"/>
        </w:rPr>
        <w:t xml:space="preserve">Петров оформя окончателно методологията на своята бъдеща дисертация, която по-късно разработва и защитава в България. Освен това, той обогатява своя клиничен опит, което пряко се отразява на резултатите от неговата ежедневна работа в неврохирургията, след завръщането му във ВМА. Научните проучвания на </w:t>
      </w:r>
      <w:r w:rsidR="004E62E5">
        <w:rPr>
          <w:rFonts w:ascii="Times New Roman" w:hAnsi="Times New Roman"/>
          <w:sz w:val="28"/>
          <w:szCs w:val="28"/>
        </w:rPr>
        <w:t>проф.</w:t>
      </w:r>
      <w:r w:rsidR="005A65E8">
        <w:rPr>
          <w:rFonts w:ascii="Times New Roman" w:hAnsi="Times New Roman"/>
          <w:sz w:val="28"/>
          <w:szCs w:val="28"/>
        </w:rPr>
        <w:t xml:space="preserve"> Петров са н</w:t>
      </w:r>
      <w:r w:rsidR="009E4A82">
        <w:rPr>
          <w:rFonts w:ascii="Times New Roman" w:hAnsi="Times New Roman"/>
          <w:sz w:val="28"/>
          <w:szCs w:val="28"/>
        </w:rPr>
        <w:t>асочени в следните направления:</w:t>
      </w:r>
      <w:r w:rsidR="005A65E8">
        <w:rPr>
          <w:rFonts w:ascii="Times New Roman" w:hAnsi="Times New Roman"/>
          <w:sz w:val="28"/>
          <w:szCs w:val="28"/>
        </w:rPr>
        <w:t xml:space="preserve"> </w:t>
      </w:r>
    </w:p>
    <w:p w:rsidR="005A65E8" w:rsidRDefault="005A65E8" w:rsidP="0095283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Възможно ли е да се прогнозира обема на периоперативната кръвозагуба при оперативно лечение на менингиални тумори, невриноми, аневризми и артерио</w:t>
      </w:r>
      <w:r w:rsidR="00A97DC0" w:rsidRPr="00A97DC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венозни малформации, като мотивацията идва от това, че от една страна </w:t>
      </w:r>
      <w:r w:rsidR="00320DC7">
        <w:rPr>
          <w:rFonts w:ascii="Times New Roman" w:hAnsi="Times New Roman"/>
          <w:sz w:val="28"/>
          <w:szCs w:val="28"/>
        </w:rPr>
        <w:t>това се операциите, свързани с най-голяма по обем периоперативна кръвозагуба, а от друга страна при всички тях липсват противопоказания за компенсиране на кръвозагубата с различните методи на автохемотрансфузия.</w:t>
      </w:r>
    </w:p>
    <w:p w:rsidR="00320DC7" w:rsidRDefault="00320DC7" w:rsidP="0095283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Могат ли да се намерят максимално обективни критерии, на базата на които да бъде осъществена такава прогноза.</w:t>
      </w:r>
    </w:p>
    <w:p w:rsidR="00320DC7" w:rsidRDefault="00320DC7" w:rsidP="0095283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Възможно ли е изработването на ефективен и максимално достоверен модел за прогнозиране обема на периоперативната кръвозагуба.</w:t>
      </w:r>
    </w:p>
    <w:p w:rsidR="00320DC7" w:rsidRDefault="00320DC7" w:rsidP="0095283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Кои методи на автохемотрансфузия биха били приложими и най-вече ефективни за компенсиране на периоперативната кръвозагуба.</w:t>
      </w:r>
    </w:p>
    <w:p w:rsidR="00320DC7" w:rsidRPr="005A65E8" w:rsidRDefault="00320DC7" w:rsidP="0095283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Какви да бъдат критериите за избор на методика за компенсиране на периоперативната кръвозагуба при различните заболявания.</w:t>
      </w:r>
    </w:p>
    <w:p w:rsidR="00F269B6" w:rsidRDefault="009A6208" w:rsidP="00952831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През 1998</w:t>
      </w:r>
      <w:r w:rsidR="009528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</w:t>
      </w:r>
      <w:r w:rsidR="00C15427">
        <w:rPr>
          <w:rFonts w:ascii="Times New Roman" w:hAnsi="Times New Roman"/>
          <w:sz w:val="28"/>
          <w:szCs w:val="28"/>
        </w:rPr>
        <w:t xml:space="preserve"> </w:t>
      </w:r>
      <w:r w:rsidR="004E62E5">
        <w:rPr>
          <w:rFonts w:ascii="Times New Roman" w:hAnsi="Times New Roman"/>
          <w:sz w:val="28"/>
          <w:szCs w:val="28"/>
        </w:rPr>
        <w:t>проф.</w:t>
      </w:r>
      <w:r w:rsidR="00C15427">
        <w:rPr>
          <w:rFonts w:ascii="Times New Roman" w:hAnsi="Times New Roman"/>
          <w:sz w:val="28"/>
          <w:szCs w:val="28"/>
        </w:rPr>
        <w:t xml:space="preserve"> Петров</w:t>
      </w:r>
      <w:r>
        <w:rPr>
          <w:rFonts w:ascii="Times New Roman" w:hAnsi="Times New Roman"/>
          <w:sz w:val="28"/>
          <w:szCs w:val="28"/>
        </w:rPr>
        <w:t xml:space="preserve"> е избран за главен асистент в КАРИЛ на ВМА. </w:t>
      </w:r>
    </w:p>
    <w:p w:rsidR="00C15427" w:rsidRDefault="00C15427" w:rsidP="00952831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През 2002</w:t>
      </w:r>
      <w:r w:rsidR="009528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г. успешно защитава дисертационен труд на тема „Прогнозиране на периоперативната кръвозагуба в неврохирургията и методи за нейното компенсиране с автоложна кръв.“ за придобиване на образователната и научна степен </w:t>
      </w:r>
      <w:r w:rsidRPr="00820B11">
        <w:rPr>
          <w:rFonts w:ascii="Times New Roman" w:hAnsi="Times New Roman"/>
          <w:b/>
          <w:sz w:val="28"/>
          <w:szCs w:val="28"/>
        </w:rPr>
        <w:t>„</w:t>
      </w:r>
      <w:r w:rsidR="00820B11">
        <w:rPr>
          <w:rFonts w:ascii="Times New Roman" w:hAnsi="Times New Roman"/>
          <w:b/>
          <w:sz w:val="28"/>
          <w:szCs w:val="28"/>
        </w:rPr>
        <w:t>Д</w:t>
      </w:r>
      <w:r w:rsidRPr="00820B11">
        <w:rPr>
          <w:rFonts w:ascii="Times New Roman" w:hAnsi="Times New Roman"/>
          <w:b/>
          <w:sz w:val="28"/>
          <w:szCs w:val="28"/>
        </w:rPr>
        <w:t>октор“.</w:t>
      </w:r>
    </w:p>
    <w:p w:rsidR="00C15427" w:rsidRDefault="00612BFD" w:rsidP="00952831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През 200</w:t>
      </w:r>
      <w:r w:rsidRPr="004E62E5">
        <w:rPr>
          <w:rFonts w:ascii="Times New Roman" w:hAnsi="Times New Roman"/>
          <w:sz w:val="28"/>
          <w:szCs w:val="28"/>
        </w:rPr>
        <w:t>3</w:t>
      </w:r>
      <w:r w:rsidR="00952831">
        <w:rPr>
          <w:rFonts w:ascii="Times New Roman" w:hAnsi="Times New Roman"/>
          <w:sz w:val="28"/>
          <w:szCs w:val="28"/>
        </w:rPr>
        <w:t xml:space="preserve"> </w:t>
      </w:r>
      <w:r w:rsidR="00C15427">
        <w:rPr>
          <w:rFonts w:ascii="Times New Roman" w:hAnsi="Times New Roman"/>
          <w:sz w:val="28"/>
          <w:szCs w:val="28"/>
        </w:rPr>
        <w:t xml:space="preserve">г. след конкурс придобива преподавателското звание </w:t>
      </w:r>
      <w:r w:rsidR="00C15427" w:rsidRPr="00820B11">
        <w:rPr>
          <w:rFonts w:ascii="Times New Roman" w:hAnsi="Times New Roman"/>
          <w:b/>
          <w:sz w:val="28"/>
          <w:szCs w:val="28"/>
        </w:rPr>
        <w:t>„</w:t>
      </w:r>
      <w:r w:rsidR="00820B11">
        <w:rPr>
          <w:rFonts w:ascii="Times New Roman" w:hAnsi="Times New Roman"/>
          <w:b/>
          <w:sz w:val="28"/>
          <w:szCs w:val="28"/>
        </w:rPr>
        <w:t>Д</w:t>
      </w:r>
      <w:r w:rsidR="00C15427" w:rsidRPr="00820B11">
        <w:rPr>
          <w:rFonts w:ascii="Times New Roman" w:hAnsi="Times New Roman"/>
          <w:b/>
          <w:sz w:val="28"/>
          <w:szCs w:val="28"/>
        </w:rPr>
        <w:t>оцент“</w:t>
      </w:r>
      <w:r w:rsidR="00C15427">
        <w:rPr>
          <w:rFonts w:ascii="Times New Roman" w:hAnsi="Times New Roman"/>
          <w:sz w:val="28"/>
          <w:szCs w:val="28"/>
        </w:rPr>
        <w:t xml:space="preserve"> в КАРИЛ при ВМА.</w:t>
      </w:r>
      <w:r w:rsidR="00900319">
        <w:rPr>
          <w:rFonts w:ascii="Times New Roman" w:hAnsi="Times New Roman"/>
          <w:sz w:val="28"/>
          <w:szCs w:val="28"/>
        </w:rPr>
        <w:t xml:space="preserve"> През същата година е избран за ръководител на Катедра по анестезиология и интензивно лечение във Военномедицинска академия – София.</w:t>
      </w:r>
    </w:p>
    <w:p w:rsidR="00C22F48" w:rsidRDefault="00C22F48" w:rsidP="00952831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Благодарение на натрупаният опит</w:t>
      </w:r>
      <w:r w:rsidR="00A97DC0" w:rsidRPr="00A97DC0">
        <w:rPr>
          <w:rFonts w:ascii="Times New Roman" w:hAnsi="Times New Roman"/>
          <w:bCs/>
          <w:sz w:val="28"/>
          <w:szCs w:val="28"/>
        </w:rPr>
        <w:t>, на солидната си теоретична подготовка и на чуждоезиковите си познания, необходими за издирването и самостоятелното ползване на най-новата научна литература, публи</w:t>
      </w:r>
      <w:r>
        <w:rPr>
          <w:rFonts w:ascii="Times New Roman" w:hAnsi="Times New Roman"/>
          <w:bCs/>
          <w:sz w:val="28"/>
          <w:szCs w:val="28"/>
        </w:rPr>
        <w:t xml:space="preserve">кивана в световен мащаб, </w:t>
      </w:r>
      <w:r w:rsidR="004E62E5">
        <w:rPr>
          <w:rFonts w:ascii="Times New Roman" w:hAnsi="Times New Roman"/>
          <w:bCs/>
          <w:sz w:val="28"/>
          <w:szCs w:val="28"/>
        </w:rPr>
        <w:t>проф</w:t>
      </w:r>
      <w:r>
        <w:rPr>
          <w:rFonts w:ascii="Times New Roman" w:hAnsi="Times New Roman"/>
          <w:bCs/>
          <w:sz w:val="28"/>
          <w:szCs w:val="28"/>
        </w:rPr>
        <w:t>. Петров</w:t>
      </w:r>
      <w:r w:rsidR="00A97DC0" w:rsidRPr="00A97DC0">
        <w:rPr>
          <w:rFonts w:ascii="Times New Roman" w:hAnsi="Times New Roman"/>
          <w:bCs/>
          <w:sz w:val="28"/>
          <w:szCs w:val="28"/>
        </w:rPr>
        <w:t xml:space="preserve"> съу</w:t>
      </w:r>
      <w:r w:rsidR="00A85329">
        <w:rPr>
          <w:rFonts w:ascii="Times New Roman" w:hAnsi="Times New Roman"/>
          <w:bCs/>
          <w:sz w:val="28"/>
          <w:szCs w:val="28"/>
        </w:rPr>
        <w:t>мява да се развива и направлява пълноценно</w:t>
      </w:r>
      <w:r w:rsidR="00A97DC0" w:rsidRPr="00A97DC0">
        <w:rPr>
          <w:rFonts w:ascii="Times New Roman" w:hAnsi="Times New Roman"/>
          <w:bCs/>
          <w:sz w:val="28"/>
          <w:szCs w:val="28"/>
        </w:rPr>
        <w:t xml:space="preserve"> научната работа на Катедрата. </w:t>
      </w:r>
    </w:p>
    <w:p w:rsidR="003D6839" w:rsidRDefault="003D6839" w:rsidP="00952831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През 2009</w:t>
      </w:r>
      <w:r w:rsidR="0095283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г. разкрива процедура за разработване на дисертационен труд за придобиване на научната степен </w:t>
      </w:r>
      <w:r w:rsidRPr="00820B11">
        <w:rPr>
          <w:rFonts w:ascii="Times New Roman" w:hAnsi="Times New Roman"/>
          <w:b/>
          <w:bCs/>
          <w:sz w:val="28"/>
          <w:szCs w:val="28"/>
        </w:rPr>
        <w:t>„Доктор на науките“</w:t>
      </w:r>
      <w:r>
        <w:rPr>
          <w:rFonts w:ascii="Times New Roman" w:hAnsi="Times New Roman"/>
          <w:bCs/>
          <w:sz w:val="28"/>
          <w:szCs w:val="28"/>
        </w:rPr>
        <w:t xml:space="preserve"> на тема</w:t>
      </w:r>
      <w:r w:rsidR="00EF5622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 xml:space="preserve"> „Мултимодален мониторинг и интензивно лечение на тежки </w:t>
      </w:r>
      <w:proofErr w:type="spellStart"/>
      <w:r>
        <w:rPr>
          <w:rFonts w:ascii="Times New Roman" w:hAnsi="Times New Roman"/>
          <w:bCs/>
          <w:sz w:val="28"/>
          <w:szCs w:val="28"/>
        </w:rPr>
        <w:t>черепномозъчни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травми“</w:t>
      </w:r>
      <w:r w:rsidR="00372FD3">
        <w:rPr>
          <w:rFonts w:ascii="Times New Roman" w:hAnsi="Times New Roman"/>
          <w:bCs/>
          <w:sz w:val="28"/>
          <w:szCs w:val="28"/>
          <w:lang w:val="en-US"/>
        </w:rPr>
        <w:t>(</w:t>
      </w:r>
      <w:r w:rsidR="00372FD3">
        <w:rPr>
          <w:rFonts w:ascii="Times New Roman" w:hAnsi="Times New Roman"/>
          <w:bCs/>
          <w:sz w:val="28"/>
          <w:szCs w:val="28"/>
        </w:rPr>
        <w:t>ТЧМТ</w:t>
      </w:r>
      <w:r w:rsidR="00372FD3">
        <w:rPr>
          <w:rFonts w:ascii="Times New Roman" w:hAnsi="Times New Roman"/>
          <w:bCs/>
          <w:sz w:val="28"/>
          <w:szCs w:val="28"/>
          <w:lang w:val="en-US"/>
        </w:rPr>
        <w:t>)</w:t>
      </w:r>
      <w:r>
        <w:rPr>
          <w:rFonts w:ascii="Times New Roman" w:hAnsi="Times New Roman"/>
          <w:bCs/>
          <w:sz w:val="28"/>
          <w:szCs w:val="28"/>
        </w:rPr>
        <w:t>. Мотивацията за това са натрупаните добри резултати от лечението на пациенти с черепномозъчни травми в клиникат</w:t>
      </w:r>
      <w:r w:rsidR="00044EA4">
        <w:rPr>
          <w:rFonts w:ascii="Times New Roman" w:hAnsi="Times New Roman"/>
          <w:bCs/>
          <w:sz w:val="28"/>
          <w:szCs w:val="28"/>
        </w:rPr>
        <w:t>а по интензивно лечение на ВМА.</w:t>
      </w:r>
      <w:r>
        <w:rPr>
          <w:rFonts w:ascii="Times New Roman" w:hAnsi="Times New Roman"/>
          <w:bCs/>
          <w:sz w:val="28"/>
          <w:szCs w:val="28"/>
        </w:rPr>
        <w:t xml:space="preserve"> Целта, която си поставя е </w:t>
      </w:r>
      <w:r w:rsidRPr="003D6839">
        <w:rPr>
          <w:rFonts w:ascii="Times New Roman" w:hAnsi="Times New Roman"/>
          <w:bCs/>
          <w:sz w:val="28"/>
          <w:szCs w:val="28"/>
        </w:rPr>
        <w:t>на базата на мулти</w:t>
      </w:r>
      <w:r>
        <w:rPr>
          <w:rFonts w:ascii="Times New Roman" w:hAnsi="Times New Roman"/>
          <w:bCs/>
          <w:sz w:val="28"/>
          <w:szCs w:val="28"/>
        </w:rPr>
        <w:t>модален мониторинг да разработи</w:t>
      </w:r>
      <w:r w:rsidRPr="003D6839">
        <w:rPr>
          <w:rFonts w:ascii="Times New Roman" w:hAnsi="Times New Roman"/>
          <w:bCs/>
          <w:sz w:val="28"/>
          <w:szCs w:val="28"/>
        </w:rPr>
        <w:t xml:space="preserve"> съвременен алгоритъм за интензивно лечение н</w:t>
      </w:r>
      <w:r>
        <w:rPr>
          <w:rFonts w:ascii="Times New Roman" w:hAnsi="Times New Roman"/>
          <w:bCs/>
          <w:sz w:val="28"/>
          <w:szCs w:val="28"/>
        </w:rPr>
        <w:t>а тежките черепномозъчни травми.</w:t>
      </w:r>
      <w:r w:rsidR="00EF5622">
        <w:rPr>
          <w:rFonts w:ascii="Times New Roman" w:hAnsi="Times New Roman"/>
          <w:bCs/>
          <w:sz w:val="28"/>
          <w:szCs w:val="28"/>
        </w:rPr>
        <w:t xml:space="preserve"> Тази цел </w:t>
      </w:r>
      <w:r w:rsidR="004E62E5">
        <w:rPr>
          <w:rFonts w:ascii="Times New Roman" w:hAnsi="Times New Roman"/>
          <w:bCs/>
          <w:sz w:val="28"/>
          <w:szCs w:val="28"/>
        </w:rPr>
        <w:t>проф</w:t>
      </w:r>
      <w:r w:rsidR="00EF5622">
        <w:rPr>
          <w:rFonts w:ascii="Times New Roman" w:hAnsi="Times New Roman"/>
          <w:bCs/>
          <w:sz w:val="28"/>
          <w:szCs w:val="28"/>
        </w:rPr>
        <w:t>. Петров постига по пътя на</w:t>
      </w:r>
      <w:r w:rsidR="009E4A82">
        <w:rPr>
          <w:rFonts w:ascii="Times New Roman" w:hAnsi="Times New Roman"/>
          <w:bCs/>
          <w:sz w:val="28"/>
          <w:szCs w:val="28"/>
        </w:rPr>
        <w:t xml:space="preserve"> решаването на следните задачи:</w:t>
      </w:r>
      <w:r w:rsidR="00EF5622">
        <w:rPr>
          <w:rFonts w:ascii="Times New Roman" w:hAnsi="Times New Roman"/>
          <w:bCs/>
          <w:sz w:val="28"/>
          <w:szCs w:val="28"/>
        </w:rPr>
        <w:t xml:space="preserve"> </w:t>
      </w:r>
    </w:p>
    <w:p w:rsidR="00EF5622" w:rsidRPr="00EF5622" w:rsidRDefault="00EF5622" w:rsidP="00952831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="00952831">
        <w:rPr>
          <w:rFonts w:ascii="Times New Roman" w:hAnsi="Times New Roman"/>
          <w:bCs/>
          <w:sz w:val="28"/>
          <w:szCs w:val="28"/>
        </w:rPr>
        <w:t xml:space="preserve"> </w:t>
      </w:r>
      <w:r w:rsidRPr="00EF5622">
        <w:rPr>
          <w:rFonts w:ascii="Times New Roman" w:hAnsi="Times New Roman"/>
          <w:bCs/>
          <w:sz w:val="28"/>
          <w:szCs w:val="28"/>
        </w:rPr>
        <w:t>Ретроспективно проучване резултатите от стандартния мониторинг и интензивно лечение при пациентите с изолирана тежка черепномозъчна травма;</w:t>
      </w:r>
    </w:p>
    <w:p w:rsidR="00EF5622" w:rsidRPr="00EF5622" w:rsidRDefault="00EF5622" w:rsidP="00952831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="00952831">
        <w:rPr>
          <w:rFonts w:ascii="Times New Roman" w:hAnsi="Times New Roman"/>
          <w:bCs/>
          <w:sz w:val="28"/>
          <w:szCs w:val="28"/>
        </w:rPr>
        <w:t xml:space="preserve"> </w:t>
      </w:r>
      <w:r w:rsidRPr="00EF5622">
        <w:rPr>
          <w:rFonts w:ascii="Times New Roman" w:hAnsi="Times New Roman"/>
          <w:bCs/>
          <w:sz w:val="28"/>
          <w:szCs w:val="28"/>
        </w:rPr>
        <w:t>Разработване на клинично обоснован модел за мултимодален мониторинг при пациенти с изолирана тежка черепномозъчна травма;</w:t>
      </w:r>
    </w:p>
    <w:p w:rsidR="00EF5622" w:rsidRPr="00EF5622" w:rsidRDefault="00EF5622" w:rsidP="00952831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EF5622">
        <w:rPr>
          <w:rFonts w:ascii="Times New Roman" w:hAnsi="Times New Roman"/>
          <w:bCs/>
          <w:sz w:val="28"/>
          <w:szCs w:val="28"/>
        </w:rPr>
        <w:t>3.</w:t>
      </w:r>
      <w:r w:rsidR="00952831">
        <w:rPr>
          <w:rFonts w:ascii="Times New Roman" w:hAnsi="Times New Roman"/>
          <w:bCs/>
          <w:sz w:val="28"/>
          <w:szCs w:val="28"/>
        </w:rPr>
        <w:t xml:space="preserve"> </w:t>
      </w:r>
      <w:r w:rsidRPr="00EF5622">
        <w:rPr>
          <w:rFonts w:ascii="Times New Roman" w:hAnsi="Times New Roman"/>
          <w:bCs/>
          <w:sz w:val="28"/>
          <w:szCs w:val="28"/>
        </w:rPr>
        <w:t>Разработване клиничното приложение на продължителен и непрекъснат гликемичен мониторинг при пациенти с изолирана тежка черепномозъчна травма;</w:t>
      </w:r>
    </w:p>
    <w:p w:rsidR="00EF5622" w:rsidRPr="00EF5622" w:rsidRDefault="00EF5622" w:rsidP="00952831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EF5622">
        <w:rPr>
          <w:rFonts w:ascii="Times New Roman" w:hAnsi="Times New Roman"/>
          <w:bCs/>
          <w:sz w:val="28"/>
          <w:szCs w:val="28"/>
        </w:rPr>
        <w:t>4.</w:t>
      </w:r>
      <w:r w:rsidR="00952831">
        <w:rPr>
          <w:rFonts w:ascii="Times New Roman" w:hAnsi="Times New Roman"/>
          <w:bCs/>
          <w:sz w:val="28"/>
          <w:szCs w:val="28"/>
        </w:rPr>
        <w:t xml:space="preserve"> </w:t>
      </w:r>
      <w:r w:rsidRPr="00EF5622">
        <w:rPr>
          <w:rFonts w:ascii="Times New Roman" w:hAnsi="Times New Roman"/>
          <w:bCs/>
          <w:sz w:val="28"/>
          <w:szCs w:val="28"/>
        </w:rPr>
        <w:t>Разработване на клиничен алгоритъм</w:t>
      </w:r>
      <w:r w:rsidR="009E4A82">
        <w:rPr>
          <w:rFonts w:ascii="Times New Roman" w:hAnsi="Times New Roman"/>
          <w:bCs/>
          <w:sz w:val="28"/>
          <w:szCs w:val="28"/>
        </w:rPr>
        <w:t xml:space="preserve"> </w:t>
      </w:r>
      <w:r w:rsidRPr="00EF5622">
        <w:rPr>
          <w:rFonts w:ascii="Times New Roman" w:hAnsi="Times New Roman"/>
          <w:bCs/>
          <w:sz w:val="28"/>
          <w:szCs w:val="28"/>
        </w:rPr>
        <w:t>за непрекъснат и продължителен контрол на хипергликемичните състояния при пациенти с изолирана тежка черепномозъчна травма;</w:t>
      </w:r>
    </w:p>
    <w:p w:rsidR="00EF5622" w:rsidRPr="00EF5622" w:rsidRDefault="00EF5622" w:rsidP="00952831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EF5622">
        <w:rPr>
          <w:rFonts w:ascii="Times New Roman" w:hAnsi="Times New Roman"/>
          <w:bCs/>
          <w:sz w:val="28"/>
          <w:szCs w:val="28"/>
        </w:rPr>
        <w:t>5.</w:t>
      </w:r>
      <w:r w:rsidR="00952831">
        <w:rPr>
          <w:rFonts w:ascii="Times New Roman" w:hAnsi="Times New Roman"/>
          <w:bCs/>
          <w:sz w:val="28"/>
          <w:szCs w:val="28"/>
        </w:rPr>
        <w:t xml:space="preserve"> </w:t>
      </w:r>
      <w:r w:rsidRPr="00EF5622">
        <w:rPr>
          <w:rFonts w:ascii="Times New Roman" w:hAnsi="Times New Roman"/>
          <w:bCs/>
          <w:sz w:val="28"/>
          <w:szCs w:val="28"/>
        </w:rPr>
        <w:t>Разработване на съвременни, клинично обосновани протоколи за:</w:t>
      </w:r>
    </w:p>
    <w:p w:rsidR="00372FD3" w:rsidRDefault="00EF5622" w:rsidP="00372FD3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bCs/>
          <w:sz w:val="28"/>
          <w:szCs w:val="28"/>
        </w:rPr>
      </w:pPr>
      <w:r w:rsidRPr="00372FD3">
        <w:rPr>
          <w:rFonts w:ascii="Times New Roman" w:hAnsi="Times New Roman"/>
          <w:bCs/>
          <w:sz w:val="28"/>
          <w:szCs w:val="28"/>
        </w:rPr>
        <w:t xml:space="preserve">Интензивно лечение на мозъчния оток и </w:t>
      </w:r>
      <w:proofErr w:type="spellStart"/>
      <w:r w:rsidRPr="00372FD3">
        <w:rPr>
          <w:rFonts w:ascii="Times New Roman" w:hAnsi="Times New Roman"/>
          <w:bCs/>
          <w:sz w:val="28"/>
          <w:szCs w:val="28"/>
        </w:rPr>
        <w:t>интракраниалната</w:t>
      </w:r>
      <w:proofErr w:type="spellEnd"/>
      <w:r w:rsidRPr="00372FD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72FD3">
        <w:rPr>
          <w:rFonts w:ascii="Times New Roman" w:hAnsi="Times New Roman"/>
          <w:bCs/>
          <w:sz w:val="28"/>
          <w:szCs w:val="28"/>
        </w:rPr>
        <w:t>хипертензия</w:t>
      </w:r>
      <w:proofErr w:type="spellEnd"/>
      <w:r w:rsidRPr="00372FD3">
        <w:rPr>
          <w:rFonts w:ascii="Times New Roman" w:hAnsi="Times New Roman"/>
          <w:bCs/>
          <w:sz w:val="28"/>
          <w:szCs w:val="28"/>
        </w:rPr>
        <w:t>;</w:t>
      </w:r>
    </w:p>
    <w:p w:rsidR="00372FD3" w:rsidRDefault="00EF5622" w:rsidP="00372FD3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bCs/>
          <w:sz w:val="28"/>
          <w:szCs w:val="28"/>
        </w:rPr>
      </w:pPr>
      <w:r w:rsidRPr="00372FD3">
        <w:rPr>
          <w:rFonts w:ascii="Times New Roman" w:hAnsi="Times New Roman"/>
          <w:bCs/>
          <w:sz w:val="28"/>
          <w:szCs w:val="28"/>
        </w:rPr>
        <w:t>Изкуствена белодробна вентилация при ТЧМТ;</w:t>
      </w:r>
    </w:p>
    <w:p w:rsidR="00372FD3" w:rsidRDefault="00EF5622" w:rsidP="00372FD3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372FD3">
        <w:rPr>
          <w:rFonts w:ascii="Times New Roman" w:hAnsi="Times New Roman"/>
          <w:bCs/>
          <w:sz w:val="28"/>
          <w:szCs w:val="28"/>
        </w:rPr>
        <w:t>Аналгезия</w:t>
      </w:r>
      <w:proofErr w:type="spellEnd"/>
      <w:r w:rsidRPr="00372FD3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372FD3">
        <w:rPr>
          <w:rFonts w:ascii="Times New Roman" w:hAnsi="Times New Roman"/>
          <w:bCs/>
          <w:sz w:val="28"/>
          <w:szCs w:val="28"/>
        </w:rPr>
        <w:t>седация</w:t>
      </w:r>
      <w:proofErr w:type="spellEnd"/>
      <w:r w:rsidRPr="00372FD3">
        <w:rPr>
          <w:rFonts w:ascii="Times New Roman" w:hAnsi="Times New Roman"/>
          <w:bCs/>
          <w:sz w:val="28"/>
          <w:szCs w:val="28"/>
        </w:rPr>
        <w:t xml:space="preserve"> и релаксация;</w:t>
      </w:r>
    </w:p>
    <w:p w:rsidR="00372FD3" w:rsidRDefault="00EF5622" w:rsidP="00372FD3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bCs/>
          <w:sz w:val="28"/>
          <w:szCs w:val="28"/>
        </w:rPr>
      </w:pPr>
      <w:r w:rsidRPr="00372FD3">
        <w:rPr>
          <w:rFonts w:ascii="Times New Roman" w:hAnsi="Times New Roman"/>
          <w:bCs/>
          <w:sz w:val="28"/>
          <w:szCs w:val="28"/>
        </w:rPr>
        <w:t>Профилактика и лечение на конвулсивните състояния;</w:t>
      </w:r>
    </w:p>
    <w:p w:rsidR="00372FD3" w:rsidRDefault="00EF5622" w:rsidP="00372FD3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bCs/>
          <w:sz w:val="28"/>
          <w:szCs w:val="28"/>
        </w:rPr>
      </w:pPr>
      <w:r w:rsidRPr="00372FD3">
        <w:rPr>
          <w:rFonts w:ascii="Times New Roman" w:hAnsi="Times New Roman"/>
          <w:bCs/>
          <w:sz w:val="28"/>
          <w:szCs w:val="28"/>
        </w:rPr>
        <w:t>Профилактика и лечение на вторичните усложнения, след ТЧМТ;</w:t>
      </w:r>
    </w:p>
    <w:p w:rsidR="00EF5622" w:rsidRPr="00372FD3" w:rsidRDefault="00EF5622" w:rsidP="00372FD3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372FD3">
        <w:rPr>
          <w:rFonts w:ascii="Times New Roman" w:hAnsi="Times New Roman"/>
          <w:bCs/>
          <w:sz w:val="28"/>
          <w:szCs w:val="28"/>
        </w:rPr>
        <w:t>Парентерално</w:t>
      </w:r>
      <w:proofErr w:type="spellEnd"/>
      <w:r w:rsidRPr="00372FD3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372FD3">
        <w:rPr>
          <w:rFonts w:ascii="Times New Roman" w:hAnsi="Times New Roman"/>
          <w:bCs/>
          <w:sz w:val="28"/>
          <w:szCs w:val="28"/>
        </w:rPr>
        <w:t>ентерално</w:t>
      </w:r>
      <w:proofErr w:type="spellEnd"/>
      <w:r w:rsidRPr="00372FD3">
        <w:rPr>
          <w:rFonts w:ascii="Times New Roman" w:hAnsi="Times New Roman"/>
          <w:bCs/>
          <w:sz w:val="28"/>
          <w:szCs w:val="28"/>
        </w:rPr>
        <w:t xml:space="preserve"> и смесено хранене при ТЧМТ;</w:t>
      </w:r>
    </w:p>
    <w:p w:rsidR="00EF5622" w:rsidRDefault="00EF5622" w:rsidP="00952831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EF5622">
        <w:rPr>
          <w:rFonts w:ascii="Times New Roman" w:hAnsi="Times New Roman"/>
          <w:bCs/>
          <w:sz w:val="28"/>
          <w:szCs w:val="28"/>
        </w:rPr>
        <w:t>роучване</w:t>
      </w:r>
      <w:r>
        <w:rPr>
          <w:rFonts w:ascii="Times New Roman" w:hAnsi="Times New Roman"/>
          <w:bCs/>
          <w:sz w:val="28"/>
          <w:szCs w:val="28"/>
        </w:rPr>
        <w:t>то обхваща</w:t>
      </w:r>
      <w:r w:rsidRPr="00EF5622">
        <w:rPr>
          <w:rFonts w:ascii="Times New Roman" w:hAnsi="Times New Roman"/>
          <w:bCs/>
          <w:sz w:val="28"/>
          <w:szCs w:val="28"/>
        </w:rPr>
        <w:t xml:space="preserve"> </w:t>
      </w:r>
      <w:r w:rsidRPr="00372FD3">
        <w:rPr>
          <w:rFonts w:ascii="Times New Roman" w:hAnsi="Times New Roman"/>
          <w:b/>
          <w:bCs/>
          <w:sz w:val="28"/>
          <w:szCs w:val="28"/>
        </w:rPr>
        <w:t>1214 пациента</w:t>
      </w:r>
      <w:r w:rsidRPr="00EF5622">
        <w:rPr>
          <w:rFonts w:ascii="Times New Roman" w:hAnsi="Times New Roman"/>
          <w:bCs/>
          <w:sz w:val="28"/>
          <w:szCs w:val="28"/>
        </w:rPr>
        <w:t>, лекувани по повод травми в Катедрата по анестезиология, реанимация и интензивно лечение на Военномедицинска академия за период от 6 годин</w:t>
      </w:r>
      <w:r>
        <w:rPr>
          <w:rFonts w:ascii="Times New Roman" w:hAnsi="Times New Roman"/>
          <w:bCs/>
          <w:sz w:val="28"/>
          <w:szCs w:val="28"/>
        </w:rPr>
        <w:t>и от 2003</w:t>
      </w:r>
      <w:r w:rsidR="009E4A8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г</w:t>
      </w:r>
      <w:r w:rsidR="009E4A82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до 2008</w:t>
      </w:r>
      <w:r w:rsidR="009E4A8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г</w:t>
      </w:r>
      <w:r w:rsidR="009E4A82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включително, като обект на детайлно проучване са пациентите с изолирана тежка черепномозъчна травма</w:t>
      </w:r>
      <w:r w:rsidR="0095283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(n=322)</w:t>
      </w:r>
      <w:r w:rsidR="00792417">
        <w:rPr>
          <w:rFonts w:ascii="Times New Roman" w:hAnsi="Times New Roman"/>
          <w:bCs/>
          <w:sz w:val="28"/>
          <w:szCs w:val="28"/>
        </w:rPr>
        <w:t>.</w:t>
      </w:r>
    </w:p>
    <w:p w:rsidR="00792417" w:rsidRPr="00EF5622" w:rsidRDefault="004E62E5" w:rsidP="00952831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Проф</w:t>
      </w:r>
      <w:r w:rsidR="00792417">
        <w:rPr>
          <w:rFonts w:ascii="Times New Roman" w:hAnsi="Times New Roman"/>
          <w:bCs/>
          <w:sz w:val="28"/>
          <w:szCs w:val="28"/>
        </w:rPr>
        <w:t>. Петров успешно защитава дисертационния труд през 2011</w:t>
      </w:r>
      <w:r w:rsidR="00952831">
        <w:rPr>
          <w:rFonts w:ascii="Times New Roman" w:hAnsi="Times New Roman"/>
          <w:bCs/>
          <w:sz w:val="28"/>
          <w:szCs w:val="28"/>
        </w:rPr>
        <w:t xml:space="preserve"> </w:t>
      </w:r>
      <w:r w:rsidR="00792417">
        <w:rPr>
          <w:rFonts w:ascii="Times New Roman" w:hAnsi="Times New Roman"/>
          <w:bCs/>
          <w:sz w:val="28"/>
          <w:szCs w:val="28"/>
        </w:rPr>
        <w:t>г. и придобива научната степен „</w:t>
      </w:r>
      <w:r w:rsidR="00792417" w:rsidRPr="00372FD3">
        <w:rPr>
          <w:rFonts w:ascii="Times New Roman" w:hAnsi="Times New Roman"/>
          <w:b/>
          <w:bCs/>
          <w:sz w:val="28"/>
          <w:szCs w:val="28"/>
        </w:rPr>
        <w:t>доктор на науките</w:t>
      </w:r>
      <w:r w:rsidR="00792417">
        <w:rPr>
          <w:rFonts w:ascii="Times New Roman" w:hAnsi="Times New Roman"/>
          <w:bCs/>
          <w:sz w:val="28"/>
          <w:szCs w:val="28"/>
        </w:rPr>
        <w:t xml:space="preserve">“. От съществено значение за науката и клиничната практика са </w:t>
      </w:r>
      <w:r w:rsidR="00792417" w:rsidRPr="00372FD3">
        <w:rPr>
          <w:rFonts w:ascii="Times New Roman" w:hAnsi="Times New Roman"/>
          <w:b/>
          <w:bCs/>
          <w:sz w:val="28"/>
          <w:szCs w:val="28"/>
        </w:rPr>
        <w:t>приносите</w:t>
      </w:r>
      <w:r w:rsidR="00792417">
        <w:rPr>
          <w:rFonts w:ascii="Times New Roman" w:hAnsi="Times New Roman"/>
          <w:bCs/>
          <w:sz w:val="28"/>
          <w:szCs w:val="28"/>
        </w:rPr>
        <w:t xml:space="preserve"> на</w:t>
      </w:r>
      <w:r w:rsidR="009E4A82">
        <w:rPr>
          <w:rFonts w:ascii="Times New Roman" w:hAnsi="Times New Roman"/>
          <w:bCs/>
          <w:sz w:val="28"/>
          <w:szCs w:val="28"/>
        </w:rPr>
        <w:t xml:space="preserve"> дисертационния труд, а именно:</w:t>
      </w:r>
      <w:r w:rsidR="00792417">
        <w:rPr>
          <w:rFonts w:ascii="Times New Roman" w:hAnsi="Times New Roman"/>
          <w:bCs/>
          <w:sz w:val="28"/>
          <w:szCs w:val="28"/>
        </w:rPr>
        <w:t xml:space="preserve"> </w:t>
      </w:r>
    </w:p>
    <w:p w:rsidR="00EF5622" w:rsidRPr="00EF5622" w:rsidRDefault="00EF5622" w:rsidP="00952831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EF5622">
        <w:rPr>
          <w:rFonts w:ascii="Times New Roman" w:hAnsi="Times New Roman"/>
          <w:sz w:val="28"/>
          <w:szCs w:val="28"/>
        </w:rPr>
        <w:t>1. Проучването посочва най-честите причини за тежка черепномозъчна травма при контигент пациенти</w:t>
      </w:r>
      <w:r w:rsidR="009E4A82">
        <w:rPr>
          <w:rFonts w:ascii="Times New Roman" w:hAnsi="Times New Roman"/>
          <w:sz w:val="28"/>
          <w:szCs w:val="28"/>
        </w:rPr>
        <w:t xml:space="preserve"> </w:t>
      </w:r>
      <w:r w:rsidRPr="00EF5622">
        <w:rPr>
          <w:rFonts w:ascii="Times New Roman" w:hAnsi="Times New Roman"/>
          <w:sz w:val="28"/>
          <w:szCs w:val="28"/>
        </w:rPr>
        <w:t>(n=322), посъпили на лечение във ВМА за период от 6 години.</w:t>
      </w:r>
    </w:p>
    <w:p w:rsidR="00EF5622" w:rsidRPr="00EF5622" w:rsidRDefault="00EF5622" w:rsidP="00952831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EF5622">
        <w:rPr>
          <w:rFonts w:ascii="Times New Roman" w:hAnsi="Times New Roman"/>
          <w:sz w:val="28"/>
          <w:szCs w:val="28"/>
        </w:rPr>
        <w:t>2. Изследването представя за първи път в България анализ на резлутатите от мултимодален мониторинг при</w:t>
      </w:r>
      <w:r w:rsidR="009E4A82">
        <w:rPr>
          <w:rFonts w:ascii="Times New Roman" w:hAnsi="Times New Roman"/>
          <w:sz w:val="28"/>
          <w:szCs w:val="28"/>
        </w:rPr>
        <w:t xml:space="preserve"> </w:t>
      </w:r>
      <w:r w:rsidRPr="00EF5622">
        <w:rPr>
          <w:rFonts w:ascii="Times New Roman" w:hAnsi="Times New Roman"/>
          <w:sz w:val="28"/>
          <w:szCs w:val="28"/>
        </w:rPr>
        <w:t>166 пациенти с изолирана тежка черепномозъчна травма, като ги сравнява с резултатите от стандартен мониторинг при 156 пациента със същата патология.</w:t>
      </w:r>
    </w:p>
    <w:p w:rsidR="00EF5622" w:rsidRPr="00EF5622" w:rsidRDefault="00EF5622" w:rsidP="00952831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EF5622">
        <w:rPr>
          <w:rFonts w:ascii="Times New Roman" w:hAnsi="Times New Roman"/>
          <w:sz w:val="28"/>
          <w:szCs w:val="28"/>
        </w:rPr>
        <w:t>3. На базата на мултимодален мониторинг, настоящото проучвне представя метод за комплексна оценка на интракраниалното налягане, мозъчния кръвоток, мозъчното перфузионно налягане, мозъчната кислородна консумация, мозъчния метаболизъм в контекста на интензивното лечение при пациенти с изолирана тежка черепномозъчна травма.</w:t>
      </w:r>
    </w:p>
    <w:p w:rsidR="00EF5622" w:rsidRPr="00EF5622" w:rsidRDefault="00EF5622" w:rsidP="00952831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EF5622">
        <w:rPr>
          <w:rFonts w:ascii="Times New Roman" w:hAnsi="Times New Roman"/>
          <w:sz w:val="28"/>
          <w:szCs w:val="28"/>
        </w:rPr>
        <w:t>4. За първи път в България в комплекса на мултимодален мониторинг при пациенти с изолирана тежка черепномозъчна травма се включва метод за измерване на тъканната сатурация с кислород в зоната на мозъчна контузия, което е важна предпоставка за оценка не само на глобалния мозъчен метаболизъм, а и в зоната на контузионното огнище. Целта на мултимод</w:t>
      </w:r>
      <w:r w:rsidR="00372FD3">
        <w:rPr>
          <w:rFonts w:ascii="Times New Roman" w:hAnsi="Times New Roman"/>
          <w:sz w:val="28"/>
          <w:szCs w:val="28"/>
        </w:rPr>
        <w:t>алното мониториране е да адаптира</w:t>
      </w:r>
      <w:r w:rsidRPr="00EF5622">
        <w:rPr>
          <w:rFonts w:ascii="Times New Roman" w:hAnsi="Times New Roman"/>
          <w:sz w:val="28"/>
          <w:szCs w:val="28"/>
        </w:rPr>
        <w:t xml:space="preserve"> терапията до леглото на болния, така че тя да благоприятства такова </w:t>
      </w:r>
      <w:r w:rsidRPr="00372FD3">
        <w:rPr>
          <w:rFonts w:ascii="Times New Roman" w:hAnsi="Times New Roman"/>
          <w:b/>
          <w:sz w:val="28"/>
          <w:szCs w:val="28"/>
        </w:rPr>
        <w:t>биохимично</w:t>
      </w:r>
      <w:r w:rsidRPr="00EF5622">
        <w:rPr>
          <w:rFonts w:ascii="Times New Roman" w:hAnsi="Times New Roman"/>
          <w:sz w:val="28"/>
          <w:szCs w:val="28"/>
        </w:rPr>
        <w:t xml:space="preserve"> състояние на мозъка, което да протектира неговите функции и да подпомага по-бързото му въстановяване, т.е. да се вземат мерки преди, а не след настъпването на увредата.</w:t>
      </w:r>
    </w:p>
    <w:p w:rsidR="00EF5622" w:rsidRPr="00EF5622" w:rsidRDefault="00EF5622" w:rsidP="00952831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EF5622">
        <w:rPr>
          <w:rFonts w:ascii="Times New Roman" w:hAnsi="Times New Roman"/>
          <w:sz w:val="28"/>
          <w:szCs w:val="28"/>
        </w:rPr>
        <w:t>5. За първи път в страната се представят резултати от продължителен и непрекъснат мониторинг на гликемията, като елемент на мултимодалния мониторинг в хода на интензивното лечение, парентералното, ентералното или смесеното хранене при пациенти с изолирана тежка черепномозъчна травма.</w:t>
      </w:r>
    </w:p>
    <w:p w:rsidR="00EF5622" w:rsidRPr="00EF5622" w:rsidRDefault="00EF5622" w:rsidP="00952831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EF5622">
        <w:rPr>
          <w:rFonts w:ascii="Times New Roman" w:hAnsi="Times New Roman"/>
          <w:sz w:val="28"/>
          <w:szCs w:val="28"/>
        </w:rPr>
        <w:lastRenderedPageBreak/>
        <w:t>6. На базата на резултатите от непрекъснатият мониторинг на нивото на гликемията е разработен клинично обоснован метод за континюитетно лечение на нейните отклоненията при пациенти с изолирана тежка черепномозъчна травма.</w:t>
      </w:r>
    </w:p>
    <w:p w:rsidR="00EF5622" w:rsidRPr="00EF5622" w:rsidRDefault="00EF5622" w:rsidP="00952831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EF5622">
        <w:rPr>
          <w:rFonts w:ascii="Times New Roman" w:hAnsi="Times New Roman"/>
          <w:sz w:val="28"/>
          <w:szCs w:val="28"/>
        </w:rPr>
        <w:t>7. Предлага се алгоритъм за лечение на пострадали с тежка черепномозъчна травма от мястото на инцидента до постъпването им в клиники за интензивно лечение на специализирани травма-центрове.</w:t>
      </w:r>
    </w:p>
    <w:p w:rsidR="00EF5622" w:rsidRPr="00EF5622" w:rsidRDefault="00EF5622" w:rsidP="00952831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EF5622">
        <w:rPr>
          <w:rFonts w:ascii="Times New Roman" w:hAnsi="Times New Roman"/>
          <w:sz w:val="28"/>
          <w:szCs w:val="28"/>
        </w:rPr>
        <w:t>8. Разработен е алгоритъм за поведение при постъпване на пациент с тежка черепномозъчна травма в шокова зала на съответния травма център.</w:t>
      </w:r>
    </w:p>
    <w:p w:rsidR="00EF5622" w:rsidRPr="00EF5622" w:rsidRDefault="00EF5622" w:rsidP="00952831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EF5622">
        <w:rPr>
          <w:rFonts w:ascii="Times New Roman" w:hAnsi="Times New Roman"/>
          <w:sz w:val="28"/>
          <w:szCs w:val="28"/>
        </w:rPr>
        <w:t>9. Изработен е клинично обоснован протокол за интензивно лечение при пациенти с тежка черепномозъчна травма в клиниките за интензивно лечение.</w:t>
      </w:r>
    </w:p>
    <w:p w:rsidR="00EF5622" w:rsidRPr="00EF5622" w:rsidRDefault="00EF5622" w:rsidP="00952831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EF5622">
        <w:rPr>
          <w:rFonts w:ascii="Times New Roman" w:hAnsi="Times New Roman"/>
          <w:sz w:val="28"/>
          <w:szCs w:val="28"/>
        </w:rPr>
        <w:t>10. Разработен е алгоритъм за клинично хранене при тази категория пациенти – пътища, срокове, методи, качество, количество на метаболитния съпорт.</w:t>
      </w:r>
    </w:p>
    <w:p w:rsidR="00EF5622" w:rsidRPr="00EF5622" w:rsidRDefault="00EF5622" w:rsidP="00952831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EF5622">
        <w:rPr>
          <w:rFonts w:ascii="Times New Roman" w:hAnsi="Times New Roman"/>
          <w:sz w:val="28"/>
          <w:szCs w:val="28"/>
        </w:rPr>
        <w:t>11. Проучването предоставя анализ на изхода от интензивното лечение на тежка черепномозъчна травма на изследвания контингент от 322 пациента.</w:t>
      </w:r>
    </w:p>
    <w:p w:rsidR="00281EAA" w:rsidRPr="00154086" w:rsidRDefault="00281EAA" w:rsidP="00952831">
      <w:pPr>
        <w:ind w:firstLine="567"/>
        <w:jc w:val="both"/>
        <w:rPr>
          <w:rFonts w:ascii="Times New Roman" w:eastAsia="PMingLiU" w:hAnsi="Times New Roman"/>
          <w:sz w:val="28"/>
          <w:szCs w:val="28"/>
          <w:lang w:eastAsia="zh-TW"/>
        </w:rPr>
      </w:pPr>
      <w:r>
        <w:rPr>
          <w:rFonts w:ascii="Times New Roman" w:hAnsi="Times New Roman"/>
          <w:sz w:val="28"/>
          <w:szCs w:val="28"/>
        </w:rPr>
        <w:t xml:space="preserve">Сериозен проблем на съвременната интензивна медицина са септичните усложнения и свързаните с тях морбидитет и морталитет. В книгата </w:t>
      </w:r>
      <w:r w:rsidRPr="00044EA4">
        <w:rPr>
          <w:rFonts w:ascii="Times New Roman" w:hAnsi="Times New Roman"/>
          <w:b/>
          <w:sz w:val="28"/>
          <w:szCs w:val="28"/>
        </w:rPr>
        <w:t>„SIRS, сепсис, септичен шок</w:t>
      </w:r>
      <w:r w:rsidR="00952831" w:rsidRPr="00044EA4">
        <w:rPr>
          <w:rFonts w:ascii="Times New Roman" w:hAnsi="Times New Roman"/>
          <w:b/>
          <w:sz w:val="28"/>
          <w:szCs w:val="28"/>
        </w:rPr>
        <w:t>“</w:t>
      </w:r>
      <w:r w:rsidR="009528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Pr="00281EAA">
        <w:rPr>
          <w:rFonts w:ascii="Times New Roman" w:hAnsi="Times New Roman"/>
          <w:sz w:val="28"/>
          <w:szCs w:val="28"/>
        </w:rPr>
        <w:t>зд. “Анкос</w:t>
      </w:r>
      <w:r>
        <w:rPr>
          <w:rFonts w:ascii="Times New Roman" w:hAnsi="Times New Roman"/>
          <w:sz w:val="28"/>
          <w:szCs w:val="28"/>
        </w:rPr>
        <w:t xml:space="preserve">”, 2003, </w:t>
      </w:r>
      <w:r w:rsidR="004E62E5">
        <w:rPr>
          <w:rFonts w:ascii="Times New Roman" w:hAnsi="Times New Roman"/>
          <w:sz w:val="28"/>
          <w:szCs w:val="28"/>
        </w:rPr>
        <w:t>проф</w:t>
      </w:r>
      <w:r>
        <w:rPr>
          <w:rFonts w:ascii="Times New Roman" w:hAnsi="Times New Roman"/>
          <w:sz w:val="28"/>
          <w:szCs w:val="28"/>
        </w:rPr>
        <w:t>. Петров научно систематизира терминологичните изисквания, етиопатогенетичните фактори, клиничното разнообразие в протичането и не на последно място съвременните терапевтични подходи при лечението на п</w:t>
      </w:r>
      <w:r w:rsidR="009B0C4A">
        <w:rPr>
          <w:rFonts w:ascii="Times New Roman" w:hAnsi="Times New Roman"/>
          <w:sz w:val="28"/>
          <w:szCs w:val="28"/>
        </w:rPr>
        <w:t>ациентите със сепсис. Подробно с</w:t>
      </w:r>
      <w:r>
        <w:rPr>
          <w:rFonts w:ascii="Times New Roman" w:hAnsi="Times New Roman"/>
          <w:sz w:val="28"/>
          <w:szCs w:val="28"/>
        </w:rPr>
        <w:t>а проучени и систематизирани органните увреди и най-вече системните дисфункции, които най-често водят до полиорганна недостатъчност и фатален изход от заболяването.</w:t>
      </w:r>
      <w:r w:rsidR="00154086">
        <w:rPr>
          <w:rFonts w:ascii="Times New Roman" w:hAnsi="Times New Roman"/>
          <w:sz w:val="28"/>
          <w:szCs w:val="28"/>
        </w:rPr>
        <w:t xml:space="preserve"> На базата на широко мащабен обзор на литературата </w:t>
      </w:r>
      <w:r w:rsidR="004E62E5">
        <w:rPr>
          <w:rFonts w:ascii="Times New Roman" w:hAnsi="Times New Roman"/>
          <w:sz w:val="28"/>
          <w:szCs w:val="28"/>
        </w:rPr>
        <w:t>проф</w:t>
      </w:r>
      <w:r w:rsidR="00154086">
        <w:rPr>
          <w:rFonts w:ascii="Times New Roman" w:hAnsi="Times New Roman"/>
          <w:sz w:val="28"/>
          <w:szCs w:val="28"/>
        </w:rPr>
        <w:t xml:space="preserve">. Петров поставя основите на ясната и точна терминология с цел постигане на еднаквост в критериите за оценка, подход и най-вече статистика на септичните състояния в българската медицинска практика. По достъпен и лесен за клинициста начин е определена границата между </w:t>
      </w:r>
      <w:r w:rsidR="00154086">
        <w:rPr>
          <w:rFonts w:ascii="Times New Roman" w:eastAsia="PMingLiU" w:hAnsi="Times New Roman"/>
          <w:sz w:val="28"/>
          <w:szCs w:val="28"/>
          <w:lang w:val="en-US" w:eastAsia="zh-TW"/>
        </w:rPr>
        <w:t>SIRS</w:t>
      </w:r>
      <w:r w:rsidR="00154086">
        <w:rPr>
          <w:rFonts w:ascii="Times New Roman" w:eastAsia="PMingLiU" w:hAnsi="Times New Roman"/>
          <w:sz w:val="28"/>
          <w:szCs w:val="28"/>
          <w:lang w:eastAsia="zh-TW"/>
        </w:rPr>
        <w:t xml:space="preserve">, сепсис, тежък сепсис, септичен шок и полиорганна недостатъчност. Особено внимание е отделено на </w:t>
      </w:r>
      <w:r w:rsidR="00154086">
        <w:rPr>
          <w:rFonts w:ascii="Times New Roman" w:eastAsia="PMingLiU" w:hAnsi="Times New Roman"/>
          <w:sz w:val="28"/>
          <w:szCs w:val="28"/>
          <w:lang w:eastAsia="zh-TW"/>
        </w:rPr>
        <w:lastRenderedPageBreak/>
        <w:t>епидемиологията на сепсиса, като са цитирани данни за САЩ, Европа. За съжаление ако са добре известни данните за честотата, смъртността и цената на лечението на пациентите със сепсис в САЩ и Европа, то за нашата страна такива данни не е възможно да бъдат цитирани и още по-малко съпоставени с други такива, поради много причини</w:t>
      </w:r>
      <w:r w:rsidR="00886439">
        <w:rPr>
          <w:rFonts w:ascii="Times New Roman" w:eastAsia="PMingLiU" w:hAnsi="Times New Roman"/>
          <w:sz w:val="28"/>
          <w:szCs w:val="28"/>
          <w:lang w:eastAsia="zh-TW"/>
        </w:rPr>
        <w:t xml:space="preserve"> но първата от тях е именно липсата на правилна терминология и яснота при определяне на отделните етапи(фази) в развитието на септичното състояние. </w:t>
      </w:r>
      <w:r w:rsidR="004E62E5">
        <w:rPr>
          <w:rFonts w:ascii="Times New Roman" w:eastAsia="PMingLiU" w:hAnsi="Times New Roman"/>
          <w:sz w:val="28"/>
          <w:szCs w:val="28"/>
          <w:lang w:eastAsia="zh-TW"/>
        </w:rPr>
        <w:t>Проф.</w:t>
      </w:r>
      <w:r w:rsidR="00886439">
        <w:rPr>
          <w:rFonts w:ascii="Times New Roman" w:eastAsia="PMingLiU" w:hAnsi="Times New Roman"/>
          <w:sz w:val="28"/>
          <w:szCs w:val="28"/>
          <w:lang w:eastAsia="zh-TW"/>
        </w:rPr>
        <w:t xml:space="preserve"> Петров много подробно описва в книгата си </w:t>
      </w:r>
      <w:r w:rsidR="00886439" w:rsidRPr="008A4C4A">
        <w:rPr>
          <w:rFonts w:ascii="Times New Roman" w:eastAsia="PMingLiU" w:hAnsi="Times New Roman"/>
          <w:b/>
          <w:sz w:val="28"/>
          <w:szCs w:val="28"/>
          <w:lang w:eastAsia="zh-TW"/>
        </w:rPr>
        <w:t>патофизиологията</w:t>
      </w:r>
      <w:r w:rsidR="00886439">
        <w:rPr>
          <w:rFonts w:ascii="Times New Roman" w:eastAsia="PMingLiU" w:hAnsi="Times New Roman"/>
          <w:sz w:val="28"/>
          <w:szCs w:val="28"/>
          <w:lang w:eastAsia="zh-TW"/>
        </w:rPr>
        <w:t xml:space="preserve"> на сепсиса и свързаната с него остра органна дисфункция, като логично преминава през фазата на инфекциозното поражение, последвана от фазата на предварителен системен отговор</w:t>
      </w:r>
      <w:r w:rsidR="009E4A82">
        <w:rPr>
          <w:rFonts w:ascii="Times New Roman" w:eastAsia="PMingLiU" w:hAnsi="Times New Roman"/>
          <w:sz w:val="28"/>
          <w:szCs w:val="28"/>
          <w:lang w:eastAsia="zh-TW"/>
        </w:rPr>
        <w:t xml:space="preserve"> </w:t>
      </w:r>
      <w:r w:rsidR="00886439">
        <w:rPr>
          <w:rFonts w:ascii="Times New Roman" w:eastAsia="PMingLiU" w:hAnsi="Times New Roman"/>
          <w:sz w:val="28"/>
          <w:szCs w:val="28"/>
          <w:lang w:eastAsia="zh-TW"/>
        </w:rPr>
        <w:t>(ролята на имунитета, бактериални фактори, установяване на инфекцията), следвана от фаза на разгънат системен възпалителен отговор</w:t>
      </w:r>
      <w:r w:rsidR="009E4A82">
        <w:rPr>
          <w:rFonts w:ascii="Times New Roman" w:eastAsia="PMingLiU" w:hAnsi="Times New Roman"/>
          <w:sz w:val="28"/>
          <w:szCs w:val="28"/>
          <w:lang w:eastAsia="zh-TW"/>
        </w:rPr>
        <w:t xml:space="preserve"> </w:t>
      </w:r>
      <w:r w:rsidR="00886439">
        <w:rPr>
          <w:rFonts w:ascii="Times New Roman" w:eastAsia="PMingLiU" w:hAnsi="Times New Roman"/>
          <w:sz w:val="28"/>
          <w:szCs w:val="28"/>
          <w:lang w:eastAsia="zh-TW"/>
        </w:rPr>
        <w:t>(медиатори на възпалението, вазоактивни амини, тромбоцитен активиращ фактор, метаболити на арахидоновата киселина, система на комплемента, кининова система, роля на ендотелно-клетъчната дисфункция и коагулаторна система), продължаваща с фазата на компенсаторна противовъзпалителна реакция на организма</w:t>
      </w:r>
      <w:r w:rsidR="009E4A82">
        <w:rPr>
          <w:rFonts w:ascii="Times New Roman" w:eastAsia="PMingLiU" w:hAnsi="Times New Roman"/>
          <w:sz w:val="28"/>
          <w:szCs w:val="28"/>
          <w:lang w:eastAsia="zh-TW"/>
        </w:rPr>
        <w:t xml:space="preserve"> </w:t>
      </w:r>
      <w:r w:rsidR="00886439">
        <w:rPr>
          <w:rFonts w:ascii="Times New Roman" w:eastAsia="PMingLiU" w:hAnsi="Times New Roman"/>
          <w:sz w:val="28"/>
          <w:szCs w:val="28"/>
          <w:lang w:eastAsia="zh-TW"/>
        </w:rPr>
        <w:t>(ролята на Интерлевкин – 4, Интерлевкин – 10, трансформиращ растежен фактор</w:t>
      </w:r>
      <w:r w:rsidR="001E720D">
        <w:rPr>
          <w:rFonts w:ascii="Times New Roman" w:eastAsia="PMingLiU" w:hAnsi="Times New Roman"/>
          <w:sz w:val="28"/>
          <w:szCs w:val="28"/>
          <w:lang w:eastAsia="zh-TW"/>
        </w:rPr>
        <w:t xml:space="preserve"> и други антиинфламаторни разтворими молекули), за да се стигне в крайна сметка до фазата на имунна недостатъчност. </w:t>
      </w:r>
      <w:r w:rsidR="00FE1340">
        <w:rPr>
          <w:rFonts w:ascii="Times New Roman" w:eastAsia="PMingLiU" w:hAnsi="Times New Roman"/>
          <w:sz w:val="28"/>
          <w:szCs w:val="28"/>
          <w:lang w:eastAsia="zh-TW"/>
        </w:rPr>
        <w:t>Сериозно внимание е отделено на синдрома на многоорганна недостатъчност и неговите прояви по органи и системи. Ясно е определена методологията при изследването на пациентите със сепсис – лабораторни, микробиологични изследвания, образна диагностика и характерните биохимични маркери</w:t>
      </w:r>
      <w:r w:rsidR="00952831">
        <w:rPr>
          <w:rFonts w:ascii="Times New Roman" w:eastAsia="PMingLiU" w:hAnsi="Times New Roman"/>
          <w:sz w:val="28"/>
          <w:szCs w:val="28"/>
          <w:lang w:eastAsia="zh-TW"/>
        </w:rPr>
        <w:t xml:space="preserve"> </w:t>
      </w:r>
      <w:r w:rsidR="00FE1340">
        <w:rPr>
          <w:rFonts w:ascii="Times New Roman" w:eastAsia="PMingLiU" w:hAnsi="Times New Roman"/>
          <w:sz w:val="28"/>
          <w:szCs w:val="28"/>
          <w:lang w:eastAsia="zh-TW"/>
        </w:rPr>
        <w:t>(интерлевкин – 6, С-реактивен протеин, прокалцитонин, неутрофилна еластаза, фактор на фон Вилебранд</w:t>
      </w:r>
      <w:r w:rsidR="00CE398C">
        <w:rPr>
          <w:rFonts w:ascii="Times New Roman" w:eastAsia="PMingLiU" w:hAnsi="Times New Roman"/>
          <w:sz w:val="28"/>
          <w:szCs w:val="28"/>
          <w:lang w:eastAsia="zh-TW"/>
        </w:rPr>
        <w:t xml:space="preserve">). </w:t>
      </w:r>
      <w:r w:rsidR="004E62E5">
        <w:rPr>
          <w:rFonts w:ascii="Times New Roman" w:eastAsia="PMingLiU" w:hAnsi="Times New Roman"/>
          <w:sz w:val="28"/>
          <w:szCs w:val="28"/>
          <w:lang w:eastAsia="zh-TW"/>
        </w:rPr>
        <w:t>Проф</w:t>
      </w:r>
      <w:r w:rsidR="00CE398C">
        <w:rPr>
          <w:rFonts w:ascii="Times New Roman" w:eastAsia="PMingLiU" w:hAnsi="Times New Roman"/>
          <w:sz w:val="28"/>
          <w:szCs w:val="28"/>
          <w:lang w:eastAsia="zh-TW"/>
        </w:rPr>
        <w:t>. Петров подробно разглежда и описва основните принципи на антибиотичната терапия при пациенти със сепсис, като препоръчва доказани от неговата практика схеми за антибиотична терапия. Отделено е м</w:t>
      </w:r>
      <w:r w:rsidR="009E4A82">
        <w:rPr>
          <w:rFonts w:ascii="Times New Roman" w:eastAsia="PMingLiU" w:hAnsi="Times New Roman"/>
          <w:sz w:val="28"/>
          <w:szCs w:val="28"/>
          <w:lang w:eastAsia="zh-TW"/>
        </w:rPr>
        <w:t>я</w:t>
      </w:r>
      <w:r w:rsidR="00CE398C">
        <w:rPr>
          <w:rFonts w:ascii="Times New Roman" w:eastAsia="PMingLiU" w:hAnsi="Times New Roman"/>
          <w:sz w:val="28"/>
          <w:szCs w:val="28"/>
          <w:lang w:eastAsia="zh-TW"/>
        </w:rPr>
        <w:t>сто и на често срещаните през последните години нозокомиални пневмонии. В главата „</w:t>
      </w:r>
      <w:r w:rsidR="00CE398C" w:rsidRPr="008A4C4A">
        <w:rPr>
          <w:rFonts w:ascii="Times New Roman" w:eastAsia="PMingLiU" w:hAnsi="Times New Roman"/>
          <w:b/>
          <w:sz w:val="28"/>
          <w:szCs w:val="28"/>
          <w:lang w:eastAsia="zh-TW"/>
        </w:rPr>
        <w:t>Управление на хемодинамиката при болни със сепсис</w:t>
      </w:r>
      <w:r w:rsidR="00CE398C">
        <w:rPr>
          <w:rFonts w:ascii="Times New Roman" w:eastAsia="PMingLiU" w:hAnsi="Times New Roman"/>
          <w:sz w:val="28"/>
          <w:szCs w:val="28"/>
          <w:lang w:eastAsia="zh-TW"/>
        </w:rPr>
        <w:t xml:space="preserve">“ са описани най-честите хемодинамични нарушения при сепсис, както и принципите на обемна ресусцитация. Определени са показанията и моментите на включване в терапевтичния комплекс на вазопресори и инотропни медикаментозни средства. Особено внимание е отделено на респираторната терапия при болни със сепсис и </w:t>
      </w:r>
      <w:r w:rsidR="00CE398C">
        <w:rPr>
          <w:rFonts w:ascii="Times New Roman" w:eastAsia="PMingLiU" w:hAnsi="Times New Roman"/>
          <w:sz w:val="28"/>
          <w:szCs w:val="28"/>
          <w:lang w:val="en-US" w:eastAsia="zh-TW"/>
        </w:rPr>
        <w:t>ARDS</w:t>
      </w:r>
      <w:r w:rsidR="00CE398C">
        <w:rPr>
          <w:rFonts w:ascii="Times New Roman" w:eastAsia="PMingLiU" w:hAnsi="Times New Roman"/>
          <w:sz w:val="28"/>
          <w:szCs w:val="28"/>
          <w:lang w:eastAsia="zh-TW"/>
        </w:rPr>
        <w:t xml:space="preserve">, като са разгледани ефективните режими на вентилация, приложението на РЕЕР, </w:t>
      </w:r>
      <w:r w:rsidR="008A4C4A">
        <w:rPr>
          <w:rFonts w:ascii="Times New Roman" w:eastAsia="PMingLiU" w:hAnsi="Times New Roman"/>
          <w:sz w:val="28"/>
          <w:szCs w:val="28"/>
          <w:lang w:eastAsia="zh-TW"/>
        </w:rPr>
        <w:t>както и</w:t>
      </w:r>
      <w:r w:rsidR="00CE398C">
        <w:rPr>
          <w:rFonts w:ascii="Times New Roman" w:eastAsia="PMingLiU" w:hAnsi="Times New Roman"/>
          <w:sz w:val="28"/>
          <w:szCs w:val="28"/>
          <w:lang w:eastAsia="zh-TW"/>
        </w:rPr>
        <w:t xml:space="preserve"> показанията за отвикване от артифициална вентилация. Подобаващо </w:t>
      </w:r>
      <w:r w:rsidR="00CE398C">
        <w:rPr>
          <w:rFonts w:ascii="Times New Roman" w:eastAsia="PMingLiU" w:hAnsi="Times New Roman"/>
          <w:sz w:val="28"/>
          <w:szCs w:val="28"/>
          <w:lang w:eastAsia="zh-TW"/>
        </w:rPr>
        <w:lastRenderedPageBreak/>
        <w:t>внимание е отделено и на т. нар. „поддържаща терапия при сепсис“</w:t>
      </w:r>
      <w:r w:rsidR="000B1739">
        <w:rPr>
          <w:rFonts w:ascii="Times New Roman" w:eastAsia="PMingLiU" w:hAnsi="Times New Roman"/>
          <w:sz w:val="28"/>
          <w:szCs w:val="28"/>
          <w:lang w:eastAsia="zh-TW"/>
        </w:rPr>
        <w:t xml:space="preserve"> – стрес-улкусна профилактика на гастроинтестиналния тракт, профилактика на дълбоките венозни тромбози, профилактика и лечение на бъбречната недостатъчност</w:t>
      </w:r>
      <w:r w:rsidR="009E4A82">
        <w:rPr>
          <w:rFonts w:ascii="Times New Roman" w:eastAsia="PMingLiU" w:hAnsi="Times New Roman"/>
          <w:sz w:val="28"/>
          <w:szCs w:val="28"/>
          <w:lang w:eastAsia="zh-TW"/>
        </w:rPr>
        <w:t xml:space="preserve"> </w:t>
      </w:r>
      <w:r w:rsidR="000B1739">
        <w:rPr>
          <w:rFonts w:ascii="Times New Roman" w:eastAsia="PMingLiU" w:hAnsi="Times New Roman"/>
          <w:sz w:val="28"/>
          <w:szCs w:val="28"/>
          <w:lang w:eastAsia="zh-TW"/>
        </w:rPr>
        <w:t xml:space="preserve">(хемодиализа, хемофилтрация, продължителна вено-венозна хемофилтрация, изолирана ултрафилтрация, хемосорбция), трансфузионна терапия. В раздела „Хранене и енергиен баланс“ са разгледани нарушенията в метаболизма на въглехидратите, липидите и белтъците при сепсис, като са препоръчани схеми за метаболитен съпорт и лечебно хранене. </w:t>
      </w:r>
    </w:p>
    <w:p w:rsidR="00A85329" w:rsidRPr="004E62E5" w:rsidRDefault="009B0C4A" w:rsidP="00952831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През 2004г. </w:t>
      </w:r>
      <w:r w:rsidR="004E62E5">
        <w:rPr>
          <w:rFonts w:ascii="Times New Roman" w:hAnsi="Times New Roman"/>
          <w:sz w:val="28"/>
          <w:szCs w:val="28"/>
        </w:rPr>
        <w:t>проф</w:t>
      </w:r>
      <w:r>
        <w:rPr>
          <w:rFonts w:ascii="Times New Roman" w:hAnsi="Times New Roman"/>
          <w:sz w:val="28"/>
          <w:szCs w:val="28"/>
        </w:rPr>
        <w:t xml:space="preserve">. Петров издава книгата </w:t>
      </w:r>
      <w:r w:rsidRPr="00AF3EEE">
        <w:rPr>
          <w:rFonts w:ascii="Times New Roman" w:hAnsi="Times New Roman"/>
          <w:b/>
          <w:sz w:val="28"/>
          <w:szCs w:val="28"/>
        </w:rPr>
        <w:t>„Ентерално и парентерално хранене“</w:t>
      </w:r>
      <w:r w:rsidR="009E4A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(изд.“ Анкос“ 2004г.), в която се поставят научно обосновано основните принципи на клиничното хранене при пациенти обект на интензивно лечение. В нея подробно са разгледани най-честите нарушения в хранителния статус, видовете и степените на малнутриция. Определени са клинично значимите параметри за оценка на нутритивния статус при пациентите, обект на интензивно лечение – антропометрични показатели, </w:t>
      </w:r>
      <w:r w:rsidR="00CA31D2">
        <w:rPr>
          <w:rFonts w:ascii="Times New Roman" w:hAnsi="Times New Roman"/>
          <w:sz w:val="28"/>
          <w:szCs w:val="28"/>
        </w:rPr>
        <w:t xml:space="preserve">биоелектрична импедансна спектроскопия, биохимични параметри, оценка на имунологичния статус, азотен баланс, както и методите за определяне на енергийния разход и енергийните нужди на организма. Сериозно внимание е отделено на различните хранителни формули и режими на парентерално и ентерално хранене. Подробно са разгледани възможните и най-чести усложнения при парентерално и ентерално хранене при пациенти, обект на интензивно лечение. </w:t>
      </w:r>
    </w:p>
    <w:p w:rsidR="00116E9A" w:rsidRPr="00116E9A" w:rsidRDefault="00116E9A" w:rsidP="00952831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През 2004г. </w:t>
      </w:r>
      <w:r w:rsidR="004E62E5">
        <w:rPr>
          <w:rFonts w:ascii="Times New Roman" w:hAnsi="Times New Roman"/>
          <w:sz w:val="28"/>
          <w:szCs w:val="28"/>
        </w:rPr>
        <w:t>проф</w:t>
      </w:r>
      <w:r>
        <w:rPr>
          <w:rFonts w:ascii="Times New Roman" w:hAnsi="Times New Roman"/>
          <w:sz w:val="28"/>
          <w:szCs w:val="28"/>
        </w:rPr>
        <w:t xml:space="preserve">. Петров издава като съавтор книгата </w:t>
      </w:r>
      <w:r w:rsidRPr="00AF3EEE">
        <w:rPr>
          <w:rFonts w:ascii="Times New Roman" w:hAnsi="Times New Roman"/>
          <w:b/>
          <w:sz w:val="28"/>
          <w:szCs w:val="28"/>
        </w:rPr>
        <w:t>„ХОББ“</w:t>
      </w:r>
      <w:r w:rsidR="00952831" w:rsidRPr="00AF3EE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ISBN</w:t>
      </w:r>
      <w:r w:rsidRPr="004E62E5">
        <w:rPr>
          <w:rFonts w:ascii="Times New Roman" w:hAnsi="Times New Roman"/>
          <w:sz w:val="28"/>
          <w:szCs w:val="28"/>
        </w:rPr>
        <w:t xml:space="preserve"> 954-91359-2-6</w:t>
      </w:r>
      <w:r>
        <w:rPr>
          <w:rFonts w:ascii="Times New Roman" w:hAnsi="Times New Roman"/>
          <w:sz w:val="28"/>
          <w:szCs w:val="28"/>
        </w:rPr>
        <w:t xml:space="preserve">), в която в детайли разработва основните принципи на интензивната вентилаторна терапия при този вид заболяване. Направен е задълбочен анализ на патофизиологията на острата дихателна недостатъчност при ХОББ, като са </w:t>
      </w:r>
      <w:r w:rsidR="006B2552">
        <w:rPr>
          <w:rFonts w:ascii="Times New Roman" w:hAnsi="Times New Roman"/>
          <w:sz w:val="28"/>
          <w:szCs w:val="28"/>
        </w:rPr>
        <w:t xml:space="preserve">посочени причините за остра дихателна недостатъчност. Сериозно внимание е обърнато на вентилаторната и оксигенационна терапия при пациенти с декомпенсирана ХОББ. В детайли са развити принципите на изкуствена белодробна вентилация, както и методите за неинвазивна вентилация, с препоръчваните характеристики на режими с положително налягане и методите за инспираторно подпомагане на дишането. Обсъдена е и вентилацията с хелиево-кислородни смеси. Конкретно са разработени индикациите и целите на различните режими на </w:t>
      </w:r>
      <w:r w:rsidR="006B2552">
        <w:rPr>
          <w:rFonts w:ascii="Times New Roman" w:hAnsi="Times New Roman"/>
          <w:sz w:val="28"/>
          <w:szCs w:val="28"/>
        </w:rPr>
        <w:lastRenderedPageBreak/>
        <w:t xml:space="preserve">неинвазивна вентилация с положително налягане, на базата на което са обсновани стратегиите за избор и приложение на вентилаторното лечение. </w:t>
      </w:r>
    </w:p>
    <w:p w:rsidR="00D62974" w:rsidRDefault="00662EFE" w:rsidP="00952831">
      <w:pPr>
        <w:ind w:firstLine="567"/>
        <w:jc w:val="both"/>
        <w:rPr>
          <w:rFonts w:ascii="Times New Roman" w:eastAsia="PMingLiU" w:hAnsi="Times New Roman"/>
          <w:sz w:val="28"/>
          <w:szCs w:val="28"/>
          <w:lang w:eastAsia="zh-TW"/>
        </w:rPr>
      </w:pPr>
      <w:r>
        <w:rPr>
          <w:rFonts w:ascii="Times New Roman" w:hAnsi="Times New Roman"/>
          <w:sz w:val="28"/>
          <w:szCs w:val="28"/>
        </w:rPr>
        <w:t xml:space="preserve">През 2005г. </w:t>
      </w:r>
      <w:r w:rsidR="004E62E5">
        <w:rPr>
          <w:rFonts w:ascii="Times New Roman" w:hAnsi="Times New Roman"/>
          <w:sz w:val="28"/>
          <w:szCs w:val="28"/>
        </w:rPr>
        <w:t>проф.</w:t>
      </w:r>
      <w:r>
        <w:rPr>
          <w:rFonts w:ascii="Times New Roman" w:hAnsi="Times New Roman"/>
          <w:sz w:val="28"/>
          <w:szCs w:val="28"/>
        </w:rPr>
        <w:t xml:space="preserve"> Петров издава книгата </w:t>
      </w:r>
      <w:r w:rsidRPr="00AF3EEE">
        <w:rPr>
          <w:rFonts w:ascii="Times New Roman" w:hAnsi="Times New Roman"/>
          <w:b/>
          <w:sz w:val="28"/>
          <w:szCs w:val="28"/>
        </w:rPr>
        <w:t>„КОМА. Интензивно лечение и интензивни грижи“</w:t>
      </w:r>
      <w:r w:rsidR="00952831" w:rsidRPr="00AF3EEE">
        <w:rPr>
          <w:rFonts w:ascii="Times New Roman" w:hAnsi="Times New Roman"/>
          <w:b/>
          <w:sz w:val="28"/>
          <w:szCs w:val="28"/>
        </w:rPr>
        <w:t xml:space="preserve"> </w:t>
      </w:r>
      <w:r w:rsidR="00D62974">
        <w:rPr>
          <w:rFonts w:ascii="Times New Roman" w:hAnsi="Times New Roman"/>
          <w:sz w:val="28"/>
          <w:szCs w:val="28"/>
        </w:rPr>
        <w:t>(</w:t>
      </w:r>
      <w:r w:rsidR="00D62974">
        <w:rPr>
          <w:rFonts w:ascii="Times New Roman" w:hAnsi="Times New Roman"/>
          <w:sz w:val="28"/>
          <w:szCs w:val="28"/>
          <w:lang w:val="en-US"/>
        </w:rPr>
        <w:t>ISBN</w:t>
      </w:r>
      <w:r w:rsidR="00D62974" w:rsidRPr="00D62974">
        <w:rPr>
          <w:rFonts w:ascii="Times New Roman" w:hAnsi="Times New Roman"/>
          <w:sz w:val="28"/>
          <w:szCs w:val="28"/>
        </w:rPr>
        <w:t xml:space="preserve"> 954-12-0107</w:t>
      </w:r>
      <w:r w:rsidR="00D62974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 в която на базата на обс</w:t>
      </w:r>
      <w:r w:rsidR="00D301AA">
        <w:rPr>
          <w:rFonts w:ascii="Times New Roman" w:hAnsi="Times New Roman"/>
          <w:sz w:val="28"/>
          <w:szCs w:val="28"/>
        </w:rPr>
        <w:t>тоен обзор на литературата и ана</w:t>
      </w:r>
      <w:r>
        <w:rPr>
          <w:rFonts w:ascii="Times New Roman" w:hAnsi="Times New Roman"/>
          <w:sz w:val="28"/>
          <w:szCs w:val="28"/>
        </w:rPr>
        <w:t xml:space="preserve">лиз на собствени клинични резултати, обосновава </w:t>
      </w:r>
      <w:r w:rsidR="00D301AA">
        <w:rPr>
          <w:rFonts w:ascii="Times New Roman" w:hAnsi="Times New Roman"/>
          <w:sz w:val="28"/>
          <w:szCs w:val="28"/>
        </w:rPr>
        <w:t xml:space="preserve">ефективните клинични подходи при лечението на коматозните състояния. В началото логично е представена анатомофизиологична характеристика на централната нервна система, като са разгледани мозъчния кръвоток и мозъчен метаболизъм, основните структури и функционални характеристики на хематоенцефалната бариера, както и разпределението и динамиката при различни клинични състояния на вътречерепните обеми и налягания. Обстойно е дискутирано понятието „съзнание“, според разбиранията на различните автори и школи. Систематично е развита патогенезата на коматозните състояния, както и причините водещи до развитието им. Особено внимание е отделено на клиничното изследване при пациент в кома, като акцента е поставен върху особенностите на неврологичното изследване. В диференциално диагностичен план намират място структурните лезии с фокални белези, както и </w:t>
      </w:r>
      <w:r w:rsidR="007D3579">
        <w:rPr>
          <w:rFonts w:ascii="Times New Roman" w:hAnsi="Times New Roman"/>
          <w:sz w:val="28"/>
          <w:szCs w:val="28"/>
        </w:rPr>
        <w:t>такива без фокални лезии. Отделено е подобаващо място за разг</w:t>
      </w:r>
      <w:r w:rsidR="00284E94">
        <w:rPr>
          <w:rFonts w:ascii="Times New Roman" w:hAnsi="Times New Roman"/>
          <w:sz w:val="28"/>
          <w:szCs w:val="28"/>
        </w:rPr>
        <w:t>леждане на акинетичния мутизъм,</w:t>
      </w:r>
      <w:r w:rsidR="007D3579">
        <w:rPr>
          <w:rFonts w:ascii="Times New Roman" w:hAnsi="Times New Roman"/>
          <w:sz w:val="28"/>
          <w:szCs w:val="28"/>
        </w:rPr>
        <w:t xml:space="preserve"> вегетативното съст</w:t>
      </w:r>
      <w:r w:rsidR="00284E94">
        <w:rPr>
          <w:rFonts w:ascii="Times New Roman" w:hAnsi="Times New Roman"/>
          <w:sz w:val="28"/>
          <w:szCs w:val="28"/>
        </w:rPr>
        <w:t xml:space="preserve">ояние, </w:t>
      </w:r>
      <w:r w:rsidR="00284E94">
        <w:rPr>
          <w:rFonts w:ascii="Times New Roman" w:eastAsia="PMingLiU" w:hAnsi="Times New Roman"/>
          <w:sz w:val="28"/>
          <w:szCs w:val="28"/>
          <w:lang w:val="en-US" w:eastAsia="zh-TW"/>
        </w:rPr>
        <w:t>LOKED</w:t>
      </w:r>
      <w:r w:rsidR="00284E94" w:rsidRPr="00284E94">
        <w:rPr>
          <w:rFonts w:ascii="Times New Roman" w:eastAsia="PMingLiU" w:hAnsi="Times New Roman"/>
          <w:sz w:val="28"/>
          <w:szCs w:val="28"/>
          <w:lang w:eastAsia="zh-TW"/>
        </w:rPr>
        <w:t>-</w:t>
      </w:r>
      <w:r w:rsidR="00284E94">
        <w:rPr>
          <w:rFonts w:ascii="Times New Roman" w:eastAsia="PMingLiU" w:hAnsi="Times New Roman"/>
          <w:sz w:val="28"/>
          <w:szCs w:val="28"/>
          <w:lang w:val="en-US" w:eastAsia="zh-TW"/>
        </w:rPr>
        <w:t>IN</w:t>
      </w:r>
      <w:r w:rsidR="00284E94">
        <w:rPr>
          <w:rFonts w:ascii="Times New Roman" w:eastAsia="PMingLiU" w:hAnsi="Times New Roman"/>
          <w:sz w:val="28"/>
          <w:szCs w:val="28"/>
          <w:lang w:eastAsia="zh-TW"/>
        </w:rPr>
        <w:t xml:space="preserve"> синдром, минимално съзнателно състояние, кататоня, психогенна кома. Подробно е разгледано състоянието на мозъчна смърт, както и въпроса за прогнозата и изхода от комата. Отделено е значително внимание на различните методи и видове мониторинг при пациенти в коматозно състояние, като се започне с мониториране на виталните функции – респираторе</w:t>
      </w:r>
      <w:r w:rsidR="00AF3EEE">
        <w:rPr>
          <w:rFonts w:ascii="Times New Roman" w:eastAsia="PMingLiU" w:hAnsi="Times New Roman"/>
          <w:sz w:val="28"/>
          <w:szCs w:val="28"/>
          <w:lang w:eastAsia="zh-TW"/>
        </w:rPr>
        <w:t>н и</w:t>
      </w:r>
      <w:r w:rsidR="00284E94">
        <w:rPr>
          <w:rFonts w:ascii="Times New Roman" w:eastAsia="PMingLiU" w:hAnsi="Times New Roman"/>
          <w:sz w:val="28"/>
          <w:szCs w:val="28"/>
          <w:lang w:eastAsia="zh-TW"/>
        </w:rPr>
        <w:t xml:space="preserve"> хемодинамичен мониторинг, през мониториране сатурацията на венозната кръв в булбус югюларис и измерване на интракраниалното налягане. Внимание е отделено и на методите за електрофизиологично изсле</w:t>
      </w:r>
      <w:r w:rsidR="00F85592">
        <w:rPr>
          <w:rFonts w:ascii="Times New Roman" w:eastAsia="PMingLiU" w:hAnsi="Times New Roman"/>
          <w:sz w:val="28"/>
          <w:szCs w:val="28"/>
          <w:lang w:eastAsia="zh-TW"/>
        </w:rPr>
        <w:t xml:space="preserve">дване на мозъчната дейност и евокирани потенциали. В терапевтичен план </w:t>
      </w:r>
      <w:r w:rsidR="004122F8">
        <w:rPr>
          <w:rFonts w:ascii="Times New Roman" w:eastAsia="PMingLiU" w:hAnsi="Times New Roman"/>
          <w:sz w:val="28"/>
          <w:szCs w:val="28"/>
          <w:lang w:eastAsia="zh-TW"/>
        </w:rPr>
        <w:t>са представени алгоритми за лечение на дихателните нарушения</w:t>
      </w:r>
      <w:r w:rsidR="004A71D0">
        <w:rPr>
          <w:rFonts w:ascii="Times New Roman" w:eastAsia="PMingLiU" w:hAnsi="Times New Roman"/>
          <w:sz w:val="28"/>
          <w:szCs w:val="28"/>
          <w:lang w:eastAsia="zh-TW"/>
        </w:rPr>
        <w:t xml:space="preserve"> </w:t>
      </w:r>
      <w:r w:rsidR="004122F8">
        <w:rPr>
          <w:rFonts w:ascii="Times New Roman" w:eastAsia="PMingLiU" w:hAnsi="Times New Roman"/>
          <w:sz w:val="28"/>
          <w:szCs w:val="28"/>
          <w:lang w:eastAsia="zh-TW"/>
        </w:rPr>
        <w:t xml:space="preserve">(респираторна терапия, показания за интубация и отвикване от изкуствена белодробна вентилация), нарушенията на хемодинамиката, както и методите за лечение на мозъчния съдов спазъм и исхемия. Особено внимание е отделено на терапевтичното поведение по отношение на интракраниалната хипертензия, профилактиката и лечението на </w:t>
      </w:r>
      <w:r w:rsidR="00D62974">
        <w:rPr>
          <w:rFonts w:ascii="Times New Roman" w:eastAsia="PMingLiU" w:hAnsi="Times New Roman"/>
          <w:sz w:val="28"/>
          <w:szCs w:val="28"/>
          <w:lang w:eastAsia="zh-TW"/>
        </w:rPr>
        <w:t xml:space="preserve">конвулсивните състояния. Инфузионната терапия при тази категория </w:t>
      </w:r>
      <w:r w:rsidR="00D62974">
        <w:rPr>
          <w:rFonts w:ascii="Times New Roman" w:eastAsia="PMingLiU" w:hAnsi="Times New Roman"/>
          <w:sz w:val="28"/>
          <w:szCs w:val="28"/>
          <w:lang w:eastAsia="zh-TW"/>
        </w:rPr>
        <w:lastRenderedPageBreak/>
        <w:t>пациенти е от особено значение, тъй като е пряко свързана с мозъчната перфузия и реология.</w:t>
      </w:r>
    </w:p>
    <w:p w:rsidR="00D82E4D" w:rsidRDefault="00D82E4D" w:rsidP="00952831">
      <w:pPr>
        <w:ind w:firstLine="567"/>
        <w:jc w:val="both"/>
        <w:rPr>
          <w:rFonts w:ascii="Times New Roman" w:eastAsia="PMingLiU" w:hAnsi="Times New Roman"/>
          <w:sz w:val="28"/>
          <w:szCs w:val="28"/>
          <w:lang w:eastAsia="zh-TW"/>
        </w:rPr>
      </w:pPr>
      <w:r>
        <w:rPr>
          <w:rFonts w:ascii="Times New Roman" w:eastAsia="PMingLiU" w:hAnsi="Times New Roman"/>
          <w:sz w:val="28"/>
          <w:szCs w:val="28"/>
          <w:lang w:eastAsia="zh-TW"/>
        </w:rPr>
        <w:t xml:space="preserve">През 2006г. </w:t>
      </w:r>
      <w:r w:rsidR="004E62E5">
        <w:rPr>
          <w:rFonts w:ascii="Times New Roman" w:eastAsia="PMingLiU" w:hAnsi="Times New Roman"/>
          <w:sz w:val="28"/>
          <w:szCs w:val="28"/>
          <w:lang w:eastAsia="zh-TW"/>
        </w:rPr>
        <w:t>проф.</w:t>
      </w:r>
      <w:r>
        <w:rPr>
          <w:rFonts w:ascii="Times New Roman" w:eastAsia="PMingLiU" w:hAnsi="Times New Roman"/>
          <w:sz w:val="28"/>
          <w:szCs w:val="28"/>
          <w:lang w:eastAsia="zh-TW"/>
        </w:rPr>
        <w:t xml:space="preserve"> Петров е рецензент на </w:t>
      </w:r>
      <w:r w:rsidRPr="00AF3EEE">
        <w:rPr>
          <w:rFonts w:ascii="Times New Roman" w:eastAsia="PMingLiU" w:hAnsi="Times New Roman"/>
          <w:b/>
          <w:sz w:val="28"/>
          <w:szCs w:val="28"/>
          <w:lang w:eastAsia="zh-TW"/>
        </w:rPr>
        <w:t>„Ръководство по първа помощ“</w:t>
      </w:r>
      <w:r>
        <w:rPr>
          <w:rFonts w:ascii="Times New Roman" w:eastAsia="PMingLiU" w:hAnsi="Times New Roman"/>
          <w:sz w:val="28"/>
          <w:szCs w:val="28"/>
          <w:lang w:eastAsia="zh-TW"/>
        </w:rPr>
        <w:t>, издадено от Българския червен кръст</w:t>
      </w:r>
      <w:r w:rsidR="00952831">
        <w:rPr>
          <w:rFonts w:ascii="Times New Roman" w:eastAsia="PMingLiU" w:hAnsi="Times New Roman"/>
          <w:sz w:val="28"/>
          <w:szCs w:val="28"/>
          <w:lang w:eastAsia="zh-TW"/>
        </w:rPr>
        <w:t xml:space="preserve"> </w:t>
      </w:r>
      <w:r>
        <w:rPr>
          <w:rFonts w:ascii="Times New Roman" w:eastAsia="PMingLiU" w:hAnsi="Times New Roman"/>
          <w:sz w:val="28"/>
          <w:szCs w:val="28"/>
          <w:lang w:eastAsia="zh-TW"/>
        </w:rPr>
        <w:t>(</w:t>
      </w:r>
      <w:r>
        <w:rPr>
          <w:rFonts w:ascii="Times New Roman" w:eastAsia="PMingLiU" w:hAnsi="Times New Roman"/>
          <w:sz w:val="28"/>
          <w:szCs w:val="28"/>
          <w:lang w:val="en-US" w:eastAsia="zh-TW"/>
        </w:rPr>
        <w:t>ISBN</w:t>
      </w:r>
      <w:r w:rsidRPr="00D82E4D">
        <w:rPr>
          <w:rFonts w:ascii="Times New Roman" w:eastAsia="PMingLiU" w:hAnsi="Times New Roman"/>
          <w:sz w:val="28"/>
          <w:szCs w:val="28"/>
          <w:lang w:eastAsia="zh-TW"/>
        </w:rPr>
        <w:t>-13: 978-954-91750-5-9</w:t>
      </w:r>
      <w:r>
        <w:rPr>
          <w:rFonts w:ascii="Times New Roman" w:eastAsia="PMingLiU" w:hAnsi="Times New Roman"/>
          <w:sz w:val="28"/>
          <w:szCs w:val="28"/>
          <w:lang w:eastAsia="zh-TW"/>
        </w:rPr>
        <w:t>)</w:t>
      </w:r>
      <w:r w:rsidR="001F5EAA">
        <w:rPr>
          <w:rFonts w:ascii="Times New Roman" w:eastAsia="PMingLiU" w:hAnsi="Times New Roman"/>
          <w:sz w:val="28"/>
          <w:szCs w:val="28"/>
          <w:lang w:eastAsia="zh-TW"/>
        </w:rPr>
        <w:t>.</w:t>
      </w:r>
      <w:r w:rsidR="00344FA5">
        <w:rPr>
          <w:rFonts w:ascii="Times New Roman" w:eastAsia="PMingLiU" w:hAnsi="Times New Roman"/>
          <w:sz w:val="28"/>
          <w:szCs w:val="28"/>
          <w:lang w:eastAsia="zh-TW"/>
        </w:rPr>
        <w:t xml:space="preserve"> В него се разглеждат законовата база, необходимото медицинско оборудване и начините за неговото използване, необходимите радиокомуникации и радиочестоти, както и необходимата медицинска документация. В специалната част е отделено внимание на основните принципи за оказване на първа помощ при нарушения от страна на дихателната, сърдечносъдовата система, методите за проследяване на жизнените показатели. Представен е алгоритъм за поведение при шоково състояние, както и основните правила за кардиопулмонална ресусцитация.</w:t>
      </w:r>
    </w:p>
    <w:p w:rsidR="00D62974" w:rsidRPr="00D62974" w:rsidRDefault="004E62E5" w:rsidP="00952831">
      <w:pPr>
        <w:ind w:firstLine="567"/>
        <w:jc w:val="both"/>
        <w:rPr>
          <w:rFonts w:ascii="Times New Roman" w:eastAsia="PMingLiU" w:hAnsi="Times New Roman"/>
          <w:sz w:val="28"/>
          <w:szCs w:val="28"/>
          <w:lang w:eastAsia="zh-TW"/>
        </w:rPr>
      </w:pPr>
      <w:r>
        <w:rPr>
          <w:rFonts w:ascii="Times New Roman" w:eastAsia="PMingLiU" w:hAnsi="Times New Roman"/>
          <w:sz w:val="28"/>
          <w:szCs w:val="28"/>
          <w:lang w:eastAsia="zh-TW"/>
        </w:rPr>
        <w:t>Проф.</w:t>
      </w:r>
      <w:r w:rsidR="00D62974">
        <w:rPr>
          <w:rFonts w:ascii="Times New Roman" w:eastAsia="PMingLiU" w:hAnsi="Times New Roman"/>
          <w:sz w:val="28"/>
          <w:szCs w:val="28"/>
          <w:lang w:eastAsia="zh-TW"/>
        </w:rPr>
        <w:t xml:space="preserve"> Петров е рецензент на Ръководството </w:t>
      </w:r>
      <w:r w:rsidR="00D62974" w:rsidRPr="00AF3EEE">
        <w:rPr>
          <w:rFonts w:ascii="Times New Roman" w:eastAsia="PMingLiU" w:hAnsi="Times New Roman"/>
          <w:b/>
          <w:sz w:val="28"/>
          <w:szCs w:val="28"/>
          <w:lang w:eastAsia="zh-TW"/>
        </w:rPr>
        <w:t>„Първа долекарска помощ на работното място“</w:t>
      </w:r>
      <w:r w:rsidR="00D62974">
        <w:rPr>
          <w:rFonts w:ascii="Times New Roman" w:eastAsia="PMingLiU" w:hAnsi="Times New Roman"/>
          <w:sz w:val="28"/>
          <w:szCs w:val="28"/>
          <w:lang w:eastAsia="zh-TW"/>
        </w:rPr>
        <w:t>, издадено през 2008г. от Българския червен кръст</w:t>
      </w:r>
      <w:r w:rsidR="00952831">
        <w:rPr>
          <w:rFonts w:ascii="Times New Roman" w:eastAsia="PMingLiU" w:hAnsi="Times New Roman"/>
          <w:sz w:val="28"/>
          <w:szCs w:val="28"/>
          <w:lang w:eastAsia="zh-TW"/>
        </w:rPr>
        <w:t xml:space="preserve"> </w:t>
      </w:r>
      <w:r w:rsidR="00D62974">
        <w:rPr>
          <w:rFonts w:ascii="Times New Roman" w:eastAsia="PMingLiU" w:hAnsi="Times New Roman"/>
          <w:sz w:val="28"/>
          <w:szCs w:val="28"/>
          <w:lang w:eastAsia="zh-TW"/>
        </w:rPr>
        <w:t>(</w:t>
      </w:r>
      <w:r w:rsidR="00D62974">
        <w:rPr>
          <w:rFonts w:ascii="Times New Roman" w:eastAsia="PMingLiU" w:hAnsi="Times New Roman"/>
          <w:sz w:val="28"/>
          <w:szCs w:val="28"/>
          <w:lang w:val="en-US" w:eastAsia="zh-TW"/>
        </w:rPr>
        <w:t>ISBN</w:t>
      </w:r>
      <w:r w:rsidR="00D62974" w:rsidRPr="00D62974">
        <w:rPr>
          <w:rFonts w:ascii="Times New Roman" w:eastAsia="PMingLiU" w:hAnsi="Times New Roman"/>
          <w:sz w:val="28"/>
          <w:szCs w:val="28"/>
          <w:lang w:eastAsia="zh-TW"/>
        </w:rPr>
        <w:t xml:space="preserve"> 978-954-8406-01-7</w:t>
      </w:r>
      <w:r w:rsidR="00D62974">
        <w:rPr>
          <w:rFonts w:ascii="Times New Roman" w:eastAsia="PMingLiU" w:hAnsi="Times New Roman"/>
          <w:sz w:val="28"/>
          <w:szCs w:val="28"/>
          <w:lang w:eastAsia="zh-TW"/>
        </w:rPr>
        <w:t>), където са разгледани основно особеностите на медицинското осигуряване при производствени аварии. В ръководството са представени основните отговорности на оказващия първа помощ, начините за транспорт на пострадали, обема на вторичния преглед</w:t>
      </w:r>
      <w:r w:rsidR="00D82E4D">
        <w:rPr>
          <w:rFonts w:ascii="Times New Roman" w:eastAsia="PMingLiU" w:hAnsi="Times New Roman"/>
          <w:sz w:val="28"/>
          <w:szCs w:val="28"/>
          <w:lang w:eastAsia="zh-TW"/>
        </w:rPr>
        <w:t>, определяне на жизнените показатели. Описани са особенностите на нараняванията на различните зони на тялото и правилата за оказване на помощ, в зависимост от тяхната специфика. Сериозно внимание е отделено на кръвотеченията и шоковите състояния, като акцента е поставен основно върху начините за бърза ориентация в клиничното състояние и правилата за поведение. Подробно са разгледани правилата за провеждане на кардио-пулмонална ресусцитация. Разгледани са особеностите на коремната, гръдната, черепномозъчната травма, различните в зависимост от локализацията счупвания, изгаряния, прегряване, охлаждане, експлозии, отравяния и т.н., както и правилата за поведение при всяка една ситуация.</w:t>
      </w:r>
    </w:p>
    <w:p w:rsidR="006D388F" w:rsidRDefault="00084829" w:rsidP="00952831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През последните десет години се наблюдава значителен напредък в развитието на анестезиологията, както в световен така и в наци</w:t>
      </w:r>
      <w:r w:rsidR="00F24577">
        <w:rPr>
          <w:rFonts w:ascii="Times New Roman" w:hAnsi="Times New Roman"/>
          <w:sz w:val="28"/>
          <w:szCs w:val="28"/>
        </w:rPr>
        <w:t>онален мащаб. Появиха се и</w:t>
      </w:r>
      <w:r>
        <w:rPr>
          <w:rFonts w:ascii="Times New Roman" w:hAnsi="Times New Roman"/>
          <w:sz w:val="28"/>
          <w:szCs w:val="28"/>
        </w:rPr>
        <w:t xml:space="preserve"> намират все по-широка употреба в клиничната практика нови средства за инхалационна, венозна и </w:t>
      </w:r>
      <w:r w:rsidR="00F24577">
        <w:rPr>
          <w:rFonts w:ascii="Times New Roman" w:hAnsi="Times New Roman"/>
          <w:sz w:val="28"/>
          <w:szCs w:val="28"/>
        </w:rPr>
        <w:t>локорегионална анестезия. Значително се развиха и техническите средства</w:t>
      </w:r>
      <w:r w:rsidR="004A71D0">
        <w:rPr>
          <w:rFonts w:ascii="Times New Roman" w:hAnsi="Times New Roman"/>
          <w:sz w:val="28"/>
          <w:szCs w:val="28"/>
        </w:rPr>
        <w:t xml:space="preserve"> </w:t>
      </w:r>
      <w:r w:rsidR="00F24577">
        <w:rPr>
          <w:rFonts w:ascii="Times New Roman" w:hAnsi="Times New Roman"/>
          <w:sz w:val="28"/>
          <w:szCs w:val="28"/>
        </w:rPr>
        <w:t xml:space="preserve">(апаратурата) за анестезия. Повиши се и квалификацията на специалистите анестезиолози. Всичко това доведе до по-високо качество на анестезиологичната дейност </w:t>
      </w:r>
      <w:r w:rsidR="00F24577">
        <w:rPr>
          <w:rFonts w:ascii="Times New Roman" w:hAnsi="Times New Roman"/>
          <w:sz w:val="28"/>
          <w:szCs w:val="28"/>
        </w:rPr>
        <w:lastRenderedPageBreak/>
        <w:t xml:space="preserve">като цяло. Може би това стои в основата на значителния научен интерес на </w:t>
      </w:r>
      <w:r w:rsidR="004E62E5">
        <w:rPr>
          <w:rFonts w:ascii="Times New Roman" w:hAnsi="Times New Roman"/>
          <w:sz w:val="28"/>
          <w:szCs w:val="28"/>
        </w:rPr>
        <w:t>проф.</w:t>
      </w:r>
      <w:r w:rsidR="00F24577">
        <w:rPr>
          <w:rFonts w:ascii="Times New Roman" w:hAnsi="Times New Roman"/>
          <w:sz w:val="28"/>
          <w:szCs w:val="28"/>
        </w:rPr>
        <w:t xml:space="preserve"> Петров, касаещ различните видове и методи за </w:t>
      </w:r>
      <w:r w:rsidR="00F24577" w:rsidRPr="00DC0A19">
        <w:rPr>
          <w:rFonts w:ascii="Times New Roman" w:hAnsi="Times New Roman"/>
          <w:b/>
          <w:sz w:val="28"/>
          <w:szCs w:val="28"/>
        </w:rPr>
        <w:t>анестезия</w:t>
      </w:r>
      <w:r w:rsidR="00F24577">
        <w:rPr>
          <w:rFonts w:ascii="Times New Roman" w:hAnsi="Times New Roman"/>
          <w:sz w:val="28"/>
          <w:szCs w:val="28"/>
        </w:rPr>
        <w:t>. В публикуваните статии са разработени принципите и основните правила на общата, венозната и локорегионална анестезия.</w:t>
      </w:r>
    </w:p>
    <w:p w:rsidR="00F24577" w:rsidRDefault="00F24577" w:rsidP="00952831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DC0A19">
        <w:rPr>
          <w:rFonts w:ascii="Times New Roman" w:hAnsi="Times New Roman"/>
          <w:b/>
          <w:sz w:val="28"/>
          <w:szCs w:val="28"/>
        </w:rPr>
        <w:t>Травмите</w:t>
      </w:r>
      <w:r>
        <w:rPr>
          <w:rFonts w:ascii="Times New Roman" w:hAnsi="Times New Roman"/>
          <w:sz w:val="28"/>
          <w:szCs w:val="28"/>
        </w:rPr>
        <w:t xml:space="preserve"> са сериозен проблем на съвременното урбанизирано общество.</w:t>
      </w:r>
      <w:r w:rsidR="00B16D0A">
        <w:rPr>
          <w:rFonts w:ascii="Times New Roman" w:hAnsi="Times New Roman"/>
          <w:sz w:val="28"/>
          <w:szCs w:val="28"/>
        </w:rPr>
        <w:t xml:space="preserve"> В своята научна продукция, </w:t>
      </w:r>
      <w:r w:rsidR="004E62E5">
        <w:rPr>
          <w:rFonts w:ascii="Times New Roman" w:hAnsi="Times New Roman"/>
          <w:sz w:val="28"/>
          <w:szCs w:val="28"/>
        </w:rPr>
        <w:t>проф.</w:t>
      </w:r>
      <w:r w:rsidR="00B16D0A">
        <w:rPr>
          <w:rFonts w:ascii="Times New Roman" w:hAnsi="Times New Roman"/>
          <w:sz w:val="28"/>
          <w:szCs w:val="28"/>
        </w:rPr>
        <w:t xml:space="preserve"> Петров отделя значително внимание и сили, за да проучи основните механизми на травматичното въздействие върху организма, както и патогенезата на настъпващите увреди на различните органи и системи. В</w:t>
      </w:r>
      <w:r w:rsidR="00DC0A19">
        <w:rPr>
          <w:rFonts w:ascii="Times New Roman" w:hAnsi="Times New Roman"/>
          <w:sz w:val="28"/>
          <w:szCs w:val="28"/>
        </w:rPr>
        <w:t xml:space="preserve"> своите статии той разработва кл</w:t>
      </w:r>
      <w:r w:rsidR="00B16D0A">
        <w:rPr>
          <w:rFonts w:ascii="Times New Roman" w:hAnsi="Times New Roman"/>
          <w:sz w:val="28"/>
          <w:szCs w:val="28"/>
        </w:rPr>
        <w:t>инично обосновани модели за поведение на мястото на инцидента, в спешните центрове и клиниките за интензивно лечение.</w:t>
      </w:r>
    </w:p>
    <w:p w:rsidR="00947B8A" w:rsidRDefault="00B16D0A" w:rsidP="00952831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DC0A19">
        <w:rPr>
          <w:rFonts w:ascii="Times New Roman" w:hAnsi="Times New Roman"/>
          <w:b/>
          <w:sz w:val="28"/>
          <w:szCs w:val="28"/>
        </w:rPr>
        <w:t>Интензивното лечение</w:t>
      </w:r>
      <w:r>
        <w:rPr>
          <w:rFonts w:ascii="Times New Roman" w:hAnsi="Times New Roman"/>
          <w:sz w:val="28"/>
          <w:szCs w:val="28"/>
        </w:rPr>
        <w:t xml:space="preserve"> на критично болни обхваща значителна част от проучванията на </w:t>
      </w:r>
      <w:r w:rsidR="004E62E5">
        <w:rPr>
          <w:rFonts w:ascii="Times New Roman" w:hAnsi="Times New Roman"/>
          <w:sz w:val="28"/>
          <w:szCs w:val="28"/>
        </w:rPr>
        <w:t>проф.</w:t>
      </w:r>
      <w:r>
        <w:rPr>
          <w:rFonts w:ascii="Times New Roman" w:hAnsi="Times New Roman"/>
          <w:sz w:val="28"/>
          <w:szCs w:val="28"/>
        </w:rPr>
        <w:t xml:space="preserve"> Петров. В публикуваните статии са разработени основните методи за лечение на болката, правилата за реанимационен транспорт на пациенти с нарушени витални функции включително и на големи разстояния</w:t>
      </w:r>
      <w:r w:rsidR="00947B8A">
        <w:rPr>
          <w:rFonts w:ascii="Times New Roman" w:hAnsi="Times New Roman"/>
          <w:sz w:val="28"/>
          <w:szCs w:val="28"/>
        </w:rPr>
        <w:t xml:space="preserve">, основните принципи при лечение на шоковите състояния, правилата за емпирична и основана </w:t>
      </w:r>
      <w:r w:rsidR="00401116">
        <w:rPr>
          <w:rFonts w:ascii="Times New Roman" w:hAnsi="Times New Roman"/>
          <w:sz w:val="28"/>
          <w:szCs w:val="28"/>
        </w:rPr>
        <w:t>на антибиограма антибиотична тер</w:t>
      </w:r>
      <w:r w:rsidR="00947B8A">
        <w:rPr>
          <w:rFonts w:ascii="Times New Roman" w:hAnsi="Times New Roman"/>
          <w:sz w:val="28"/>
          <w:szCs w:val="28"/>
        </w:rPr>
        <w:t>апия.</w:t>
      </w:r>
    </w:p>
    <w:p w:rsidR="00947B8A" w:rsidRDefault="00947B8A" w:rsidP="00952831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Сериозен научен интерес </w:t>
      </w:r>
      <w:r w:rsidR="004E62E5">
        <w:rPr>
          <w:rFonts w:ascii="Times New Roman" w:hAnsi="Times New Roman"/>
          <w:sz w:val="28"/>
          <w:szCs w:val="28"/>
        </w:rPr>
        <w:t>проф.</w:t>
      </w:r>
      <w:r>
        <w:rPr>
          <w:rFonts w:ascii="Times New Roman" w:hAnsi="Times New Roman"/>
          <w:sz w:val="28"/>
          <w:szCs w:val="28"/>
        </w:rPr>
        <w:t xml:space="preserve"> Петров проявява в областта на анестезията и интензивното лечение на пациентите с </w:t>
      </w:r>
      <w:r w:rsidRPr="008A4C4A">
        <w:rPr>
          <w:rFonts w:ascii="Times New Roman" w:hAnsi="Times New Roman"/>
          <w:b/>
          <w:sz w:val="28"/>
          <w:szCs w:val="28"/>
        </w:rPr>
        <w:t>възпалителни заболявания на органите на коремната кухина</w:t>
      </w:r>
      <w:r>
        <w:rPr>
          <w:rFonts w:ascii="Times New Roman" w:hAnsi="Times New Roman"/>
          <w:sz w:val="28"/>
          <w:szCs w:val="28"/>
        </w:rPr>
        <w:t xml:space="preserve">. Основните принципи на анестезията в коремната хирургия, както и правилата при воденето на интензивното лечение са разработени в множество научни публикации, като особенно задълбочено е поставен акцент при лечението на перитонитите и панкреатитите, заболявания и усложнения свързани по правило с </w:t>
      </w:r>
      <w:r w:rsidR="0078417E">
        <w:rPr>
          <w:rFonts w:ascii="Times New Roman" w:hAnsi="Times New Roman"/>
          <w:sz w:val="28"/>
          <w:szCs w:val="28"/>
        </w:rPr>
        <w:t>особенна тежест в протичането и значителен процент леталитет.</w:t>
      </w:r>
    </w:p>
    <w:p w:rsidR="0078417E" w:rsidRDefault="00D4793A" w:rsidP="00952831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Въпреки напредъка на средствата и методите за анестезия и интензивно лечение, продължават да се срещат в ежедневната практика на анестезиолозите случаи на </w:t>
      </w:r>
      <w:r w:rsidRPr="008A4C4A">
        <w:rPr>
          <w:rFonts w:ascii="Times New Roman" w:hAnsi="Times New Roman"/>
          <w:b/>
          <w:sz w:val="28"/>
          <w:szCs w:val="28"/>
        </w:rPr>
        <w:t>трудна интубация</w:t>
      </w:r>
      <w:r>
        <w:rPr>
          <w:rFonts w:ascii="Times New Roman" w:hAnsi="Times New Roman"/>
          <w:sz w:val="28"/>
          <w:szCs w:val="28"/>
        </w:rPr>
        <w:t xml:space="preserve"> и свързаните с това критични нарушения на основните жизнени функции. В проучванията на този проблем </w:t>
      </w:r>
      <w:r w:rsidR="004E62E5">
        <w:rPr>
          <w:rFonts w:ascii="Times New Roman" w:hAnsi="Times New Roman"/>
          <w:sz w:val="28"/>
          <w:szCs w:val="28"/>
        </w:rPr>
        <w:t>проф.</w:t>
      </w:r>
      <w:r>
        <w:rPr>
          <w:rFonts w:ascii="Times New Roman" w:hAnsi="Times New Roman"/>
          <w:sz w:val="28"/>
          <w:szCs w:val="28"/>
        </w:rPr>
        <w:t xml:space="preserve"> Петров разработва правилата при вземане на решение за трудна интубация, алгоритъма на поведение и съвременните концепции за справяне с подобни ситуации.</w:t>
      </w:r>
    </w:p>
    <w:p w:rsidR="00D4793A" w:rsidRDefault="00401116" w:rsidP="00952831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Особе</w:t>
      </w:r>
      <w:r w:rsidR="00D4793A">
        <w:rPr>
          <w:rFonts w:ascii="Times New Roman" w:hAnsi="Times New Roman"/>
          <w:sz w:val="28"/>
          <w:szCs w:val="28"/>
        </w:rPr>
        <w:t xml:space="preserve">но внимание в своите проучвания </w:t>
      </w:r>
      <w:r w:rsidR="004E62E5">
        <w:rPr>
          <w:rFonts w:ascii="Times New Roman" w:hAnsi="Times New Roman"/>
          <w:sz w:val="28"/>
          <w:szCs w:val="28"/>
        </w:rPr>
        <w:t>проф.</w:t>
      </w:r>
      <w:r w:rsidR="00D4793A">
        <w:rPr>
          <w:rFonts w:ascii="Times New Roman" w:hAnsi="Times New Roman"/>
          <w:sz w:val="28"/>
          <w:szCs w:val="28"/>
        </w:rPr>
        <w:t xml:space="preserve"> Петров отделя на методите и средствата за </w:t>
      </w:r>
      <w:r w:rsidR="00D4793A" w:rsidRPr="00DC0A19">
        <w:rPr>
          <w:rFonts w:ascii="Times New Roman" w:hAnsi="Times New Roman"/>
          <w:b/>
          <w:sz w:val="28"/>
          <w:szCs w:val="28"/>
        </w:rPr>
        <w:t>парентерално и ентерално хранене</w:t>
      </w:r>
      <w:r w:rsidR="00D4793A">
        <w:rPr>
          <w:rFonts w:ascii="Times New Roman" w:hAnsi="Times New Roman"/>
          <w:sz w:val="28"/>
          <w:szCs w:val="28"/>
        </w:rPr>
        <w:t xml:space="preserve"> при критично болни пациенти.</w:t>
      </w:r>
      <w:r w:rsidR="004E0939">
        <w:rPr>
          <w:rFonts w:ascii="Times New Roman" w:hAnsi="Times New Roman"/>
          <w:sz w:val="28"/>
          <w:szCs w:val="28"/>
        </w:rPr>
        <w:t xml:space="preserve"> В публикуваните резултати са разгледани основните причини за състоянията на малнутриция, като са препоръчани най-достоверните за клиничната практика скали за оценка на нутритивния статус и степени на малнутриция. Разработени са и подходите, методите и средствата за продължително ентерално хранене и то най-вече при пациенти във вегетативно състояние, както и при пациенти с напреднали онкологични заболявания.</w:t>
      </w:r>
    </w:p>
    <w:p w:rsidR="004E0939" w:rsidRDefault="004E0939" w:rsidP="00952831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Като един не толкова нов, но все още слабо навлязъл в клиничната практика метод за лечение, </w:t>
      </w:r>
      <w:r w:rsidRPr="00DC0A19">
        <w:rPr>
          <w:rFonts w:ascii="Times New Roman" w:hAnsi="Times New Roman"/>
          <w:b/>
          <w:sz w:val="28"/>
          <w:szCs w:val="28"/>
        </w:rPr>
        <w:t>хипербарното кислородолечение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F40AA9">
        <w:rPr>
          <w:rFonts w:ascii="Times New Roman" w:hAnsi="Times New Roman"/>
          <w:sz w:val="28"/>
          <w:szCs w:val="28"/>
        </w:rPr>
        <w:t xml:space="preserve">е изключително ефективно, особенно при някои заболявания и като такъв намира място в комплекса от научни интереси и търсения на </w:t>
      </w:r>
      <w:r w:rsidR="004E62E5">
        <w:rPr>
          <w:rFonts w:ascii="Times New Roman" w:hAnsi="Times New Roman"/>
          <w:sz w:val="28"/>
          <w:szCs w:val="28"/>
        </w:rPr>
        <w:t>проф.</w:t>
      </w:r>
      <w:r w:rsidR="00F40AA9">
        <w:rPr>
          <w:rFonts w:ascii="Times New Roman" w:hAnsi="Times New Roman"/>
          <w:sz w:val="28"/>
          <w:szCs w:val="28"/>
        </w:rPr>
        <w:t xml:space="preserve"> Петров.</w:t>
      </w:r>
    </w:p>
    <w:p w:rsidR="00731B72" w:rsidRDefault="00F40AA9" w:rsidP="008A4C4A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Преди около десет години честотата на </w:t>
      </w:r>
      <w:r w:rsidRPr="00DC0A19">
        <w:rPr>
          <w:rFonts w:ascii="Times New Roman" w:hAnsi="Times New Roman"/>
          <w:b/>
          <w:sz w:val="28"/>
          <w:szCs w:val="28"/>
        </w:rPr>
        <w:t>дълбоките венозни тромбози</w:t>
      </w:r>
      <w:r>
        <w:rPr>
          <w:rFonts w:ascii="Times New Roman" w:hAnsi="Times New Roman"/>
          <w:sz w:val="28"/>
          <w:szCs w:val="28"/>
        </w:rPr>
        <w:t xml:space="preserve"> бе значителна и това в голяма степен стоеше в основата на честите инциденти на белодробна емболия, които не рядко завършваха летално. Навлизането в клиничната практика на нови средства за профилактика и лечение на тези състояния коренно промени профита на т. нар. </w:t>
      </w:r>
      <w:r>
        <w:rPr>
          <w:rFonts w:ascii="Times New Roman" w:hAnsi="Times New Roman"/>
          <w:sz w:val="28"/>
          <w:szCs w:val="28"/>
          <w:lang w:val="en-US"/>
        </w:rPr>
        <w:t>Causa</w:t>
      </w:r>
      <w:r w:rsidRPr="004E62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mortis</w:t>
      </w:r>
      <w:r w:rsidRPr="004E62E5">
        <w:rPr>
          <w:rFonts w:ascii="Times New Roman" w:hAnsi="Times New Roman"/>
          <w:sz w:val="28"/>
          <w:szCs w:val="28"/>
        </w:rPr>
        <w:t>.</w:t>
      </w:r>
      <w:r w:rsidR="00B61E1C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профилактика и лечение на тромботичните съ</w:t>
      </w:r>
      <w:r w:rsidR="00B61E1C">
        <w:rPr>
          <w:rFonts w:ascii="Times New Roman" w:hAnsi="Times New Roman"/>
          <w:sz w:val="28"/>
          <w:szCs w:val="28"/>
        </w:rPr>
        <w:t>стояния, както и определянето</w:t>
      </w:r>
      <w:r>
        <w:rPr>
          <w:rFonts w:ascii="Times New Roman" w:hAnsi="Times New Roman"/>
          <w:sz w:val="28"/>
          <w:szCs w:val="28"/>
        </w:rPr>
        <w:t xml:space="preserve"> степента на тромботичния риск</w:t>
      </w:r>
      <w:r w:rsidR="00B61E1C">
        <w:rPr>
          <w:rFonts w:ascii="Times New Roman" w:hAnsi="Times New Roman"/>
          <w:sz w:val="28"/>
          <w:szCs w:val="28"/>
        </w:rPr>
        <w:t xml:space="preserve">, </w:t>
      </w:r>
      <w:r w:rsidR="004E62E5">
        <w:rPr>
          <w:rFonts w:ascii="Times New Roman" w:hAnsi="Times New Roman"/>
          <w:sz w:val="28"/>
          <w:szCs w:val="28"/>
        </w:rPr>
        <w:t>проф.</w:t>
      </w:r>
      <w:r w:rsidR="00B61E1C">
        <w:rPr>
          <w:rFonts w:ascii="Times New Roman" w:hAnsi="Times New Roman"/>
          <w:sz w:val="28"/>
          <w:szCs w:val="28"/>
        </w:rPr>
        <w:t xml:space="preserve"> Петров провежда задълбочени проучвания.</w:t>
      </w:r>
    </w:p>
    <w:p w:rsidR="00F70A85" w:rsidRDefault="00F70A85" w:rsidP="00952831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Проф. Петров участва активно като лекар, организатор и ръководител на спасителната акция при </w:t>
      </w:r>
      <w:r w:rsidRPr="008A4C4A">
        <w:rPr>
          <w:rFonts w:ascii="Times New Roman" w:hAnsi="Times New Roman"/>
          <w:b/>
          <w:sz w:val="28"/>
          <w:szCs w:val="28"/>
        </w:rPr>
        <w:t>атентата на летище Бургас</w:t>
      </w:r>
      <w:r>
        <w:rPr>
          <w:rFonts w:ascii="Times New Roman" w:hAnsi="Times New Roman"/>
          <w:sz w:val="28"/>
          <w:szCs w:val="28"/>
        </w:rPr>
        <w:t xml:space="preserve"> срещу еврейски туристи през 2012г. и получава в знак на признателност награда от посланика на Израел в България.</w:t>
      </w:r>
    </w:p>
    <w:p w:rsidR="00F70A85" w:rsidRDefault="00F70A85" w:rsidP="00952831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Много медицински специалисти, подготвени от проф.Петров учас</w:t>
      </w:r>
      <w:r w:rsidR="00A02740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ват </w:t>
      </w:r>
      <w:r w:rsidR="00A02740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миротворни </w:t>
      </w:r>
      <w:r w:rsidRPr="008A4C4A">
        <w:rPr>
          <w:rFonts w:ascii="Times New Roman" w:hAnsi="Times New Roman"/>
          <w:b/>
          <w:sz w:val="28"/>
          <w:szCs w:val="28"/>
        </w:rPr>
        <w:t>мисии</w:t>
      </w:r>
      <w:r>
        <w:rPr>
          <w:rFonts w:ascii="Times New Roman" w:hAnsi="Times New Roman"/>
          <w:sz w:val="28"/>
          <w:szCs w:val="28"/>
        </w:rPr>
        <w:t xml:space="preserve"> като военни лекари в Камбоджа, Иран, Афганистан, Мали и значимо допринасят както за медицинското осигуряване, така и за оптималното решение на военни конфликти.</w:t>
      </w:r>
    </w:p>
    <w:p w:rsidR="00F70A85" w:rsidRDefault="00F70A85" w:rsidP="00952831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A4C4A">
        <w:rPr>
          <w:rFonts w:ascii="Times New Roman" w:hAnsi="Times New Roman"/>
          <w:b/>
          <w:sz w:val="28"/>
          <w:szCs w:val="28"/>
        </w:rPr>
        <w:t>Авиотранспортът</w:t>
      </w:r>
      <w:r>
        <w:rPr>
          <w:rFonts w:ascii="Times New Roman" w:hAnsi="Times New Roman"/>
          <w:sz w:val="28"/>
          <w:szCs w:val="28"/>
        </w:rPr>
        <w:t xml:space="preserve"> на пациенти с политравма, на изкуствена белодробна вентилация е изключително предизвикателство от медицинска, техническа, организационна гледна точка. Почти всички авиотранспорти </w:t>
      </w:r>
      <w:r w:rsidR="00A02740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България към и от чужбина на ранени или пациенти в критично състояние са организирани и ръководени от проф.Петров.</w:t>
      </w:r>
    </w:p>
    <w:p w:rsidR="00A52979" w:rsidRDefault="00A52979" w:rsidP="00952831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Член - кор. </w:t>
      </w:r>
      <w:r w:rsidR="000052C3">
        <w:rPr>
          <w:rFonts w:ascii="Times New Roman" w:hAnsi="Times New Roman"/>
          <w:sz w:val="28"/>
          <w:szCs w:val="28"/>
        </w:rPr>
        <w:t>п</w:t>
      </w:r>
      <w:r w:rsidR="00731B72">
        <w:rPr>
          <w:rFonts w:ascii="Times New Roman" w:hAnsi="Times New Roman"/>
          <w:sz w:val="28"/>
          <w:szCs w:val="28"/>
        </w:rPr>
        <w:t>роф.Петров е един от авторите на национален консенсус за „</w:t>
      </w:r>
      <w:r w:rsidR="00731B72" w:rsidRPr="008A4C4A">
        <w:rPr>
          <w:rFonts w:ascii="Times New Roman" w:hAnsi="Times New Roman"/>
          <w:b/>
          <w:sz w:val="28"/>
          <w:szCs w:val="28"/>
        </w:rPr>
        <w:t>Терапевтична афереза</w:t>
      </w:r>
      <w:r w:rsidR="00731B72">
        <w:rPr>
          <w:rFonts w:ascii="Times New Roman" w:hAnsi="Times New Roman"/>
          <w:sz w:val="28"/>
          <w:szCs w:val="28"/>
        </w:rPr>
        <w:t xml:space="preserve">“, публикуван през 2014г. Терапевтичната афереза е процедура за екстракорпорално очистване на кръвта и е с много добър ефект при редица автоимунни заболявания, сепсис, при отхвърляне на трансплантирани органи, гломерулонефрити, неврологични </w:t>
      </w:r>
      <w:r>
        <w:rPr>
          <w:rFonts w:ascii="Times New Roman" w:hAnsi="Times New Roman"/>
          <w:sz w:val="28"/>
          <w:szCs w:val="28"/>
        </w:rPr>
        <w:t>патологии, като миастения гравис и Гилен –</w:t>
      </w:r>
      <w:r w:rsidR="000052C3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Баре синром. Въвеждането на подобна продедура в интвнзивното лечение в България е значима крачка напред както по отношение на медицинската наука, така като успеваемост и качество на живот при пациентите.  </w:t>
      </w:r>
    </w:p>
    <w:p w:rsidR="00731B72" w:rsidRDefault="00A52979" w:rsidP="00A52979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Публикациите и н</w:t>
      </w:r>
      <w:r w:rsidR="000052C3">
        <w:rPr>
          <w:rFonts w:ascii="Times New Roman" w:hAnsi="Times New Roman"/>
          <w:sz w:val="28"/>
          <w:szCs w:val="28"/>
        </w:rPr>
        <w:t>аучната дейност на член - кор. п</w:t>
      </w:r>
      <w:r>
        <w:rPr>
          <w:rFonts w:ascii="Times New Roman" w:hAnsi="Times New Roman"/>
          <w:sz w:val="28"/>
          <w:szCs w:val="28"/>
        </w:rPr>
        <w:t xml:space="preserve">роф.Петров през периода 2015-2016г. засягат и </w:t>
      </w:r>
      <w:r w:rsidRPr="008A4C4A">
        <w:rPr>
          <w:rFonts w:ascii="Times New Roman" w:hAnsi="Times New Roman"/>
          <w:b/>
          <w:sz w:val="28"/>
          <w:szCs w:val="28"/>
        </w:rPr>
        <w:t>мениджмънта</w:t>
      </w:r>
      <w:r>
        <w:rPr>
          <w:rFonts w:ascii="Times New Roman" w:hAnsi="Times New Roman"/>
          <w:sz w:val="28"/>
          <w:szCs w:val="28"/>
        </w:rPr>
        <w:t xml:space="preserve"> на голяма болнична структура по отношение фармакоикономическите анализи и модели, практическото ръководство и управление на лекарс</w:t>
      </w:r>
      <w:r w:rsidR="000052C3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вените продукти, анализа на разходите за интензивно лечение. Тук личи широкообхватния кръг от позн</w:t>
      </w:r>
      <w:r w:rsidR="000052C3">
        <w:rPr>
          <w:rFonts w:ascii="Times New Roman" w:hAnsi="Times New Roman"/>
          <w:sz w:val="28"/>
          <w:szCs w:val="28"/>
        </w:rPr>
        <w:t>ания и интереси на член - кор. п</w:t>
      </w:r>
      <w:r>
        <w:rPr>
          <w:rFonts w:ascii="Times New Roman" w:hAnsi="Times New Roman"/>
          <w:sz w:val="28"/>
          <w:szCs w:val="28"/>
        </w:rPr>
        <w:t>роф.Петров, включващи здравен мениджмънт, упраление на медицинските ресурси</w:t>
      </w:r>
      <w:r w:rsidR="00AB170D">
        <w:rPr>
          <w:rFonts w:ascii="Times New Roman" w:hAnsi="Times New Roman"/>
          <w:sz w:val="28"/>
          <w:szCs w:val="28"/>
        </w:rPr>
        <w:t xml:space="preserve">, икономически анализи с голямо практическо приложение в </w:t>
      </w:r>
      <w:r w:rsidR="000052C3">
        <w:rPr>
          <w:rFonts w:ascii="Times New Roman" w:hAnsi="Times New Roman"/>
          <w:sz w:val="28"/>
          <w:szCs w:val="28"/>
        </w:rPr>
        <w:t>отделните клиники</w:t>
      </w:r>
      <w:r w:rsidR="00AB170D">
        <w:rPr>
          <w:rFonts w:ascii="Times New Roman" w:hAnsi="Times New Roman"/>
          <w:sz w:val="28"/>
          <w:szCs w:val="28"/>
        </w:rPr>
        <w:t xml:space="preserve"> и при интензивно лечение. Въвежда модел на у</w:t>
      </w:r>
      <w:r w:rsidR="000052C3">
        <w:rPr>
          <w:rFonts w:ascii="Times New Roman" w:hAnsi="Times New Roman"/>
          <w:sz w:val="28"/>
          <w:szCs w:val="28"/>
        </w:rPr>
        <w:t>п</w:t>
      </w:r>
      <w:r w:rsidR="00AB170D">
        <w:rPr>
          <w:rFonts w:ascii="Times New Roman" w:hAnsi="Times New Roman"/>
          <w:sz w:val="28"/>
          <w:szCs w:val="28"/>
        </w:rPr>
        <w:t>равление на финансите в болнична структура с максимална ефективност качес</w:t>
      </w:r>
      <w:r w:rsidR="00A02740">
        <w:rPr>
          <w:rFonts w:ascii="Times New Roman" w:hAnsi="Times New Roman"/>
          <w:sz w:val="28"/>
          <w:szCs w:val="28"/>
        </w:rPr>
        <w:t>т</w:t>
      </w:r>
      <w:r w:rsidR="00AB170D">
        <w:rPr>
          <w:rFonts w:ascii="Times New Roman" w:hAnsi="Times New Roman"/>
          <w:sz w:val="28"/>
          <w:szCs w:val="28"/>
        </w:rPr>
        <w:t>во-цена за пациенти и работещи медицински и немедицински специалисти.</w:t>
      </w:r>
    </w:p>
    <w:p w:rsidR="00AB170D" w:rsidRPr="00AB170D" w:rsidRDefault="00AB170D" w:rsidP="00AB170D">
      <w:pPr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B170D">
        <w:rPr>
          <w:rFonts w:ascii="Times New Roman" w:hAnsi="Times New Roman"/>
          <w:sz w:val="28"/>
          <w:szCs w:val="28"/>
          <w:lang w:val="en-US"/>
        </w:rPr>
        <w:t>Друг</w:t>
      </w:r>
      <w:proofErr w:type="spellEnd"/>
      <w:r w:rsidRPr="00AB170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AB170D">
        <w:rPr>
          <w:rFonts w:ascii="Times New Roman" w:hAnsi="Times New Roman"/>
          <w:sz w:val="28"/>
          <w:szCs w:val="28"/>
          <w:lang w:val="en-US"/>
        </w:rPr>
        <w:t>аспект</w:t>
      </w:r>
      <w:proofErr w:type="spellEnd"/>
      <w:r w:rsidRPr="00AB170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AB170D">
        <w:rPr>
          <w:rFonts w:ascii="Times New Roman" w:hAnsi="Times New Roman"/>
          <w:sz w:val="28"/>
          <w:szCs w:val="28"/>
          <w:lang w:val="en-US"/>
        </w:rPr>
        <w:t>на</w:t>
      </w:r>
      <w:proofErr w:type="spellEnd"/>
      <w:r w:rsidRPr="00AB170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AB170D">
        <w:rPr>
          <w:rFonts w:ascii="Times New Roman" w:hAnsi="Times New Roman"/>
          <w:sz w:val="28"/>
          <w:szCs w:val="28"/>
        </w:rPr>
        <w:t xml:space="preserve">научните интереси на </w:t>
      </w:r>
      <w:r>
        <w:rPr>
          <w:rFonts w:ascii="Times New Roman" w:hAnsi="Times New Roman"/>
          <w:sz w:val="28"/>
          <w:szCs w:val="28"/>
        </w:rPr>
        <w:t xml:space="preserve">член - </w:t>
      </w:r>
      <w:r w:rsidR="008A4C4A">
        <w:rPr>
          <w:rFonts w:ascii="Times New Roman" w:hAnsi="Times New Roman"/>
          <w:sz w:val="28"/>
          <w:szCs w:val="28"/>
        </w:rPr>
        <w:t xml:space="preserve">кор. </w:t>
      </w:r>
      <w:r>
        <w:rPr>
          <w:rFonts w:ascii="Times New Roman" w:hAnsi="Times New Roman"/>
          <w:sz w:val="28"/>
          <w:szCs w:val="28"/>
        </w:rPr>
        <w:t>Петров</w:t>
      </w:r>
      <w:r w:rsidRPr="00AB170D">
        <w:rPr>
          <w:rFonts w:ascii="Times New Roman" w:hAnsi="Times New Roman"/>
          <w:sz w:val="28"/>
          <w:szCs w:val="28"/>
          <w:lang w:val="en-US"/>
        </w:rPr>
        <w:t xml:space="preserve"> е </w:t>
      </w:r>
      <w:proofErr w:type="spellStart"/>
      <w:r w:rsidRPr="00AB170D">
        <w:rPr>
          <w:rFonts w:ascii="Times New Roman" w:hAnsi="Times New Roman"/>
          <w:sz w:val="28"/>
          <w:szCs w:val="28"/>
          <w:lang w:val="en-US"/>
        </w:rPr>
        <w:t>рационалното</w:t>
      </w:r>
      <w:proofErr w:type="spellEnd"/>
      <w:r w:rsidRPr="00AB170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AB170D">
        <w:rPr>
          <w:rFonts w:ascii="Times New Roman" w:hAnsi="Times New Roman"/>
          <w:sz w:val="28"/>
          <w:szCs w:val="28"/>
          <w:lang w:val="en-US"/>
        </w:rPr>
        <w:t>използване</w:t>
      </w:r>
      <w:proofErr w:type="spellEnd"/>
      <w:r w:rsidRPr="00AB170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AB170D">
        <w:rPr>
          <w:rFonts w:ascii="Times New Roman" w:hAnsi="Times New Roman"/>
          <w:sz w:val="28"/>
          <w:szCs w:val="28"/>
          <w:lang w:val="en-US"/>
        </w:rPr>
        <w:t>на</w:t>
      </w:r>
      <w:proofErr w:type="spellEnd"/>
      <w:r w:rsidRPr="00AB170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AB170D">
        <w:rPr>
          <w:rFonts w:ascii="Times New Roman" w:hAnsi="Times New Roman"/>
          <w:sz w:val="28"/>
          <w:szCs w:val="28"/>
          <w:lang w:val="en-US"/>
        </w:rPr>
        <w:t>локорегионалните</w:t>
      </w:r>
      <w:proofErr w:type="spellEnd"/>
      <w:r w:rsidRPr="00AB170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AB170D">
        <w:rPr>
          <w:rFonts w:ascii="Times New Roman" w:hAnsi="Times New Roman"/>
          <w:sz w:val="28"/>
          <w:szCs w:val="28"/>
          <w:lang w:val="en-US"/>
        </w:rPr>
        <w:t>техники</w:t>
      </w:r>
      <w:proofErr w:type="spellEnd"/>
      <w:r w:rsidRPr="00AB170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AB170D">
        <w:rPr>
          <w:rFonts w:ascii="Times New Roman" w:hAnsi="Times New Roman"/>
          <w:sz w:val="28"/>
          <w:szCs w:val="28"/>
          <w:lang w:val="en-US"/>
        </w:rPr>
        <w:t>за</w:t>
      </w:r>
      <w:proofErr w:type="spellEnd"/>
      <w:r w:rsidRPr="00AB170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AB170D">
        <w:rPr>
          <w:rFonts w:ascii="Times New Roman" w:hAnsi="Times New Roman"/>
          <w:sz w:val="28"/>
          <w:szCs w:val="28"/>
          <w:lang w:val="en-US"/>
        </w:rPr>
        <w:t>обезболяване</w:t>
      </w:r>
      <w:proofErr w:type="spellEnd"/>
      <w:r w:rsidRPr="00AB170D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AB170D">
        <w:rPr>
          <w:rFonts w:ascii="Times New Roman" w:hAnsi="Times New Roman"/>
          <w:sz w:val="28"/>
          <w:szCs w:val="28"/>
          <w:lang w:val="en-US"/>
        </w:rPr>
        <w:t>както</w:t>
      </w:r>
      <w:proofErr w:type="spellEnd"/>
      <w:r w:rsidRPr="00AB170D">
        <w:rPr>
          <w:rFonts w:ascii="Times New Roman" w:hAnsi="Times New Roman"/>
          <w:sz w:val="28"/>
          <w:szCs w:val="28"/>
          <w:lang w:val="en-US"/>
        </w:rPr>
        <w:t xml:space="preserve"> и </w:t>
      </w:r>
      <w:proofErr w:type="spellStart"/>
      <w:r w:rsidRPr="00AB170D">
        <w:rPr>
          <w:rFonts w:ascii="Times New Roman" w:hAnsi="Times New Roman"/>
          <w:sz w:val="28"/>
          <w:szCs w:val="28"/>
          <w:lang w:val="en-US"/>
        </w:rPr>
        <w:t>мултимодални</w:t>
      </w:r>
      <w:proofErr w:type="spellEnd"/>
      <w:r w:rsidRPr="00AB170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AB170D">
        <w:rPr>
          <w:rFonts w:ascii="Times New Roman" w:hAnsi="Times New Roman"/>
          <w:sz w:val="28"/>
          <w:szCs w:val="28"/>
          <w:lang w:val="en-US"/>
        </w:rPr>
        <w:t>подходи</w:t>
      </w:r>
      <w:proofErr w:type="spellEnd"/>
      <w:r w:rsidRPr="00AB170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AB170D">
        <w:rPr>
          <w:rFonts w:ascii="Times New Roman" w:hAnsi="Times New Roman"/>
          <w:sz w:val="28"/>
          <w:szCs w:val="28"/>
          <w:lang w:val="en-US"/>
        </w:rPr>
        <w:t>при</w:t>
      </w:r>
      <w:proofErr w:type="spellEnd"/>
      <w:r w:rsidRPr="00AB170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AB170D">
        <w:rPr>
          <w:rFonts w:ascii="Times New Roman" w:hAnsi="Times New Roman"/>
          <w:sz w:val="28"/>
          <w:szCs w:val="28"/>
          <w:lang w:val="en-US"/>
        </w:rPr>
        <w:t>лечение</w:t>
      </w:r>
      <w:proofErr w:type="spellEnd"/>
      <w:r w:rsidRPr="00AB170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AB170D">
        <w:rPr>
          <w:rFonts w:ascii="Times New Roman" w:hAnsi="Times New Roman"/>
          <w:sz w:val="28"/>
          <w:szCs w:val="28"/>
          <w:lang w:val="en-US"/>
        </w:rPr>
        <w:t>на</w:t>
      </w:r>
      <w:proofErr w:type="spellEnd"/>
      <w:r w:rsidRPr="00AB170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8A4C4A">
        <w:rPr>
          <w:rFonts w:ascii="Times New Roman" w:hAnsi="Times New Roman"/>
          <w:b/>
          <w:sz w:val="28"/>
          <w:szCs w:val="28"/>
          <w:lang w:val="en-US"/>
        </w:rPr>
        <w:t>болката</w:t>
      </w:r>
      <w:proofErr w:type="spellEnd"/>
      <w:r w:rsidRPr="00AB170D"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</w:rPr>
        <w:t>остра и хронична</w:t>
      </w:r>
      <w:r w:rsidRPr="00AB170D">
        <w:rPr>
          <w:rFonts w:ascii="Times New Roman" w:hAnsi="Times New Roman"/>
          <w:sz w:val="28"/>
          <w:szCs w:val="28"/>
          <w:lang w:val="en-US"/>
        </w:rPr>
        <w:t>.</w:t>
      </w:r>
      <w:r w:rsidRPr="00AB170D">
        <w:rPr>
          <w:rFonts w:ascii="Times New Roman" w:hAnsi="Times New Roman"/>
          <w:sz w:val="28"/>
          <w:szCs w:val="28"/>
        </w:rPr>
        <w:t xml:space="preserve"> В съавторски статии са изтъкнати преимуществата и ефикасността на плексус блокадите при обезболяването на възрастни пациенти след тазобедрено ендопротезиране и след видеоасистираните торакоскопии. В пленарни презентации са разгледани преимуществата на използването на ехографските техники в следоперативното обезболяване след </w:t>
      </w:r>
      <w:proofErr w:type="spellStart"/>
      <w:r w:rsidRPr="00AB170D">
        <w:rPr>
          <w:rFonts w:ascii="Times New Roman" w:hAnsi="Times New Roman"/>
          <w:sz w:val="28"/>
          <w:szCs w:val="28"/>
        </w:rPr>
        <w:t>ендопротезиране</w:t>
      </w:r>
      <w:proofErr w:type="spellEnd"/>
      <w:r w:rsidRPr="00AB170D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AB170D">
        <w:rPr>
          <w:rFonts w:ascii="Times New Roman" w:hAnsi="Times New Roman"/>
          <w:sz w:val="28"/>
          <w:szCs w:val="28"/>
        </w:rPr>
        <w:t>колянна</w:t>
      </w:r>
      <w:proofErr w:type="spellEnd"/>
      <w:r w:rsidRPr="00AB170D">
        <w:rPr>
          <w:rFonts w:ascii="Times New Roman" w:hAnsi="Times New Roman"/>
          <w:sz w:val="28"/>
          <w:szCs w:val="28"/>
        </w:rPr>
        <w:t xml:space="preserve"> и раменна става, ефикасността на </w:t>
      </w:r>
      <w:proofErr w:type="spellStart"/>
      <w:r w:rsidRPr="00AB170D">
        <w:rPr>
          <w:rFonts w:ascii="Times New Roman" w:hAnsi="Times New Roman"/>
          <w:sz w:val="28"/>
          <w:szCs w:val="28"/>
        </w:rPr>
        <w:t>локорегионалната</w:t>
      </w:r>
      <w:proofErr w:type="spellEnd"/>
      <w:r w:rsidRPr="00AB17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B170D">
        <w:rPr>
          <w:rFonts w:ascii="Times New Roman" w:hAnsi="Times New Roman"/>
          <w:sz w:val="28"/>
          <w:szCs w:val="28"/>
          <w:lang w:val="en-US"/>
        </w:rPr>
        <w:t>мини-дозова</w:t>
      </w:r>
      <w:proofErr w:type="spellEnd"/>
      <w:r w:rsidRPr="00AB170D">
        <w:rPr>
          <w:rFonts w:ascii="Times New Roman" w:hAnsi="Times New Roman"/>
          <w:sz w:val="28"/>
          <w:szCs w:val="28"/>
        </w:rPr>
        <w:t>та</w:t>
      </w:r>
      <w:r w:rsidRPr="00AB170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AB170D">
        <w:rPr>
          <w:rFonts w:ascii="Times New Roman" w:hAnsi="Times New Roman"/>
          <w:sz w:val="28"/>
          <w:szCs w:val="28"/>
          <w:lang w:val="en-US"/>
        </w:rPr>
        <w:t>аналгезия</w:t>
      </w:r>
      <w:proofErr w:type="spellEnd"/>
      <w:r w:rsidRPr="00AB170D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AB170D">
        <w:rPr>
          <w:rFonts w:ascii="Times New Roman" w:hAnsi="Times New Roman"/>
          <w:sz w:val="28"/>
          <w:szCs w:val="28"/>
        </w:rPr>
        <w:t>унилатералната</w:t>
      </w:r>
      <w:proofErr w:type="spellEnd"/>
      <w:r w:rsidRPr="00AB170D">
        <w:rPr>
          <w:rFonts w:ascii="Times New Roman" w:hAnsi="Times New Roman"/>
          <w:sz w:val="28"/>
          <w:szCs w:val="28"/>
        </w:rPr>
        <w:t xml:space="preserve"> блокада</w:t>
      </w:r>
      <w:r w:rsidRPr="00AB170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AB170D">
        <w:rPr>
          <w:rFonts w:ascii="Times New Roman" w:hAnsi="Times New Roman"/>
          <w:sz w:val="28"/>
          <w:szCs w:val="28"/>
          <w:lang w:val="en-US"/>
        </w:rPr>
        <w:t>за</w:t>
      </w:r>
      <w:proofErr w:type="spellEnd"/>
      <w:r w:rsidRPr="00AB170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AB170D">
        <w:rPr>
          <w:rFonts w:ascii="Times New Roman" w:hAnsi="Times New Roman"/>
          <w:sz w:val="28"/>
          <w:szCs w:val="28"/>
          <w:lang w:val="en-US"/>
        </w:rPr>
        <w:t>уретероскопии</w:t>
      </w:r>
      <w:proofErr w:type="spellEnd"/>
      <w:r w:rsidRPr="00AB170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AB170D">
        <w:rPr>
          <w:rFonts w:ascii="Times New Roman" w:hAnsi="Times New Roman"/>
          <w:sz w:val="28"/>
          <w:szCs w:val="28"/>
          <w:lang w:val="en-US"/>
        </w:rPr>
        <w:t>при</w:t>
      </w:r>
      <w:proofErr w:type="spellEnd"/>
      <w:r w:rsidRPr="00AB170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AB170D">
        <w:rPr>
          <w:rFonts w:ascii="Times New Roman" w:hAnsi="Times New Roman"/>
          <w:sz w:val="28"/>
          <w:szCs w:val="28"/>
          <w:lang w:val="en-US"/>
        </w:rPr>
        <w:t>уролитиаза</w:t>
      </w:r>
      <w:proofErr w:type="spellEnd"/>
      <w:r w:rsidRPr="00AB170D">
        <w:rPr>
          <w:rFonts w:ascii="Times New Roman" w:hAnsi="Times New Roman"/>
          <w:sz w:val="28"/>
          <w:szCs w:val="28"/>
        </w:rPr>
        <w:t xml:space="preserve">, както и комбинирана методика на </w:t>
      </w:r>
      <w:proofErr w:type="spellStart"/>
      <w:r w:rsidRPr="00AB170D">
        <w:rPr>
          <w:rFonts w:ascii="Times New Roman" w:hAnsi="Times New Roman"/>
          <w:sz w:val="28"/>
          <w:szCs w:val="28"/>
        </w:rPr>
        <w:t>инхалационна</w:t>
      </w:r>
      <w:proofErr w:type="spellEnd"/>
      <w:r w:rsidRPr="00AB170D">
        <w:rPr>
          <w:rFonts w:ascii="Times New Roman" w:hAnsi="Times New Roman"/>
          <w:sz w:val="28"/>
          <w:szCs w:val="28"/>
        </w:rPr>
        <w:t xml:space="preserve"> анестезия със </w:t>
      </w:r>
      <w:proofErr w:type="spellStart"/>
      <w:r w:rsidRPr="00AB170D">
        <w:rPr>
          <w:rFonts w:ascii="Times New Roman" w:hAnsi="Times New Roman"/>
          <w:sz w:val="28"/>
          <w:szCs w:val="28"/>
        </w:rPr>
        <w:t>спинално</w:t>
      </w:r>
      <w:proofErr w:type="spellEnd"/>
      <w:r w:rsidRPr="00AB170D">
        <w:rPr>
          <w:rFonts w:ascii="Times New Roman" w:hAnsi="Times New Roman"/>
          <w:sz w:val="28"/>
          <w:szCs w:val="28"/>
        </w:rPr>
        <w:t xml:space="preserve"> обезболяване в гинекологичната практика</w:t>
      </w:r>
      <w:r w:rsidRPr="00AB170D">
        <w:rPr>
          <w:rFonts w:ascii="Times New Roman" w:hAnsi="Times New Roman"/>
          <w:sz w:val="28"/>
          <w:szCs w:val="28"/>
          <w:lang w:val="en-US"/>
        </w:rPr>
        <w:t>.</w:t>
      </w:r>
      <w:r w:rsidRPr="00AB17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Посочените методи и техники са с иновативен характер за България и имат приложен и научен характер.</w:t>
      </w:r>
    </w:p>
    <w:p w:rsidR="00AB170D" w:rsidRPr="00AB170D" w:rsidRDefault="00AB170D" w:rsidP="00AB170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B170D">
        <w:rPr>
          <w:rFonts w:ascii="Times New Roman" w:hAnsi="Times New Roman"/>
          <w:sz w:val="28"/>
          <w:szCs w:val="28"/>
        </w:rPr>
        <w:lastRenderedPageBreak/>
        <w:t>Спецификите на ендоскопската хирургия винаги са били предизвикателство за анестезиолога.</w:t>
      </w:r>
      <w:r w:rsidR="008A4C4A">
        <w:rPr>
          <w:rFonts w:ascii="Times New Roman" w:hAnsi="Times New Roman"/>
          <w:sz w:val="28"/>
          <w:szCs w:val="28"/>
        </w:rPr>
        <w:t xml:space="preserve"> В презентации на научни форуми член-</w:t>
      </w:r>
      <w:r>
        <w:rPr>
          <w:rFonts w:ascii="Times New Roman" w:hAnsi="Times New Roman"/>
          <w:sz w:val="28"/>
          <w:szCs w:val="28"/>
        </w:rPr>
        <w:t>ко</w:t>
      </w:r>
      <w:r w:rsidR="008A4C4A">
        <w:rPr>
          <w:rFonts w:ascii="Times New Roman" w:hAnsi="Times New Roman"/>
          <w:sz w:val="28"/>
          <w:szCs w:val="28"/>
        </w:rPr>
        <w:t xml:space="preserve">р. </w:t>
      </w:r>
      <w:r>
        <w:rPr>
          <w:rFonts w:ascii="Times New Roman" w:hAnsi="Times New Roman"/>
          <w:sz w:val="28"/>
          <w:szCs w:val="28"/>
        </w:rPr>
        <w:t>Петров</w:t>
      </w:r>
      <w:r w:rsidRPr="00AB170D">
        <w:rPr>
          <w:rFonts w:ascii="Times New Roman" w:hAnsi="Times New Roman"/>
          <w:sz w:val="28"/>
          <w:szCs w:val="28"/>
        </w:rPr>
        <w:t xml:space="preserve"> дискутира настъпващите </w:t>
      </w:r>
      <w:proofErr w:type="spellStart"/>
      <w:r w:rsidRPr="00AB170D">
        <w:rPr>
          <w:rFonts w:ascii="Times New Roman" w:hAnsi="Times New Roman"/>
          <w:sz w:val="28"/>
          <w:szCs w:val="28"/>
        </w:rPr>
        <w:t>хемодинамични</w:t>
      </w:r>
      <w:proofErr w:type="spellEnd"/>
      <w:r w:rsidRPr="00AB170D">
        <w:rPr>
          <w:rFonts w:ascii="Times New Roman" w:hAnsi="Times New Roman"/>
          <w:sz w:val="28"/>
          <w:szCs w:val="28"/>
        </w:rPr>
        <w:t xml:space="preserve"> промени при навлизащата за времето си във практиката </w:t>
      </w:r>
      <w:proofErr w:type="spellStart"/>
      <w:r w:rsidRPr="00AB170D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ндоскопска</w:t>
      </w:r>
      <w:proofErr w:type="spellEnd"/>
      <w:r>
        <w:rPr>
          <w:rFonts w:ascii="Times New Roman" w:hAnsi="Times New Roman"/>
          <w:sz w:val="28"/>
          <w:szCs w:val="28"/>
        </w:rPr>
        <w:t xml:space="preserve"> хирургия</w:t>
      </w:r>
      <w:r w:rsidRPr="00AB170D">
        <w:rPr>
          <w:rFonts w:ascii="Times New Roman" w:hAnsi="Times New Roman"/>
          <w:sz w:val="28"/>
          <w:szCs w:val="28"/>
        </w:rPr>
        <w:t xml:space="preserve">, както и ефекта на </w:t>
      </w:r>
      <w:r w:rsidRPr="00AB170D">
        <w:rPr>
          <w:rFonts w:ascii="Times New Roman" w:hAnsi="Times New Roman"/>
          <w:sz w:val="28"/>
          <w:szCs w:val="28"/>
          <w:lang w:val="en-US"/>
        </w:rPr>
        <w:t xml:space="preserve">Fast-track </w:t>
      </w:r>
      <w:r w:rsidRPr="00AB170D">
        <w:rPr>
          <w:rFonts w:ascii="Times New Roman" w:hAnsi="Times New Roman"/>
          <w:sz w:val="28"/>
          <w:szCs w:val="28"/>
        </w:rPr>
        <w:t xml:space="preserve">методика за постоперативна </w:t>
      </w:r>
      <w:proofErr w:type="spellStart"/>
      <w:r w:rsidRPr="00AB170D">
        <w:rPr>
          <w:rFonts w:ascii="Times New Roman" w:hAnsi="Times New Roman"/>
          <w:sz w:val="28"/>
          <w:szCs w:val="28"/>
          <w:lang w:val="en-US"/>
        </w:rPr>
        <w:t>рехабилитация</w:t>
      </w:r>
      <w:proofErr w:type="spellEnd"/>
      <w:r w:rsidRPr="00AB170D">
        <w:rPr>
          <w:rFonts w:ascii="Times New Roman" w:hAnsi="Times New Roman"/>
          <w:sz w:val="28"/>
          <w:szCs w:val="28"/>
        </w:rPr>
        <w:t xml:space="preserve"> и ползите й за съкр</w:t>
      </w:r>
      <w:r>
        <w:rPr>
          <w:rFonts w:ascii="Times New Roman" w:hAnsi="Times New Roman"/>
          <w:sz w:val="28"/>
          <w:szCs w:val="28"/>
        </w:rPr>
        <w:t xml:space="preserve">ащаване на болничния престой. </w:t>
      </w:r>
      <w:r w:rsidRPr="00AB170D">
        <w:rPr>
          <w:rFonts w:ascii="Times New Roman" w:hAnsi="Times New Roman"/>
          <w:sz w:val="28"/>
          <w:szCs w:val="28"/>
        </w:rPr>
        <w:t>В отделна статия е разгледано значението и въздействието на „</w:t>
      </w:r>
      <w:r w:rsidRPr="00AB170D">
        <w:rPr>
          <w:rFonts w:ascii="Times New Roman" w:hAnsi="Times New Roman"/>
          <w:sz w:val="28"/>
          <w:szCs w:val="28"/>
          <w:lang w:val="en-US"/>
        </w:rPr>
        <w:t xml:space="preserve">recruitment” </w:t>
      </w:r>
      <w:r w:rsidRPr="00AB170D">
        <w:rPr>
          <w:rFonts w:ascii="Times New Roman" w:hAnsi="Times New Roman"/>
          <w:sz w:val="28"/>
          <w:szCs w:val="28"/>
        </w:rPr>
        <w:t>прийомите върху оксигенацията и тяхната продължителност интра-</w:t>
      </w:r>
      <w:r>
        <w:rPr>
          <w:rFonts w:ascii="Times New Roman" w:hAnsi="Times New Roman"/>
          <w:sz w:val="28"/>
          <w:szCs w:val="28"/>
        </w:rPr>
        <w:t xml:space="preserve"> и следоперативно. </w:t>
      </w:r>
      <w:r w:rsidRPr="00AB170D">
        <w:rPr>
          <w:rFonts w:ascii="Times New Roman" w:hAnsi="Times New Roman"/>
          <w:sz w:val="28"/>
          <w:szCs w:val="28"/>
        </w:rPr>
        <w:t xml:space="preserve"> В презентация на национален форум са дискутирани приложимостта и параметрите на </w:t>
      </w:r>
      <w:r w:rsidRPr="00AB170D">
        <w:rPr>
          <w:rFonts w:ascii="Times New Roman" w:hAnsi="Times New Roman"/>
          <w:sz w:val="28"/>
          <w:szCs w:val="28"/>
          <w:lang w:val="en-US"/>
        </w:rPr>
        <w:t>jet</w:t>
      </w:r>
      <w:r w:rsidRPr="00AB170D">
        <w:rPr>
          <w:rFonts w:ascii="Times New Roman" w:hAnsi="Times New Roman"/>
          <w:sz w:val="28"/>
          <w:szCs w:val="28"/>
        </w:rPr>
        <w:t xml:space="preserve">- вентилацията при </w:t>
      </w:r>
      <w:r w:rsidRPr="008A4C4A">
        <w:rPr>
          <w:rFonts w:ascii="Times New Roman" w:hAnsi="Times New Roman"/>
          <w:b/>
          <w:sz w:val="28"/>
          <w:szCs w:val="28"/>
        </w:rPr>
        <w:t>стентиране на дихателните пътища</w:t>
      </w:r>
      <w:r w:rsidRPr="00AB170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Приносите в това направление са </w:t>
      </w:r>
      <w:r w:rsidR="00E929D3">
        <w:rPr>
          <w:rFonts w:ascii="Times New Roman" w:hAnsi="Times New Roman"/>
          <w:sz w:val="28"/>
          <w:szCs w:val="28"/>
        </w:rPr>
        <w:t xml:space="preserve">с иновативен и приложим за България характер. </w:t>
      </w:r>
    </w:p>
    <w:p w:rsidR="00AB170D" w:rsidRDefault="00AB170D" w:rsidP="00AB170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B170D">
        <w:rPr>
          <w:rFonts w:ascii="Times New Roman" w:hAnsi="Times New Roman"/>
          <w:sz w:val="28"/>
          <w:szCs w:val="28"/>
        </w:rPr>
        <w:t xml:space="preserve">Особеностите на общата анестезия при </w:t>
      </w:r>
      <w:r w:rsidRPr="008A4C4A">
        <w:rPr>
          <w:rFonts w:ascii="Times New Roman" w:hAnsi="Times New Roman"/>
          <w:b/>
          <w:sz w:val="28"/>
          <w:szCs w:val="28"/>
        </w:rPr>
        <w:t>редки заболявания</w:t>
      </w:r>
      <w:r w:rsidRPr="00AB170D">
        <w:rPr>
          <w:rFonts w:ascii="Times New Roman" w:hAnsi="Times New Roman"/>
          <w:sz w:val="28"/>
          <w:szCs w:val="28"/>
        </w:rPr>
        <w:t xml:space="preserve"> са друга сфера на интерес на кандидата. В публикувана статия е представен изключително рядък случай на генетичен дефект при малко дете - </w:t>
      </w:r>
      <w:proofErr w:type="spellStart"/>
      <w:r w:rsidRPr="00AB170D">
        <w:rPr>
          <w:rFonts w:ascii="Times New Roman" w:hAnsi="Times New Roman"/>
          <w:sz w:val="28"/>
          <w:szCs w:val="28"/>
          <w:lang w:val="en-US"/>
        </w:rPr>
        <w:t>синдром</w:t>
      </w:r>
      <w:proofErr w:type="spellEnd"/>
      <w:r w:rsidRPr="00AB170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AB170D">
        <w:rPr>
          <w:rFonts w:ascii="Times New Roman" w:hAnsi="Times New Roman"/>
          <w:sz w:val="28"/>
          <w:szCs w:val="28"/>
          <w:lang w:val="en-US"/>
        </w:rPr>
        <w:t>на</w:t>
      </w:r>
      <w:proofErr w:type="spellEnd"/>
      <w:r w:rsidRPr="00AB170D">
        <w:rPr>
          <w:rFonts w:ascii="Times New Roman" w:hAnsi="Times New Roman"/>
          <w:sz w:val="28"/>
          <w:szCs w:val="28"/>
          <w:lang w:val="en-US"/>
        </w:rPr>
        <w:t xml:space="preserve"> Zellweger</w:t>
      </w:r>
      <w:r w:rsidR="00E929D3">
        <w:rPr>
          <w:rFonts w:ascii="Times New Roman" w:hAnsi="Times New Roman"/>
          <w:sz w:val="28"/>
          <w:szCs w:val="28"/>
        </w:rPr>
        <w:t xml:space="preserve">. Случай на белодробна тромбемболия при липосукция, случай на остро отравяне с фосфоорганично съединение, </w:t>
      </w:r>
      <w:r w:rsidR="00EE1D62">
        <w:rPr>
          <w:rFonts w:ascii="Times New Roman" w:hAnsi="Times New Roman"/>
          <w:sz w:val="28"/>
          <w:szCs w:val="28"/>
        </w:rPr>
        <w:t xml:space="preserve">констриктивен перикардит след  оперативно лечение, </w:t>
      </w:r>
      <w:r w:rsidR="00E929D3">
        <w:rPr>
          <w:rFonts w:ascii="Times New Roman" w:hAnsi="Times New Roman"/>
          <w:sz w:val="28"/>
          <w:szCs w:val="28"/>
        </w:rPr>
        <w:t xml:space="preserve">анестезиологични проблеми при пациенти с болест на Паркинсон. </w:t>
      </w:r>
      <w:r w:rsidRPr="00AB170D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E929D3">
        <w:rPr>
          <w:rFonts w:ascii="Times New Roman" w:hAnsi="Times New Roman"/>
          <w:sz w:val="28"/>
          <w:szCs w:val="28"/>
        </w:rPr>
        <w:t>Описани са алгоритми на поведение в подобни случаи, с голяма практическа приложимост в анестезиологията</w:t>
      </w:r>
      <w:r w:rsidRPr="00AB170D">
        <w:rPr>
          <w:rFonts w:ascii="Times New Roman" w:hAnsi="Times New Roman"/>
          <w:sz w:val="28"/>
          <w:szCs w:val="28"/>
        </w:rPr>
        <w:t xml:space="preserve">. </w:t>
      </w:r>
    </w:p>
    <w:p w:rsidR="00932C98" w:rsidRPr="00932C98" w:rsidRDefault="00932C98" w:rsidP="00AB170D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Зачестилите през последните години случаи на „</w:t>
      </w:r>
      <w:proofErr w:type="spellStart"/>
      <w:r w:rsidRPr="00932C98">
        <w:rPr>
          <w:rFonts w:ascii="Times New Roman" w:hAnsi="Times New Roman"/>
          <w:b/>
          <w:sz w:val="28"/>
          <w:szCs w:val="28"/>
        </w:rPr>
        <w:t>Малигнена</w:t>
      </w:r>
      <w:proofErr w:type="spellEnd"/>
      <w:r w:rsidRPr="00932C9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32C98">
        <w:rPr>
          <w:rFonts w:ascii="Times New Roman" w:hAnsi="Times New Roman"/>
          <w:b/>
          <w:sz w:val="28"/>
          <w:szCs w:val="28"/>
        </w:rPr>
        <w:t>хипертермия</w:t>
      </w:r>
      <w:proofErr w:type="spellEnd"/>
      <w:r>
        <w:rPr>
          <w:rFonts w:ascii="Times New Roman" w:hAnsi="Times New Roman"/>
          <w:sz w:val="28"/>
          <w:szCs w:val="28"/>
        </w:rPr>
        <w:t xml:space="preserve">“ и свързаните с това летални изходи дава повод на проф. Петров да организира конференция с участие на лектори от Германия, работещи в „Център за лечение на </w:t>
      </w:r>
      <w:proofErr w:type="spellStart"/>
      <w:r>
        <w:rPr>
          <w:rFonts w:ascii="Times New Roman" w:hAnsi="Times New Roman"/>
          <w:sz w:val="28"/>
          <w:szCs w:val="28"/>
        </w:rPr>
        <w:t>малигнена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хипертермия</w:t>
      </w:r>
      <w:proofErr w:type="spellEnd"/>
      <w:r>
        <w:rPr>
          <w:rFonts w:ascii="Times New Roman" w:hAnsi="Times New Roman"/>
          <w:sz w:val="28"/>
          <w:szCs w:val="28"/>
        </w:rPr>
        <w:t xml:space="preserve">“. Разработен и внедрен във всички големи клиники и отделения в страната е „Алгоритъм на поведение при </w:t>
      </w:r>
      <w:proofErr w:type="spellStart"/>
      <w:r>
        <w:rPr>
          <w:rFonts w:ascii="Times New Roman" w:hAnsi="Times New Roman"/>
          <w:sz w:val="28"/>
          <w:szCs w:val="28"/>
        </w:rPr>
        <w:t>малигнена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хипертермия</w:t>
      </w:r>
      <w:proofErr w:type="spellEnd"/>
      <w:r>
        <w:rPr>
          <w:rFonts w:ascii="Times New Roman" w:hAnsi="Times New Roman"/>
          <w:sz w:val="28"/>
          <w:szCs w:val="28"/>
        </w:rPr>
        <w:t>“ като успоредно с това е посочен телефон</w:t>
      </w:r>
      <w:r>
        <w:rPr>
          <w:rFonts w:ascii="Times New Roman" w:hAnsi="Times New Roman"/>
          <w:sz w:val="28"/>
          <w:szCs w:val="28"/>
          <w:lang w:val="en-US"/>
        </w:rPr>
        <w:t>(</w:t>
      </w:r>
      <w:r>
        <w:rPr>
          <w:rFonts w:ascii="Times New Roman" w:hAnsi="Times New Roman"/>
          <w:sz w:val="28"/>
          <w:szCs w:val="28"/>
        </w:rPr>
        <w:t>гореща точка</w:t>
      </w:r>
      <w:r>
        <w:rPr>
          <w:rFonts w:ascii="Times New Roman" w:hAnsi="Times New Roman"/>
          <w:sz w:val="28"/>
          <w:szCs w:val="28"/>
          <w:lang w:val="en-US"/>
        </w:rPr>
        <w:t>)</w:t>
      </w:r>
      <w:r>
        <w:rPr>
          <w:rFonts w:ascii="Times New Roman" w:hAnsi="Times New Roman"/>
          <w:sz w:val="28"/>
          <w:szCs w:val="28"/>
        </w:rPr>
        <w:t xml:space="preserve"> за своевременна консултация на екипите.</w:t>
      </w:r>
    </w:p>
    <w:p w:rsidR="00E929D3" w:rsidRDefault="000052C3" w:rsidP="00E929D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 - кор. п</w:t>
      </w:r>
      <w:r w:rsidR="00E929D3">
        <w:rPr>
          <w:rFonts w:ascii="Times New Roman" w:hAnsi="Times New Roman"/>
          <w:sz w:val="28"/>
          <w:szCs w:val="28"/>
        </w:rPr>
        <w:t>роф.Петров учас</w:t>
      </w:r>
      <w:r>
        <w:rPr>
          <w:rFonts w:ascii="Times New Roman" w:hAnsi="Times New Roman"/>
          <w:sz w:val="28"/>
          <w:szCs w:val="28"/>
        </w:rPr>
        <w:t>т</w:t>
      </w:r>
      <w:r w:rsidR="00E929D3">
        <w:rPr>
          <w:rFonts w:ascii="Times New Roman" w:hAnsi="Times New Roman"/>
          <w:sz w:val="28"/>
          <w:szCs w:val="28"/>
        </w:rPr>
        <w:t>ва в написването на рък</w:t>
      </w:r>
      <w:r w:rsidR="00951522">
        <w:rPr>
          <w:rFonts w:ascii="Times New Roman" w:hAnsi="Times New Roman"/>
          <w:sz w:val="28"/>
          <w:szCs w:val="28"/>
        </w:rPr>
        <w:t xml:space="preserve">оводство </w:t>
      </w:r>
      <w:r w:rsidR="00951522" w:rsidRPr="00932C98">
        <w:rPr>
          <w:rFonts w:ascii="Times New Roman" w:hAnsi="Times New Roman"/>
          <w:b/>
          <w:sz w:val="28"/>
          <w:szCs w:val="28"/>
        </w:rPr>
        <w:t>„Военна травма и хирург</w:t>
      </w:r>
      <w:r w:rsidR="00E929D3" w:rsidRPr="00932C98">
        <w:rPr>
          <w:rFonts w:ascii="Times New Roman" w:hAnsi="Times New Roman"/>
          <w:b/>
          <w:sz w:val="28"/>
          <w:szCs w:val="28"/>
        </w:rPr>
        <w:t>ия</w:t>
      </w:r>
      <w:r w:rsidR="00E929D3">
        <w:rPr>
          <w:rFonts w:ascii="Times New Roman" w:hAnsi="Times New Roman"/>
          <w:sz w:val="28"/>
          <w:szCs w:val="28"/>
        </w:rPr>
        <w:t>“</w:t>
      </w:r>
      <w:r w:rsidR="00932C98">
        <w:rPr>
          <w:rFonts w:ascii="Times New Roman" w:hAnsi="Times New Roman"/>
          <w:sz w:val="28"/>
          <w:szCs w:val="28"/>
          <w:lang w:val="en-US"/>
        </w:rPr>
        <w:t>(</w:t>
      </w:r>
      <w:r w:rsidR="00932C98">
        <w:rPr>
          <w:rFonts w:ascii="Times New Roman" w:hAnsi="Times New Roman"/>
          <w:sz w:val="28"/>
          <w:szCs w:val="28"/>
        </w:rPr>
        <w:t>Издателство на БАН – 2015г.</w:t>
      </w:r>
      <w:r w:rsidR="00932C98">
        <w:rPr>
          <w:rFonts w:ascii="Times New Roman" w:hAnsi="Times New Roman"/>
          <w:sz w:val="28"/>
          <w:szCs w:val="28"/>
          <w:lang w:val="en-US"/>
        </w:rPr>
        <w:t>)</w:t>
      </w:r>
      <w:r w:rsidR="00E929D3">
        <w:rPr>
          <w:rFonts w:ascii="Times New Roman" w:hAnsi="Times New Roman"/>
          <w:sz w:val="28"/>
          <w:szCs w:val="28"/>
        </w:rPr>
        <w:t xml:space="preserve">, в което ясно и точно са описани патофизиологията на травмата, сепсиса и септичния шок, методите на </w:t>
      </w:r>
      <w:proofErr w:type="spellStart"/>
      <w:r w:rsidR="00E929D3">
        <w:rPr>
          <w:rFonts w:ascii="Times New Roman" w:hAnsi="Times New Roman"/>
          <w:sz w:val="28"/>
          <w:szCs w:val="28"/>
        </w:rPr>
        <w:t>ресусцитация</w:t>
      </w:r>
      <w:proofErr w:type="spellEnd"/>
      <w:r w:rsidR="00E929D3">
        <w:rPr>
          <w:rFonts w:ascii="Times New Roman" w:hAnsi="Times New Roman"/>
          <w:sz w:val="28"/>
          <w:szCs w:val="28"/>
        </w:rPr>
        <w:t>, ане</w:t>
      </w:r>
      <w:r w:rsidR="00A02740">
        <w:rPr>
          <w:rFonts w:ascii="Times New Roman" w:hAnsi="Times New Roman"/>
          <w:sz w:val="28"/>
          <w:szCs w:val="28"/>
        </w:rPr>
        <w:t>с</w:t>
      </w:r>
      <w:r w:rsidR="00E929D3">
        <w:rPr>
          <w:rFonts w:ascii="Times New Roman" w:hAnsi="Times New Roman"/>
          <w:sz w:val="28"/>
          <w:szCs w:val="28"/>
        </w:rPr>
        <w:t xml:space="preserve">тезия при травма, </w:t>
      </w:r>
      <w:proofErr w:type="spellStart"/>
      <w:r w:rsidR="00E929D3">
        <w:rPr>
          <w:rFonts w:ascii="Times New Roman" w:hAnsi="Times New Roman"/>
          <w:sz w:val="28"/>
          <w:szCs w:val="28"/>
        </w:rPr>
        <w:t>аналгезия</w:t>
      </w:r>
      <w:proofErr w:type="spellEnd"/>
      <w:r w:rsidR="00E929D3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E929D3">
        <w:rPr>
          <w:rFonts w:ascii="Times New Roman" w:hAnsi="Times New Roman"/>
          <w:sz w:val="28"/>
          <w:szCs w:val="28"/>
        </w:rPr>
        <w:t>седация</w:t>
      </w:r>
      <w:proofErr w:type="spellEnd"/>
      <w:r w:rsidR="00E929D3">
        <w:rPr>
          <w:rFonts w:ascii="Times New Roman" w:hAnsi="Times New Roman"/>
          <w:sz w:val="28"/>
          <w:szCs w:val="28"/>
        </w:rPr>
        <w:t>. Ръководството е на съвременно научно-медицинско ниво и служи за повишаване квалификацията на лекари и медицински специалисти от различни сфери.</w:t>
      </w:r>
    </w:p>
    <w:p w:rsidR="00E929D3" w:rsidRDefault="00E929D3" w:rsidP="00E929D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Друга област на научни интреси, застъпена в публикациите на кандидата през 2016г. </w:t>
      </w:r>
      <w:r w:rsidR="000052C3">
        <w:rPr>
          <w:rFonts w:ascii="Times New Roman" w:hAnsi="Times New Roman"/>
          <w:sz w:val="28"/>
          <w:szCs w:val="28"/>
        </w:rPr>
        <w:t>е</w:t>
      </w:r>
      <w:r w:rsidR="00EE1D62">
        <w:rPr>
          <w:rFonts w:ascii="Times New Roman" w:hAnsi="Times New Roman"/>
          <w:sz w:val="28"/>
          <w:szCs w:val="28"/>
        </w:rPr>
        <w:t xml:space="preserve"> изпозването на кръв и кръвни продукти в медицинската практика, кръводаряването в Българи</w:t>
      </w:r>
      <w:r w:rsidR="000052C3">
        <w:rPr>
          <w:rFonts w:ascii="Times New Roman" w:hAnsi="Times New Roman"/>
          <w:sz w:val="28"/>
          <w:szCs w:val="28"/>
        </w:rPr>
        <w:t>я, скрининга на кръвни деривати</w:t>
      </w:r>
      <w:r w:rsidR="00EE1D62">
        <w:rPr>
          <w:rFonts w:ascii="Times New Roman" w:hAnsi="Times New Roman"/>
          <w:sz w:val="28"/>
          <w:szCs w:val="28"/>
        </w:rPr>
        <w:t>, фармакологични средсва за лечение на коагулопатиите. Проблемът с кръвта и кръвните продукти винаги е актуален в национален и световен мащаб. Оптимизирането на редица части от веригата кръводарява</w:t>
      </w:r>
      <w:r w:rsidR="002F0190">
        <w:rPr>
          <w:rFonts w:ascii="Times New Roman" w:hAnsi="Times New Roman"/>
          <w:sz w:val="28"/>
          <w:szCs w:val="28"/>
        </w:rPr>
        <w:t>не - кръвен център – лекар - стратегия</w:t>
      </w:r>
      <w:r w:rsidR="00EE1D62">
        <w:rPr>
          <w:rFonts w:ascii="Times New Roman" w:hAnsi="Times New Roman"/>
          <w:sz w:val="28"/>
          <w:szCs w:val="28"/>
        </w:rPr>
        <w:t xml:space="preserve"> на действие</w:t>
      </w:r>
      <w:r w:rsidR="002F0190">
        <w:rPr>
          <w:rFonts w:ascii="Times New Roman" w:hAnsi="Times New Roman"/>
          <w:sz w:val="28"/>
          <w:szCs w:val="28"/>
        </w:rPr>
        <w:t xml:space="preserve"> – </w:t>
      </w:r>
      <w:r w:rsidR="00EE1D62">
        <w:rPr>
          <w:rFonts w:ascii="Times New Roman" w:hAnsi="Times New Roman"/>
          <w:sz w:val="28"/>
          <w:szCs w:val="28"/>
        </w:rPr>
        <w:t>пациент е от съществена полза.</w:t>
      </w:r>
    </w:p>
    <w:p w:rsidR="00EE1D62" w:rsidRDefault="00932C98" w:rsidP="00EE1D62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Член - кор. </w:t>
      </w:r>
      <w:r w:rsidR="00EE1D62">
        <w:rPr>
          <w:rFonts w:ascii="Times New Roman" w:hAnsi="Times New Roman"/>
          <w:sz w:val="28"/>
          <w:szCs w:val="28"/>
        </w:rPr>
        <w:t>Пет</w:t>
      </w:r>
      <w:r>
        <w:rPr>
          <w:rFonts w:ascii="Times New Roman" w:hAnsi="Times New Roman"/>
          <w:sz w:val="28"/>
          <w:szCs w:val="28"/>
        </w:rPr>
        <w:t>ров прави проучвания и публикува резултати в</w:t>
      </w:r>
      <w:r w:rsidR="00EE1D62">
        <w:rPr>
          <w:rFonts w:ascii="Times New Roman" w:hAnsi="Times New Roman"/>
          <w:sz w:val="28"/>
          <w:szCs w:val="28"/>
        </w:rPr>
        <w:t xml:space="preserve"> статии по отношение на вътреболничните инфекции-структура, заболеваемост, мултирезистентни микроорганизми и поведение в интензивно отделение за намаляване на честотата им.</w:t>
      </w:r>
    </w:p>
    <w:p w:rsidR="006F7407" w:rsidRDefault="006F7407" w:rsidP="006F7407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6F7407">
        <w:rPr>
          <w:rFonts w:ascii="Times New Roman" w:hAnsi="Times New Roman"/>
          <w:sz w:val="28"/>
          <w:szCs w:val="28"/>
        </w:rPr>
        <w:t xml:space="preserve">Медицинското </w:t>
      </w:r>
      <w:r w:rsidRPr="003B1EF3">
        <w:rPr>
          <w:rFonts w:ascii="Times New Roman" w:hAnsi="Times New Roman"/>
          <w:b/>
          <w:sz w:val="28"/>
          <w:szCs w:val="28"/>
        </w:rPr>
        <w:t>хранене</w:t>
      </w:r>
      <w:r w:rsidRPr="006F7407">
        <w:rPr>
          <w:rFonts w:ascii="Times New Roman" w:hAnsi="Times New Roman"/>
          <w:sz w:val="28"/>
          <w:szCs w:val="28"/>
        </w:rPr>
        <w:t xml:space="preserve"> заема особено място в научните интереси на кандидата</w:t>
      </w:r>
      <w:r>
        <w:rPr>
          <w:rFonts w:ascii="Times New Roman" w:hAnsi="Times New Roman"/>
          <w:sz w:val="28"/>
          <w:szCs w:val="28"/>
        </w:rPr>
        <w:t>.</w:t>
      </w:r>
      <w:r w:rsidRPr="006F7407">
        <w:rPr>
          <w:rFonts w:ascii="Times New Roman" w:hAnsi="Times New Roman"/>
          <w:sz w:val="28"/>
          <w:szCs w:val="28"/>
        </w:rPr>
        <w:t xml:space="preserve"> </w:t>
      </w:r>
      <w:r w:rsidRPr="006F7407">
        <w:rPr>
          <w:rFonts w:ascii="Times New Roman" w:hAnsi="Times New Roman"/>
          <w:sz w:val="28"/>
          <w:szCs w:val="28"/>
          <w:lang w:val="en-US"/>
        </w:rPr>
        <w:t xml:space="preserve">В </w:t>
      </w:r>
      <w:proofErr w:type="spellStart"/>
      <w:r w:rsidRPr="006F7407">
        <w:rPr>
          <w:rFonts w:ascii="Times New Roman" w:hAnsi="Times New Roman"/>
          <w:sz w:val="28"/>
          <w:szCs w:val="28"/>
          <w:lang w:val="en-US"/>
        </w:rPr>
        <w:t>статии</w:t>
      </w:r>
      <w:proofErr w:type="spellEnd"/>
      <w:r w:rsidRPr="006F7407">
        <w:rPr>
          <w:rFonts w:ascii="Times New Roman" w:hAnsi="Times New Roman"/>
          <w:sz w:val="28"/>
          <w:szCs w:val="28"/>
          <w:lang w:val="en-US"/>
        </w:rPr>
        <w:t xml:space="preserve"> и </w:t>
      </w:r>
      <w:proofErr w:type="spellStart"/>
      <w:r w:rsidRPr="006F7407">
        <w:rPr>
          <w:rFonts w:ascii="Times New Roman" w:hAnsi="Times New Roman"/>
          <w:sz w:val="28"/>
          <w:szCs w:val="28"/>
          <w:lang w:val="en-US"/>
        </w:rPr>
        <w:t>презентации</w:t>
      </w:r>
      <w:proofErr w:type="spellEnd"/>
      <w:r w:rsidRPr="006F740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F7407">
        <w:rPr>
          <w:rFonts w:ascii="Times New Roman" w:hAnsi="Times New Roman"/>
          <w:sz w:val="28"/>
          <w:szCs w:val="28"/>
          <w:lang w:val="en-US"/>
        </w:rPr>
        <w:t>на</w:t>
      </w:r>
      <w:proofErr w:type="spellEnd"/>
      <w:r w:rsidRPr="006F740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F7407">
        <w:rPr>
          <w:rFonts w:ascii="Times New Roman" w:hAnsi="Times New Roman"/>
          <w:sz w:val="28"/>
          <w:szCs w:val="28"/>
          <w:lang w:val="en-US"/>
        </w:rPr>
        <w:t>научни</w:t>
      </w:r>
      <w:proofErr w:type="spellEnd"/>
      <w:r w:rsidRPr="006F740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F7407">
        <w:rPr>
          <w:rFonts w:ascii="Times New Roman" w:hAnsi="Times New Roman"/>
          <w:sz w:val="28"/>
          <w:szCs w:val="28"/>
          <w:lang w:val="en-US"/>
        </w:rPr>
        <w:t>форуми</w:t>
      </w:r>
      <w:proofErr w:type="spellEnd"/>
      <w:r w:rsidRPr="006F740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F7407">
        <w:rPr>
          <w:rFonts w:ascii="Times New Roman" w:hAnsi="Times New Roman"/>
          <w:sz w:val="28"/>
          <w:szCs w:val="28"/>
          <w:lang w:val="en-US"/>
        </w:rPr>
        <w:t>са</w:t>
      </w:r>
      <w:proofErr w:type="spellEnd"/>
      <w:r w:rsidRPr="006F740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F7407">
        <w:rPr>
          <w:rFonts w:ascii="Times New Roman" w:hAnsi="Times New Roman"/>
          <w:sz w:val="28"/>
          <w:szCs w:val="28"/>
          <w:lang w:val="en-US"/>
        </w:rPr>
        <w:t>разгледани</w:t>
      </w:r>
      <w:proofErr w:type="spellEnd"/>
      <w:r w:rsidRPr="006F740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F7407">
        <w:rPr>
          <w:rFonts w:ascii="Times New Roman" w:hAnsi="Times New Roman"/>
          <w:sz w:val="28"/>
          <w:szCs w:val="28"/>
          <w:lang w:val="en-US"/>
        </w:rPr>
        <w:t>ефектите</w:t>
      </w:r>
      <w:proofErr w:type="spellEnd"/>
      <w:r w:rsidRPr="006F7407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F7407">
        <w:rPr>
          <w:rFonts w:ascii="Times New Roman" w:hAnsi="Times New Roman"/>
          <w:sz w:val="28"/>
          <w:szCs w:val="28"/>
          <w:lang w:val="en-US"/>
        </w:rPr>
        <w:t>механизма</w:t>
      </w:r>
      <w:proofErr w:type="spellEnd"/>
      <w:r w:rsidRPr="006F740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F7407">
        <w:rPr>
          <w:rFonts w:ascii="Times New Roman" w:hAnsi="Times New Roman"/>
          <w:sz w:val="28"/>
          <w:szCs w:val="28"/>
          <w:lang w:val="en-US"/>
        </w:rPr>
        <w:t>на</w:t>
      </w:r>
      <w:proofErr w:type="spellEnd"/>
      <w:r w:rsidRPr="006F740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F7407">
        <w:rPr>
          <w:rFonts w:ascii="Times New Roman" w:hAnsi="Times New Roman"/>
          <w:sz w:val="28"/>
          <w:szCs w:val="28"/>
          <w:lang w:val="en-US"/>
        </w:rPr>
        <w:t>действие</w:t>
      </w:r>
      <w:proofErr w:type="spellEnd"/>
      <w:r w:rsidRPr="006F7407">
        <w:rPr>
          <w:rFonts w:ascii="Times New Roman" w:hAnsi="Times New Roman"/>
          <w:sz w:val="28"/>
          <w:szCs w:val="28"/>
          <w:lang w:val="en-US"/>
        </w:rPr>
        <w:t xml:space="preserve"> и </w:t>
      </w:r>
      <w:proofErr w:type="spellStart"/>
      <w:r w:rsidRPr="006F7407">
        <w:rPr>
          <w:rFonts w:ascii="Times New Roman" w:hAnsi="Times New Roman"/>
          <w:sz w:val="28"/>
          <w:szCs w:val="28"/>
          <w:lang w:val="en-US"/>
        </w:rPr>
        <w:t>клиничната</w:t>
      </w:r>
      <w:proofErr w:type="spellEnd"/>
      <w:r w:rsidRPr="006F740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F7407">
        <w:rPr>
          <w:rFonts w:ascii="Times New Roman" w:hAnsi="Times New Roman"/>
          <w:sz w:val="28"/>
          <w:szCs w:val="28"/>
          <w:lang w:val="en-US"/>
        </w:rPr>
        <w:t>приложимост</w:t>
      </w:r>
      <w:proofErr w:type="spellEnd"/>
      <w:r w:rsidRPr="006F740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F7407">
        <w:rPr>
          <w:rFonts w:ascii="Times New Roman" w:hAnsi="Times New Roman"/>
          <w:sz w:val="28"/>
          <w:szCs w:val="28"/>
          <w:lang w:val="en-US"/>
        </w:rPr>
        <w:t>на</w:t>
      </w:r>
      <w:proofErr w:type="spellEnd"/>
      <w:r w:rsidRPr="006F740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F7407">
        <w:rPr>
          <w:rFonts w:ascii="Times New Roman" w:hAnsi="Times New Roman"/>
          <w:sz w:val="28"/>
          <w:szCs w:val="28"/>
          <w:lang w:val="en-US"/>
        </w:rPr>
        <w:t>имунонутрицията</w:t>
      </w:r>
      <w:proofErr w:type="spellEnd"/>
      <w:r w:rsidRPr="006F7407">
        <w:rPr>
          <w:rFonts w:ascii="Times New Roman" w:hAnsi="Times New Roman"/>
          <w:sz w:val="28"/>
          <w:szCs w:val="28"/>
        </w:rPr>
        <w:t>,</w:t>
      </w:r>
      <w:r w:rsidRPr="006F740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F7407">
        <w:rPr>
          <w:rFonts w:ascii="Times New Roman" w:hAnsi="Times New Roman"/>
          <w:sz w:val="28"/>
          <w:szCs w:val="28"/>
          <w:lang w:val="en-US"/>
        </w:rPr>
        <w:t>ролята</w:t>
      </w:r>
      <w:proofErr w:type="spellEnd"/>
      <w:r w:rsidRPr="006F740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F7407">
        <w:rPr>
          <w:rFonts w:ascii="Times New Roman" w:hAnsi="Times New Roman"/>
          <w:sz w:val="28"/>
          <w:szCs w:val="28"/>
          <w:lang w:val="en-US"/>
        </w:rPr>
        <w:t>на</w:t>
      </w:r>
      <w:proofErr w:type="spellEnd"/>
      <w:r w:rsidRPr="006F740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F7407">
        <w:rPr>
          <w:rFonts w:ascii="Times New Roman" w:hAnsi="Times New Roman"/>
          <w:sz w:val="28"/>
          <w:szCs w:val="28"/>
          <w:lang w:val="en-US"/>
        </w:rPr>
        <w:t>чревната</w:t>
      </w:r>
      <w:proofErr w:type="spellEnd"/>
      <w:r w:rsidRPr="006F740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F7407">
        <w:rPr>
          <w:rFonts w:ascii="Times New Roman" w:hAnsi="Times New Roman"/>
          <w:sz w:val="28"/>
          <w:szCs w:val="28"/>
          <w:lang w:val="en-US"/>
        </w:rPr>
        <w:t>микрофлора</w:t>
      </w:r>
      <w:proofErr w:type="spellEnd"/>
      <w:r w:rsidRPr="006F7407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F7407">
        <w:rPr>
          <w:rFonts w:ascii="Times New Roman" w:hAnsi="Times New Roman"/>
          <w:sz w:val="28"/>
          <w:szCs w:val="28"/>
        </w:rPr>
        <w:t>в превенцията</w:t>
      </w:r>
      <w:r w:rsidRPr="006F740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F7407">
        <w:rPr>
          <w:rFonts w:ascii="Times New Roman" w:hAnsi="Times New Roman"/>
          <w:sz w:val="28"/>
          <w:szCs w:val="28"/>
          <w:lang w:val="en-US"/>
        </w:rPr>
        <w:t>на</w:t>
      </w:r>
      <w:proofErr w:type="spellEnd"/>
      <w:r w:rsidRPr="006F740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F7407">
        <w:rPr>
          <w:rFonts w:ascii="Times New Roman" w:hAnsi="Times New Roman"/>
          <w:sz w:val="28"/>
          <w:szCs w:val="28"/>
          <w:lang w:val="en-US"/>
        </w:rPr>
        <w:t>чернодробни</w:t>
      </w:r>
      <w:proofErr w:type="spellEnd"/>
      <w:r w:rsidRPr="006F740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F7407">
        <w:rPr>
          <w:rFonts w:ascii="Times New Roman" w:hAnsi="Times New Roman"/>
          <w:sz w:val="28"/>
          <w:szCs w:val="28"/>
          <w:lang w:val="en-US"/>
        </w:rPr>
        <w:t>усложнения</w:t>
      </w:r>
      <w:proofErr w:type="spellEnd"/>
      <w:r w:rsidRPr="006F740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F7407">
        <w:rPr>
          <w:rFonts w:ascii="Times New Roman" w:hAnsi="Times New Roman"/>
          <w:sz w:val="28"/>
          <w:szCs w:val="28"/>
          <w:lang w:val="en-US"/>
        </w:rPr>
        <w:t>при</w:t>
      </w:r>
      <w:proofErr w:type="spellEnd"/>
      <w:r w:rsidRPr="006F740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F7407">
        <w:rPr>
          <w:rFonts w:ascii="Times New Roman" w:hAnsi="Times New Roman"/>
          <w:sz w:val="28"/>
          <w:szCs w:val="28"/>
          <w:lang w:val="en-US"/>
        </w:rPr>
        <w:t>парентерално</w:t>
      </w:r>
      <w:proofErr w:type="spellEnd"/>
      <w:r w:rsidRPr="006F740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F7407">
        <w:rPr>
          <w:rFonts w:ascii="Times New Roman" w:hAnsi="Times New Roman"/>
          <w:sz w:val="28"/>
          <w:szCs w:val="28"/>
          <w:lang w:val="en-US"/>
        </w:rPr>
        <w:t>хранене</w:t>
      </w:r>
      <w:proofErr w:type="spellEnd"/>
      <w:r w:rsidRPr="006F7407">
        <w:rPr>
          <w:rFonts w:ascii="Times New Roman" w:hAnsi="Times New Roman"/>
          <w:sz w:val="28"/>
          <w:szCs w:val="28"/>
        </w:rPr>
        <w:t>,</w:t>
      </w:r>
      <w:r w:rsidRPr="006F740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F7407">
        <w:rPr>
          <w:rFonts w:ascii="Times New Roman" w:hAnsi="Times New Roman"/>
          <w:sz w:val="28"/>
          <w:szCs w:val="28"/>
          <w:lang w:val="en-US"/>
        </w:rPr>
        <w:t>обсъдени</w:t>
      </w:r>
      <w:proofErr w:type="spellEnd"/>
      <w:r w:rsidRPr="006F740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F7407">
        <w:rPr>
          <w:rFonts w:ascii="Times New Roman" w:hAnsi="Times New Roman"/>
          <w:sz w:val="28"/>
          <w:szCs w:val="28"/>
          <w:lang w:val="en-US"/>
        </w:rPr>
        <w:t>са</w:t>
      </w:r>
      <w:proofErr w:type="spellEnd"/>
      <w:r w:rsidRPr="006F740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F7407">
        <w:rPr>
          <w:rFonts w:ascii="Times New Roman" w:hAnsi="Times New Roman"/>
          <w:sz w:val="28"/>
          <w:szCs w:val="28"/>
          <w:lang w:val="en-US"/>
        </w:rPr>
        <w:t>проявите</w:t>
      </w:r>
      <w:proofErr w:type="spellEnd"/>
      <w:r w:rsidRPr="006F7407">
        <w:rPr>
          <w:rFonts w:ascii="Times New Roman" w:hAnsi="Times New Roman"/>
          <w:sz w:val="28"/>
          <w:szCs w:val="28"/>
          <w:lang w:val="en-US"/>
        </w:rPr>
        <w:t xml:space="preserve">, </w:t>
      </w:r>
      <w:proofErr w:type="spellStart"/>
      <w:r w:rsidRPr="006F7407">
        <w:rPr>
          <w:rFonts w:ascii="Times New Roman" w:hAnsi="Times New Roman"/>
          <w:sz w:val="28"/>
          <w:szCs w:val="28"/>
          <w:lang w:val="en-US"/>
        </w:rPr>
        <w:t>значимостта</w:t>
      </w:r>
      <w:proofErr w:type="spellEnd"/>
      <w:r w:rsidRPr="006F7407">
        <w:rPr>
          <w:rFonts w:ascii="Times New Roman" w:hAnsi="Times New Roman"/>
          <w:sz w:val="28"/>
          <w:szCs w:val="28"/>
        </w:rPr>
        <w:t>, диагностиката</w:t>
      </w:r>
      <w:r w:rsidRPr="006F7407">
        <w:rPr>
          <w:rFonts w:ascii="Times New Roman" w:hAnsi="Times New Roman"/>
          <w:sz w:val="28"/>
          <w:szCs w:val="28"/>
          <w:lang w:val="en-US"/>
        </w:rPr>
        <w:t xml:space="preserve"> и </w:t>
      </w:r>
      <w:proofErr w:type="spellStart"/>
      <w:r w:rsidRPr="006F7407">
        <w:rPr>
          <w:rFonts w:ascii="Times New Roman" w:hAnsi="Times New Roman"/>
          <w:sz w:val="28"/>
          <w:szCs w:val="28"/>
          <w:lang w:val="en-US"/>
        </w:rPr>
        <w:t>терапевтичното</w:t>
      </w:r>
      <w:proofErr w:type="spellEnd"/>
      <w:r w:rsidRPr="006F740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F7407">
        <w:rPr>
          <w:rFonts w:ascii="Times New Roman" w:hAnsi="Times New Roman"/>
          <w:sz w:val="28"/>
          <w:szCs w:val="28"/>
          <w:lang w:val="en-US"/>
        </w:rPr>
        <w:t>поведение</w:t>
      </w:r>
      <w:proofErr w:type="spellEnd"/>
      <w:r w:rsidRPr="006F740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F7407">
        <w:rPr>
          <w:rFonts w:ascii="Times New Roman" w:hAnsi="Times New Roman"/>
          <w:sz w:val="28"/>
          <w:szCs w:val="28"/>
          <w:lang w:val="en-US"/>
        </w:rPr>
        <w:t>при</w:t>
      </w:r>
      <w:proofErr w:type="spellEnd"/>
      <w:r w:rsidRPr="006F740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F7407">
        <w:rPr>
          <w:rFonts w:ascii="Times New Roman" w:hAnsi="Times New Roman"/>
          <w:sz w:val="28"/>
          <w:szCs w:val="28"/>
          <w:lang w:val="en-US"/>
        </w:rPr>
        <w:t>прояви</w:t>
      </w:r>
      <w:proofErr w:type="spellEnd"/>
      <w:r w:rsidRPr="006F740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F7407">
        <w:rPr>
          <w:rFonts w:ascii="Times New Roman" w:hAnsi="Times New Roman"/>
          <w:sz w:val="28"/>
          <w:szCs w:val="28"/>
          <w:lang w:val="en-US"/>
        </w:rPr>
        <w:t>на</w:t>
      </w:r>
      <w:proofErr w:type="spellEnd"/>
      <w:r w:rsidRPr="006F740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F7407">
        <w:rPr>
          <w:rFonts w:ascii="Times New Roman" w:hAnsi="Times New Roman"/>
          <w:sz w:val="28"/>
          <w:szCs w:val="28"/>
          <w:lang w:val="en-US"/>
        </w:rPr>
        <w:t>рефиидинг</w:t>
      </w:r>
      <w:proofErr w:type="spellEnd"/>
      <w:r w:rsidRPr="006F740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F7407">
        <w:rPr>
          <w:rFonts w:ascii="Times New Roman" w:hAnsi="Times New Roman"/>
          <w:sz w:val="28"/>
          <w:szCs w:val="28"/>
          <w:lang w:val="en-US"/>
        </w:rPr>
        <w:t>синдром</w:t>
      </w:r>
      <w:proofErr w:type="spellEnd"/>
      <w:r w:rsidRPr="006F7407">
        <w:rPr>
          <w:rFonts w:ascii="Times New Roman" w:hAnsi="Times New Roman"/>
          <w:sz w:val="28"/>
          <w:szCs w:val="28"/>
          <w:lang w:val="en-US"/>
        </w:rPr>
        <w:t xml:space="preserve"> в </w:t>
      </w:r>
      <w:proofErr w:type="spellStart"/>
      <w:r w:rsidRPr="006F7407">
        <w:rPr>
          <w:rFonts w:ascii="Times New Roman" w:hAnsi="Times New Roman"/>
          <w:sz w:val="28"/>
          <w:szCs w:val="28"/>
          <w:lang w:val="en-US"/>
        </w:rPr>
        <w:t>интензивните</w:t>
      </w:r>
      <w:proofErr w:type="spellEnd"/>
      <w:r w:rsidRPr="006F740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F7407">
        <w:rPr>
          <w:rFonts w:ascii="Times New Roman" w:hAnsi="Times New Roman"/>
          <w:sz w:val="28"/>
          <w:szCs w:val="28"/>
          <w:lang w:val="en-US"/>
        </w:rPr>
        <w:t>отделения</w:t>
      </w:r>
      <w:proofErr w:type="spellEnd"/>
      <w:r w:rsidRPr="006F7407">
        <w:rPr>
          <w:rFonts w:ascii="Times New Roman" w:hAnsi="Times New Roman"/>
          <w:sz w:val="28"/>
          <w:szCs w:val="28"/>
        </w:rPr>
        <w:t xml:space="preserve">, както и особеностите и въпросите пред медицинското хранене при болни с </w:t>
      </w:r>
      <w:proofErr w:type="spellStart"/>
      <w:r w:rsidRPr="006F7407">
        <w:rPr>
          <w:rFonts w:ascii="Times New Roman" w:hAnsi="Times New Roman"/>
          <w:sz w:val="28"/>
          <w:szCs w:val="28"/>
          <w:lang w:val="en-US"/>
        </w:rPr>
        <w:t>хронични</w:t>
      </w:r>
      <w:proofErr w:type="spellEnd"/>
      <w:r w:rsidRPr="006F740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F7407">
        <w:rPr>
          <w:rFonts w:ascii="Times New Roman" w:hAnsi="Times New Roman"/>
          <w:sz w:val="28"/>
          <w:szCs w:val="28"/>
          <w:lang w:val="en-US"/>
        </w:rPr>
        <w:t>инфламаторни</w:t>
      </w:r>
      <w:proofErr w:type="spellEnd"/>
      <w:r w:rsidRPr="006F740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F7407">
        <w:rPr>
          <w:rFonts w:ascii="Times New Roman" w:hAnsi="Times New Roman"/>
          <w:sz w:val="28"/>
          <w:szCs w:val="28"/>
          <w:lang w:val="en-US"/>
        </w:rPr>
        <w:t>заболявания</w:t>
      </w:r>
      <w:proofErr w:type="spellEnd"/>
      <w:r w:rsidRPr="006F740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F7407">
        <w:rPr>
          <w:rFonts w:ascii="Times New Roman" w:hAnsi="Times New Roman"/>
          <w:sz w:val="28"/>
          <w:szCs w:val="28"/>
          <w:lang w:val="en-US"/>
        </w:rPr>
        <w:t>на</w:t>
      </w:r>
      <w:proofErr w:type="spellEnd"/>
      <w:r w:rsidRPr="006F740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6F7407">
        <w:rPr>
          <w:rFonts w:ascii="Times New Roman" w:hAnsi="Times New Roman"/>
          <w:sz w:val="28"/>
          <w:szCs w:val="28"/>
          <w:lang w:val="en-US"/>
        </w:rPr>
        <w:t>стомашно-чревния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тракт</w:t>
      </w:r>
      <w:proofErr w:type="spellEnd"/>
      <w:r w:rsidRPr="006F7407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6F7407">
        <w:rPr>
          <w:rFonts w:ascii="Times New Roman" w:hAnsi="Times New Roman"/>
          <w:sz w:val="28"/>
          <w:szCs w:val="28"/>
        </w:rPr>
        <w:t xml:space="preserve"> Особено място е отделено и на проблема с медицинското </w:t>
      </w:r>
      <w:r>
        <w:rPr>
          <w:rFonts w:ascii="Times New Roman" w:hAnsi="Times New Roman"/>
          <w:sz w:val="28"/>
          <w:szCs w:val="28"/>
        </w:rPr>
        <w:t>хранене при болни с обезитас, остър панкреатит</w:t>
      </w:r>
      <w:r w:rsidRPr="006F7407">
        <w:rPr>
          <w:rFonts w:ascii="Times New Roman" w:hAnsi="Times New Roman"/>
          <w:sz w:val="28"/>
          <w:szCs w:val="28"/>
        </w:rPr>
        <w:t xml:space="preserve"> и такива на катехоламинова поддръжка и продължителна бъбречно-заместителна терапия. </w:t>
      </w:r>
      <w:r w:rsidRPr="006F7407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Популявизирането на направените проучвания и получените резултати и алгоритм</w:t>
      </w:r>
      <w:r w:rsidR="003B1EF3">
        <w:rPr>
          <w:rFonts w:ascii="Times New Roman" w:hAnsi="Times New Roman"/>
          <w:sz w:val="28"/>
          <w:szCs w:val="28"/>
        </w:rPr>
        <w:t xml:space="preserve">и е основна цел на член - кор. </w:t>
      </w:r>
      <w:r>
        <w:rPr>
          <w:rFonts w:ascii="Times New Roman" w:hAnsi="Times New Roman"/>
          <w:sz w:val="28"/>
          <w:szCs w:val="28"/>
        </w:rPr>
        <w:t xml:space="preserve">Петров, като председател на </w:t>
      </w:r>
      <w:r w:rsidR="003B1EF3">
        <w:rPr>
          <w:rFonts w:ascii="Times New Roman" w:hAnsi="Times New Roman"/>
          <w:sz w:val="28"/>
          <w:szCs w:val="28"/>
        </w:rPr>
        <w:t>„</w:t>
      </w:r>
      <w:r>
        <w:rPr>
          <w:rFonts w:ascii="Times New Roman" w:hAnsi="Times New Roman"/>
          <w:sz w:val="28"/>
          <w:szCs w:val="28"/>
        </w:rPr>
        <w:t xml:space="preserve">Българското дружество по </w:t>
      </w:r>
      <w:proofErr w:type="spellStart"/>
      <w:r>
        <w:rPr>
          <w:rFonts w:ascii="Times New Roman" w:hAnsi="Times New Roman"/>
          <w:sz w:val="28"/>
          <w:szCs w:val="28"/>
        </w:rPr>
        <w:t>ентерално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парентерално</w:t>
      </w:r>
      <w:proofErr w:type="spellEnd"/>
      <w:r>
        <w:rPr>
          <w:rFonts w:ascii="Times New Roman" w:hAnsi="Times New Roman"/>
          <w:sz w:val="28"/>
          <w:szCs w:val="28"/>
        </w:rPr>
        <w:t xml:space="preserve"> хранене</w:t>
      </w:r>
      <w:r w:rsidR="003B1EF3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.</w:t>
      </w:r>
      <w:r w:rsidR="003B1EF3">
        <w:rPr>
          <w:rFonts w:ascii="Times New Roman" w:hAnsi="Times New Roman"/>
          <w:sz w:val="28"/>
          <w:szCs w:val="28"/>
        </w:rPr>
        <w:t xml:space="preserve"> Резултатите от своите проучвания като автор той помества в </w:t>
      </w:r>
      <w:r w:rsidR="003B1EF3" w:rsidRPr="003B1EF3">
        <w:rPr>
          <w:rFonts w:ascii="Times New Roman" w:hAnsi="Times New Roman"/>
          <w:b/>
          <w:sz w:val="28"/>
          <w:szCs w:val="28"/>
        </w:rPr>
        <w:t>книгата „</w:t>
      </w:r>
      <w:proofErr w:type="spellStart"/>
      <w:r w:rsidR="003B1EF3" w:rsidRPr="003B1EF3">
        <w:rPr>
          <w:rFonts w:ascii="Times New Roman" w:hAnsi="Times New Roman"/>
          <w:b/>
          <w:sz w:val="28"/>
          <w:szCs w:val="28"/>
        </w:rPr>
        <w:t>Ентерално</w:t>
      </w:r>
      <w:proofErr w:type="spellEnd"/>
      <w:r w:rsidR="003B1EF3" w:rsidRPr="003B1EF3">
        <w:rPr>
          <w:rFonts w:ascii="Times New Roman" w:hAnsi="Times New Roman"/>
          <w:b/>
          <w:sz w:val="28"/>
          <w:szCs w:val="28"/>
        </w:rPr>
        <w:t xml:space="preserve"> и </w:t>
      </w:r>
      <w:proofErr w:type="spellStart"/>
      <w:r w:rsidR="003B1EF3" w:rsidRPr="003B1EF3">
        <w:rPr>
          <w:rFonts w:ascii="Times New Roman" w:hAnsi="Times New Roman"/>
          <w:b/>
          <w:sz w:val="28"/>
          <w:szCs w:val="28"/>
        </w:rPr>
        <w:t>парентерално</w:t>
      </w:r>
      <w:proofErr w:type="spellEnd"/>
      <w:r w:rsidR="003B1EF3" w:rsidRPr="003B1EF3">
        <w:rPr>
          <w:rFonts w:ascii="Times New Roman" w:hAnsi="Times New Roman"/>
          <w:b/>
          <w:sz w:val="28"/>
          <w:szCs w:val="28"/>
        </w:rPr>
        <w:t xml:space="preserve"> хранене“</w:t>
      </w:r>
    </w:p>
    <w:p w:rsidR="00EA66E8" w:rsidRDefault="006F7407" w:rsidP="006F7407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Военната медицина остава приоритетна област на научни интереси. В</w:t>
      </w:r>
      <w:r w:rsidR="003B1EF3">
        <w:rPr>
          <w:rFonts w:ascii="Times New Roman" w:hAnsi="Times New Roman"/>
          <w:sz w:val="28"/>
          <w:szCs w:val="28"/>
        </w:rPr>
        <w:t xml:space="preserve"> редица статии</w:t>
      </w:r>
      <w:r>
        <w:rPr>
          <w:rFonts w:ascii="Times New Roman" w:hAnsi="Times New Roman"/>
          <w:sz w:val="28"/>
          <w:szCs w:val="28"/>
        </w:rPr>
        <w:t xml:space="preserve"> са описани практически съвети за изп</w:t>
      </w:r>
      <w:r w:rsidR="00A02740">
        <w:rPr>
          <w:rFonts w:ascii="Times New Roman" w:hAnsi="Times New Roman"/>
          <w:sz w:val="28"/>
          <w:szCs w:val="28"/>
        </w:rPr>
        <w:t>олзване на кръвни продукти в ек</w:t>
      </w:r>
      <w:r>
        <w:rPr>
          <w:rFonts w:ascii="Times New Roman" w:hAnsi="Times New Roman"/>
          <w:sz w:val="28"/>
          <w:szCs w:val="28"/>
        </w:rPr>
        <w:t xml:space="preserve">стремни ситуации. </w:t>
      </w:r>
      <w:r w:rsidR="00EA66E8" w:rsidRPr="00EA66E8">
        <w:rPr>
          <w:rFonts w:ascii="Times New Roman" w:hAnsi="Times New Roman"/>
          <w:sz w:val="28"/>
          <w:szCs w:val="28"/>
        </w:rPr>
        <w:t xml:space="preserve">Друг специален интерес на кандидата </w:t>
      </w:r>
      <w:r w:rsidR="00EA66E8">
        <w:rPr>
          <w:rFonts w:ascii="Times New Roman" w:hAnsi="Times New Roman"/>
          <w:sz w:val="28"/>
          <w:szCs w:val="28"/>
        </w:rPr>
        <w:t>е</w:t>
      </w:r>
      <w:r w:rsidR="002F0190">
        <w:rPr>
          <w:rFonts w:ascii="Times New Roman" w:hAnsi="Times New Roman"/>
          <w:sz w:val="28"/>
          <w:szCs w:val="28"/>
        </w:rPr>
        <w:t xml:space="preserve"> </w:t>
      </w:r>
      <w:r w:rsidR="00EA66E8" w:rsidRPr="003B1EF3">
        <w:rPr>
          <w:rFonts w:ascii="Times New Roman" w:hAnsi="Times New Roman"/>
          <w:b/>
          <w:sz w:val="28"/>
          <w:szCs w:val="28"/>
        </w:rPr>
        <w:t>травматизмът</w:t>
      </w:r>
      <w:r w:rsidR="00EA66E8" w:rsidRPr="00EA66E8">
        <w:rPr>
          <w:rFonts w:ascii="Times New Roman" w:hAnsi="Times New Roman"/>
          <w:sz w:val="28"/>
          <w:szCs w:val="28"/>
          <w:lang w:val="en-US"/>
        </w:rPr>
        <w:t>.</w:t>
      </w:r>
      <w:r w:rsidR="00EA66E8" w:rsidRPr="00EA66E8">
        <w:rPr>
          <w:rFonts w:ascii="Times New Roman" w:hAnsi="Times New Roman"/>
          <w:sz w:val="28"/>
          <w:szCs w:val="28"/>
        </w:rPr>
        <w:t xml:space="preserve"> </w:t>
      </w:r>
      <w:r w:rsidR="00EA66E8" w:rsidRPr="00EA66E8">
        <w:rPr>
          <w:rFonts w:ascii="Times New Roman" w:hAnsi="Times New Roman"/>
          <w:sz w:val="28"/>
          <w:szCs w:val="28"/>
          <w:lang w:val="en-US"/>
        </w:rPr>
        <w:t xml:space="preserve">В </w:t>
      </w:r>
      <w:proofErr w:type="spellStart"/>
      <w:r w:rsidR="00EA66E8" w:rsidRPr="00EA66E8">
        <w:rPr>
          <w:rFonts w:ascii="Times New Roman" w:hAnsi="Times New Roman"/>
          <w:sz w:val="28"/>
          <w:szCs w:val="28"/>
          <w:lang w:val="en-US"/>
        </w:rPr>
        <w:t>доклади</w:t>
      </w:r>
      <w:proofErr w:type="spellEnd"/>
      <w:r w:rsidR="00EA66E8" w:rsidRPr="00EA66E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EA66E8" w:rsidRPr="00EA66E8">
        <w:rPr>
          <w:rFonts w:ascii="Times New Roman" w:hAnsi="Times New Roman"/>
          <w:sz w:val="28"/>
          <w:szCs w:val="28"/>
          <w:lang w:val="en-US"/>
        </w:rPr>
        <w:t>на</w:t>
      </w:r>
      <w:proofErr w:type="spellEnd"/>
      <w:r w:rsidR="00EA66E8" w:rsidRPr="00EA66E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EA66E8" w:rsidRPr="00EA66E8">
        <w:rPr>
          <w:rFonts w:ascii="Times New Roman" w:hAnsi="Times New Roman"/>
          <w:sz w:val="28"/>
          <w:szCs w:val="28"/>
          <w:lang w:val="en-US"/>
        </w:rPr>
        <w:t>научни</w:t>
      </w:r>
      <w:proofErr w:type="spellEnd"/>
      <w:r w:rsidR="00EA66E8" w:rsidRPr="00EA66E8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EA66E8" w:rsidRPr="00EA66E8">
        <w:rPr>
          <w:rFonts w:ascii="Times New Roman" w:hAnsi="Times New Roman"/>
          <w:sz w:val="28"/>
          <w:szCs w:val="28"/>
          <w:lang w:val="en-US"/>
        </w:rPr>
        <w:t>форуми</w:t>
      </w:r>
      <w:proofErr w:type="spellEnd"/>
      <w:r w:rsidR="00EA66E8" w:rsidRPr="00EA66E8">
        <w:rPr>
          <w:rFonts w:ascii="Times New Roman" w:hAnsi="Times New Roman"/>
          <w:sz w:val="28"/>
          <w:szCs w:val="28"/>
        </w:rPr>
        <w:t xml:space="preserve">, цитирани в ръководства и учебници, са </w:t>
      </w:r>
      <w:proofErr w:type="spellStart"/>
      <w:r w:rsidR="00EA66E8" w:rsidRPr="00EA66E8">
        <w:rPr>
          <w:rFonts w:ascii="Times New Roman" w:hAnsi="Times New Roman"/>
          <w:sz w:val="28"/>
          <w:szCs w:val="28"/>
          <w:lang w:val="en-US"/>
        </w:rPr>
        <w:t>дискутирани</w:t>
      </w:r>
      <w:proofErr w:type="spellEnd"/>
      <w:r w:rsidR="00EA66E8" w:rsidRPr="00EA66E8">
        <w:rPr>
          <w:rFonts w:ascii="Times New Roman" w:hAnsi="Times New Roman"/>
          <w:sz w:val="28"/>
          <w:szCs w:val="28"/>
        </w:rPr>
        <w:t xml:space="preserve"> проблемите, свързани с черепно-мозъчните травми – тяхната </w:t>
      </w:r>
      <w:r w:rsidR="00EA66E8">
        <w:rPr>
          <w:rFonts w:ascii="Times New Roman" w:hAnsi="Times New Roman"/>
          <w:sz w:val="28"/>
          <w:szCs w:val="28"/>
        </w:rPr>
        <w:t>епидемиология</w:t>
      </w:r>
      <w:r w:rsidR="00EA66E8" w:rsidRPr="00EA66E8">
        <w:rPr>
          <w:rFonts w:ascii="Times New Roman" w:hAnsi="Times New Roman"/>
          <w:sz w:val="28"/>
          <w:szCs w:val="28"/>
        </w:rPr>
        <w:t>, теж</w:t>
      </w:r>
      <w:r w:rsidR="00EA66E8">
        <w:rPr>
          <w:rFonts w:ascii="Times New Roman" w:hAnsi="Times New Roman"/>
          <w:sz w:val="28"/>
          <w:szCs w:val="28"/>
        </w:rPr>
        <w:t>ест</w:t>
      </w:r>
      <w:r w:rsidR="00EA66E8" w:rsidRPr="00EA66E8">
        <w:rPr>
          <w:rFonts w:ascii="Times New Roman" w:hAnsi="Times New Roman"/>
          <w:sz w:val="28"/>
          <w:szCs w:val="28"/>
        </w:rPr>
        <w:t>, предизвикателствата</w:t>
      </w:r>
      <w:r w:rsidR="00EA66E8">
        <w:rPr>
          <w:rFonts w:ascii="Times New Roman" w:hAnsi="Times New Roman"/>
          <w:sz w:val="28"/>
          <w:szCs w:val="28"/>
        </w:rPr>
        <w:t xml:space="preserve"> пред интензивното им лечение</w:t>
      </w:r>
      <w:r w:rsidR="00EA66E8" w:rsidRPr="00EA66E8">
        <w:rPr>
          <w:rFonts w:ascii="Times New Roman" w:hAnsi="Times New Roman"/>
          <w:sz w:val="28"/>
          <w:szCs w:val="28"/>
        </w:rPr>
        <w:t xml:space="preserve"> и влиянието на сомати</w:t>
      </w:r>
      <w:r w:rsidR="00EA66E8">
        <w:rPr>
          <w:rFonts w:ascii="Times New Roman" w:hAnsi="Times New Roman"/>
          <w:sz w:val="28"/>
          <w:szCs w:val="28"/>
        </w:rPr>
        <w:t xml:space="preserve">чното състояние върху </w:t>
      </w:r>
      <w:r w:rsidR="00EA66E8">
        <w:rPr>
          <w:rFonts w:ascii="Times New Roman" w:hAnsi="Times New Roman"/>
          <w:sz w:val="28"/>
          <w:szCs w:val="28"/>
        </w:rPr>
        <w:lastRenderedPageBreak/>
        <w:t>изхода</w:t>
      </w:r>
      <w:r w:rsidR="00EA66E8" w:rsidRPr="00EA66E8">
        <w:rPr>
          <w:rFonts w:ascii="Times New Roman" w:hAnsi="Times New Roman"/>
          <w:sz w:val="28"/>
          <w:szCs w:val="28"/>
        </w:rPr>
        <w:t xml:space="preserve">. Дискутирани са особеностите на нутритивния съпорт </w:t>
      </w:r>
      <w:r w:rsidR="00EA66E8">
        <w:rPr>
          <w:rFonts w:ascii="Times New Roman" w:hAnsi="Times New Roman"/>
          <w:sz w:val="28"/>
          <w:szCs w:val="28"/>
        </w:rPr>
        <w:t xml:space="preserve">при политравматични пациенти </w:t>
      </w:r>
      <w:r w:rsidR="00EA66E8" w:rsidRPr="00EA66E8">
        <w:rPr>
          <w:rFonts w:ascii="Times New Roman" w:hAnsi="Times New Roman"/>
          <w:sz w:val="28"/>
          <w:szCs w:val="28"/>
        </w:rPr>
        <w:t xml:space="preserve"> и при такива с </w:t>
      </w:r>
      <w:r w:rsidR="00EA66E8">
        <w:rPr>
          <w:rFonts w:ascii="Times New Roman" w:hAnsi="Times New Roman"/>
          <w:sz w:val="28"/>
          <w:szCs w:val="28"/>
        </w:rPr>
        <w:t>тежка лицево-челюстна травма</w:t>
      </w:r>
      <w:r w:rsidR="00EA66E8" w:rsidRPr="00EA66E8">
        <w:rPr>
          <w:rFonts w:ascii="Times New Roman" w:hAnsi="Times New Roman"/>
          <w:sz w:val="28"/>
          <w:szCs w:val="28"/>
        </w:rPr>
        <w:t>. Детайлно са разгледани изискванията към нутрицията при солитарни тежки черепно-мозъчни травми – определяне на енергийните нужди, избора на метод на хранене и включването на специфи</w:t>
      </w:r>
      <w:r w:rsidR="00EA66E8">
        <w:rPr>
          <w:rFonts w:ascii="Times New Roman" w:hAnsi="Times New Roman"/>
          <w:sz w:val="28"/>
          <w:szCs w:val="28"/>
        </w:rPr>
        <w:t>чни витамини и микроелементи.</w:t>
      </w:r>
    </w:p>
    <w:p w:rsidR="0088193E" w:rsidRDefault="0088193E" w:rsidP="006F7407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време на епидемиите от </w:t>
      </w:r>
      <w:r w:rsidRPr="003B1EF3">
        <w:rPr>
          <w:rFonts w:ascii="Times New Roman" w:hAnsi="Times New Roman"/>
          <w:b/>
          <w:sz w:val="28"/>
          <w:szCs w:val="28"/>
        </w:rPr>
        <w:t>свински и птичи грип</w:t>
      </w:r>
      <w:r w:rsidR="003B1EF3">
        <w:rPr>
          <w:rFonts w:ascii="Times New Roman" w:hAnsi="Times New Roman"/>
          <w:sz w:val="28"/>
          <w:szCs w:val="28"/>
        </w:rPr>
        <w:t xml:space="preserve"> проф. Петров организира</w:t>
      </w:r>
      <w:r>
        <w:rPr>
          <w:rFonts w:ascii="Times New Roman" w:hAnsi="Times New Roman"/>
          <w:sz w:val="28"/>
          <w:szCs w:val="28"/>
        </w:rPr>
        <w:t xml:space="preserve"> национални конференции с представяне на резултати от проучвания в различни центрове в страната и приемане на алгоритми и протоколи за поведение, с голяма клинична ефективност не само на национално, </w:t>
      </w:r>
      <w:r w:rsidR="003B1EF3">
        <w:rPr>
          <w:rFonts w:ascii="Times New Roman" w:hAnsi="Times New Roman"/>
          <w:sz w:val="28"/>
          <w:szCs w:val="28"/>
        </w:rPr>
        <w:t>но</w:t>
      </w:r>
      <w:r>
        <w:rPr>
          <w:rFonts w:ascii="Times New Roman" w:hAnsi="Times New Roman"/>
          <w:sz w:val="28"/>
          <w:szCs w:val="28"/>
        </w:rPr>
        <w:t xml:space="preserve"> и на международно ниво. </w:t>
      </w:r>
    </w:p>
    <w:p w:rsidR="00EA66E8" w:rsidRDefault="00EA66E8" w:rsidP="006F7407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пуликации през 2020г. кандидатът разглежда принципите на високодебитната кислородотерапия, която се оказа един от най-добрите методи на вентилация при пациенти с </w:t>
      </w:r>
      <w:r w:rsidRPr="003B1EF3">
        <w:rPr>
          <w:rFonts w:ascii="Times New Roman" w:hAnsi="Times New Roman"/>
          <w:b/>
          <w:sz w:val="28"/>
          <w:szCs w:val="28"/>
          <w:lang w:val="en-US"/>
        </w:rPr>
        <w:t>COVID-19</w:t>
      </w:r>
      <w:r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</w:rPr>
        <w:t>свързан с по-висока преживяемост и по-кратък болничен престой.</w:t>
      </w:r>
    </w:p>
    <w:p w:rsidR="00EA66E8" w:rsidRDefault="00EA66E8" w:rsidP="006F7407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редица статии за периода 2015-2020г., както и на презентации на когреси се разглеждат интересни клинични случай, като трахеална стеноза след трахеостомия, усложнения при ендоваскуларно протезиране на аневризми</w:t>
      </w:r>
      <w:r w:rsidR="00111DE3">
        <w:rPr>
          <w:rFonts w:ascii="Times New Roman" w:hAnsi="Times New Roman"/>
          <w:sz w:val="28"/>
          <w:szCs w:val="28"/>
        </w:rPr>
        <w:t xml:space="preserve"> и редица други, в които са описани алгоритми на поведение със значима клинична насоченост. </w:t>
      </w:r>
    </w:p>
    <w:p w:rsidR="00111DE3" w:rsidRDefault="00111DE3" w:rsidP="006F7407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Член-кор. Проф. Николай Петров е рецензент на монографията на доц. </w:t>
      </w:r>
      <w:proofErr w:type="spellStart"/>
      <w:r>
        <w:rPr>
          <w:rFonts w:ascii="Times New Roman" w:hAnsi="Times New Roman"/>
          <w:sz w:val="28"/>
          <w:szCs w:val="28"/>
        </w:rPr>
        <w:t>Кържин</w:t>
      </w:r>
      <w:proofErr w:type="spellEnd"/>
      <w:r>
        <w:rPr>
          <w:rFonts w:ascii="Times New Roman" w:hAnsi="Times New Roman"/>
          <w:sz w:val="28"/>
          <w:szCs w:val="28"/>
        </w:rPr>
        <w:t xml:space="preserve">: </w:t>
      </w:r>
      <w:r w:rsidRPr="003B1EF3">
        <w:rPr>
          <w:rFonts w:ascii="Times New Roman" w:hAnsi="Times New Roman"/>
          <w:b/>
          <w:sz w:val="28"/>
          <w:szCs w:val="28"/>
        </w:rPr>
        <w:t>„</w:t>
      </w:r>
      <w:proofErr w:type="spellStart"/>
      <w:r w:rsidRPr="003B1EF3">
        <w:rPr>
          <w:rFonts w:ascii="Times New Roman" w:hAnsi="Times New Roman"/>
          <w:b/>
          <w:sz w:val="28"/>
          <w:szCs w:val="28"/>
          <w:lang w:val="en-US"/>
        </w:rPr>
        <w:t>Проблемът</w:t>
      </w:r>
      <w:proofErr w:type="spellEnd"/>
      <w:r w:rsidRPr="003B1EF3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3B1EF3">
        <w:rPr>
          <w:rFonts w:ascii="Times New Roman" w:hAnsi="Times New Roman"/>
          <w:b/>
          <w:sz w:val="28"/>
          <w:szCs w:val="28"/>
          <w:lang w:val="en-US"/>
        </w:rPr>
        <w:t>постанестетичен</w:t>
      </w:r>
      <w:proofErr w:type="spellEnd"/>
      <w:r w:rsidRPr="003B1EF3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3B1EF3">
        <w:rPr>
          <w:rFonts w:ascii="Times New Roman" w:hAnsi="Times New Roman"/>
          <w:b/>
          <w:sz w:val="28"/>
          <w:szCs w:val="28"/>
          <w:lang w:val="en-US"/>
        </w:rPr>
        <w:t>делир</w:t>
      </w:r>
      <w:proofErr w:type="spellEnd"/>
      <w:r w:rsidRPr="003B1EF3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3B1EF3">
        <w:rPr>
          <w:rFonts w:ascii="Times New Roman" w:hAnsi="Times New Roman"/>
          <w:b/>
          <w:sz w:val="28"/>
          <w:szCs w:val="28"/>
          <w:lang w:val="en-US"/>
        </w:rPr>
        <w:t>при</w:t>
      </w:r>
      <w:proofErr w:type="spellEnd"/>
      <w:r w:rsidRPr="003B1EF3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3B1EF3">
        <w:rPr>
          <w:rFonts w:ascii="Times New Roman" w:hAnsi="Times New Roman"/>
          <w:b/>
          <w:sz w:val="28"/>
          <w:szCs w:val="28"/>
          <w:lang w:val="en-US"/>
        </w:rPr>
        <w:t>деца</w:t>
      </w:r>
      <w:proofErr w:type="spellEnd"/>
      <w:r>
        <w:rPr>
          <w:rFonts w:ascii="Times New Roman" w:hAnsi="Times New Roman"/>
          <w:sz w:val="28"/>
          <w:szCs w:val="28"/>
        </w:rPr>
        <w:t>“</w:t>
      </w:r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Изд.Военно-медицинска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академия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>; 2020г</w:t>
      </w:r>
      <w:r>
        <w:rPr>
          <w:rFonts w:ascii="Times New Roman" w:hAnsi="Times New Roman"/>
          <w:sz w:val="28"/>
          <w:szCs w:val="28"/>
        </w:rPr>
        <w:t xml:space="preserve">. В нея се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обсъжда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11DE3">
        <w:rPr>
          <w:rFonts w:ascii="Times New Roman" w:hAnsi="Times New Roman"/>
          <w:sz w:val="28"/>
          <w:szCs w:val="28"/>
        </w:rPr>
        <w:t xml:space="preserve">и изследва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един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малко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засегнат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проблем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в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нашата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литература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-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постанестетичния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делир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при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деца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. </w:t>
      </w:r>
      <w:r>
        <w:rPr>
          <w:rFonts w:ascii="Times New Roman" w:hAnsi="Times New Roman"/>
          <w:sz w:val="28"/>
          <w:szCs w:val="28"/>
        </w:rPr>
        <w:t>З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адълбочено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изследва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ефекта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на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различните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анестетични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техники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11DE3">
        <w:rPr>
          <w:rFonts w:ascii="Times New Roman" w:hAnsi="Times New Roman"/>
          <w:sz w:val="28"/>
          <w:szCs w:val="28"/>
        </w:rPr>
        <w:t xml:space="preserve">върху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явлението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“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постанестетични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възбудни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реакции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” </w:t>
      </w:r>
      <w:r w:rsidRPr="00111DE3">
        <w:rPr>
          <w:rFonts w:ascii="Times New Roman" w:hAnsi="Times New Roman"/>
          <w:sz w:val="28"/>
          <w:szCs w:val="28"/>
        </w:rPr>
        <w:t>и „</w:t>
      </w:r>
      <w:proofErr w:type="spellStart"/>
      <w:r w:rsidRPr="00111DE3">
        <w:rPr>
          <w:rFonts w:ascii="Times New Roman" w:hAnsi="Times New Roman"/>
          <w:sz w:val="28"/>
          <w:szCs w:val="28"/>
        </w:rPr>
        <w:t>постанестетичен</w:t>
      </w:r>
      <w:proofErr w:type="spellEnd"/>
      <w:r w:rsidRPr="00111D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F0190">
        <w:rPr>
          <w:rFonts w:ascii="Times New Roman" w:hAnsi="Times New Roman"/>
          <w:sz w:val="28"/>
          <w:szCs w:val="28"/>
        </w:rPr>
        <w:t>делир</w:t>
      </w:r>
      <w:proofErr w:type="spellEnd"/>
      <w:r w:rsidR="002F0190">
        <w:rPr>
          <w:rFonts w:ascii="Times New Roman" w:hAnsi="Times New Roman"/>
          <w:sz w:val="28"/>
          <w:szCs w:val="28"/>
        </w:rPr>
        <w:t xml:space="preserve">“ </w:t>
      </w:r>
      <w:r w:rsidRPr="00111D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при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11DE3">
        <w:rPr>
          <w:rFonts w:ascii="Times New Roman" w:hAnsi="Times New Roman"/>
          <w:sz w:val="28"/>
          <w:szCs w:val="28"/>
        </w:rPr>
        <w:t>деца</w:t>
      </w:r>
      <w:r w:rsidRPr="00111DE3">
        <w:rPr>
          <w:rFonts w:ascii="Times New Roman" w:hAnsi="Times New Roman"/>
          <w:sz w:val="28"/>
          <w:szCs w:val="28"/>
          <w:lang w:val="en-US"/>
        </w:rPr>
        <w:t xml:space="preserve"> в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доучилищна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възраст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. </w:t>
      </w:r>
      <w:r>
        <w:rPr>
          <w:rFonts w:ascii="Times New Roman" w:hAnsi="Times New Roman"/>
          <w:sz w:val="28"/>
          <w:szCs w:val="28"/>
        </w:rPr>
        <w:t>Н</w:t>
      </w:r>
      <w:r w:rsidRPr="00111DE3">
        <w:rPr>
          <w:rFonts w:ascii="Times New Roman" w:hAnsi="Times New Roman"/>
          <w:sz w:val="28"/>
          <w:szCs w:val="28"/>
        </w:rPr>
        <w:t>аправена</w:t>
      </w:r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е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оценка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на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проблема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в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неговия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социален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и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медицински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аспект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Въвежда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и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използва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единствената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до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момента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валидизирана</w:t>
      </w:r>
      <w:proofErr w:type="spellEnd"/>
      <w:r w:rsidRPr="00111DE3">
        <w:rPr>
          <w:rFonts w:ascii="Times New Roman" w:hAnsi="Times New Roman"/>
          <w:sz w:val="28"/>
          <w:szCs w:val="28"/>
        </w:rPr>
        <w:t xml:space="preserve"> в света</w:t>
      </w:r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скала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за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оценка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на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явлението</w:t>
      </w:r>
      <w:proofErr w:type="spellEnd"/>
      <w:r w:rsidRPr="00111DE3">
        <w:rPr>
          <w:rFonts w:ascii="Times New Roman" w:hAnsi="Times New Roman"/>
          <w:sz w:val="28"/>
          <w:szCs w:val="28"/>
        </w:rPr>
        <w:t xml:space="preserve"> </w:t>
      </w:r>
      <w:r w:rsidRPr="00111DE3">
        <w:rPr>
          <w:rFonts w:ascii="Times New Roman" w:hAnsi="Times New Roman"/>
          <w:sz w:val="28"/>
          <w:szCs w:val="28"/>
          <w:lang w:val="en-US"/>
        </w:rPr>
        <w:t>„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постанестетичен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делир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” – PAED </w:t>
      </w:r>
      <w:r w:rsidRPr="00111DE3">
        <w:rPr>
          <w:rFonts w:ascii="Times New Roman" w:hAnsi="Times New Roman"/>
          <w:sz w:val="28"/>
          <w:szCs w:val="28"/>
        </w:rPr>
        <w:t>/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Paediatric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Anesthesia Emergence Delirium scale/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скалата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. </w:t>
      </w:r>
      <w:r>
        <w:rPr>
          <w:rFonts w:ascii="Times New Roman" w:hAnsi="Times New Roman"/>
          <w:sz w:val="28"/>
          <w:szCs w:val="28"/>
        </w:rPr>
        <w:t>Описва се</w:t>
      </w:r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обзорен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преглед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на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пригодността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на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скалите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за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оценка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на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поведенческите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реакции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на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деца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по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отношение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на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тяхната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надеждност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за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диагностициране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на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явлението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„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постанестетичен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делир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”.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Направен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е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статистически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анализ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и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оценка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на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рисковите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фактори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за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появата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на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явлението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11DE3">
        <w:rPr>
          <w:rFonts w:ascii="Times New Roman" w:hAnsi="Times New Roman"/>
          <w:sz w:val="28"/>
          <w:szCs w:val="28"/>
        </w:rPr>
        <w:t>в българската популация</w:t>
      </w:r>
      <w:r w:rsidRPr="00111DE3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Разгледана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е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връзката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между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lastRenderedPageBreak/>
        <w:t>степента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на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седация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и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проявите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на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явлението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в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постоперативния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период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На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базата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на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резултатите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11DE3">
        <w:rPr>
          <w:rFonts w:ascii="Times New Roman" w:hAnsi="Times New Roman"/>
          <w:sz w:val="28"/>
          <w:szCs w:val="28"/>
        </w:rPr>
        <w:t>от проучването на автора е</w:t>
      </w:r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предло</w:t>
      </w:r>
      <w:proofErr w:type="spellEnd"/>
      <w:r w:rsidRPr="00111DE3">
        <w:rPr>
          <w:rFonts w:ascii="Times New Roman" w:hAnsi="Times New Roman"/>
          <w:sz w:val="28"/>
          <w:szCs w:val="28"/>
        </w:rPr>
        <w:t>ж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ен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протокол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за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бърза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оценка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и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насочено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поведение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при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проява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на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постанестетични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възбудни</w:t>
      </w:r>
      <w:proofErr w:type="spellEnd"/>
      <w:r w:rsidRPr="00111DE3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111DE3">
        <w:rPr>
          <w:rFonts w:ascii="Times New Roman" w:hAnsi="Times New Roman"/>
          <w:sz w:val="28"/>
          <w:szCs w:val="28"/>
          <w:lang w:val="en-US"/>
        </w:rPr>
        <w:t>реакции</w:t>
      </w:r>
      <w:proofErr w:type="spellEnd"/>
      <w:r w:rsidRPr="00111DE3">
        <w:rPr>
          <w:rFonts w:ascii="Times New Roman" w:hAnsi="Times New Roman"/>
          <w:sz w:val="28"/>
          <w:szCs w:val="28"/>
        </w:rPr>
        <w:t xml:space="preserve"> и делир</w:t>
      </w:r>
      <w:r>
        <w:rPr>
          <w:rFonts w:ascii="Times New Roman" w:hAnsi="Times New Roman"/>
          <w:sz w:val="28"/>
          <w:szCs w:val="28"/>
        </w:rPr>
        <w:t>.</w:t>
      </w:r>
    </w:p>
    <w:p w:rsidR="00111DE3" w:rsidRDefault="00111DE3" w:rsidP="00111DE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Кандидатът е съавтор в излезлия през 2021г. </w:t>
      </w:r>
      <w:r w:rsidRPr="003B1EF3">
        <w:rPr>
          <w:rFonts w:ascii="Times New Roman" w:hAnsi="Times New Roman"/>
          <w:b/>
          <w:sz w:val="28"/>
          <w:szCs w:val="28"/>
        </w:rPr>
        <w:t>учебник „Жлъчно-чернодробна и панкреатична хирургия”</w:t>
      </w:r>
      <w:r w:rsidRPr="00111DE3">
        <w:rPr>
          <w:rFonts w:ascii="Times New Roman" w:hAnsi="Times New Roman"/>
          <w:sz w:val="28"/>
          <w:szCs w:val="28"/>
        </w:rPr>
        <w:t xml:space="preserve">-  авторски колектив издателство „Военномедицинска академия”- </w:t>
      </w:r>
      <w:r w:rsidRPr="00111DE3">
        <w:rPr>
          <w:rFonts w:ascii="Times New Roman" w:hAnsi="Times New Roman"/>
          <w:sz w:val="28"/>
          <w:szCs w:val="28"/>
          <w:lang w:val="en-US"/>
        </w:rPr>
        <w:t>ISBN-978-619-7196-70-2</w:t>
      </w:r>
      <w:r>
        <w:rPr>
          <w:rFonts w:ascii="Times New Roman" w:hAnsi="Times New Roman"/>
          <w:sz w:val="28"/>
          <w:szCs w:val="28"/>
        </w:rPr>
        <w:t>.</w:t>
      </w:r>
    </w:p>
    <w:p w:rsidR="00111DE3" w:rsidRDefault="003B1EF3" w:rsidP="00111DE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Разработени</w:t>
      </w:r>
      <w:r w:rsidR="00111DE3">
        <w:rPr>
          <w:rFonts w:ascii="Times New Roman" w:hAnsi="Times New Roman"/>
          <w:sz w:val="28"/>
          <w:szCs w:val="28"/>
        </w:rPr>
        <w:t xml:space="preserve"> са анестезия и интензивно лечение в чернодробната хирургия, интензивно лечение при остър панкреатит-заболяване и в наши дни с много висока смъртност. Поведение за кондициониране на донор-много важна за България тема, </w:t>
      </w:r>
      <w:r w:rsidR="00A02740">
        <w:rPr>
          <w:rFonts w:ascii="Times New Roman" w:hAnsi="Times New Roman"/>
          <w:sz w:val="28"/>
          <w:szCs w:val="28"/>
        </w:rPr>
        <w:t>по отношение</w:t>
      </w:r>
      <w:r w:rsidR="00CF4DE4">
        <w:rPr>
          <w:rFonts w:ascii="Times New Roman" w:hAnsi="Times New Roman"/>
          <w:sz w:val="28"/>
          <w:szCs w:val="28"/>
        </w:rPr>
        <w:t xml:space="preserve"> адекватното</w:t>
      </w:r>
      <w:r w:rsidR="006E4258">
        <w:rPr>
          <w:rFonts w:ascii="Times New Roman" w:hAnsi="Times New Roman"/>
          <w:sz w:val="28"/>
          <w:szCs w:val="28"/>
        </w:rPr>
        <w:t xml:space="preserve"> </w:t>
      </w:r>
      <w:r w:rsidR="00CF4DE4">
        <w:rPr>
          <w:rFonts w:ascii="Times New Roman" w:hAnsi="Times New Roman"/>
          <w:sz w:val="28"/>
          <w:szCs w:val="28"/>
        </w:rPr>
        <w:t xml:space="preserve"> </w:t>
      </w:r>
      <w:r w:rsidR="006E4258">
        <w:rPr>
          <w:rFonts w:ascii="Times New Roman" w:hAnsi="Times New Roman"/>
          <w:sz w:val="28"/>
          <w:szCs w:val="28"/>
        </w:rPr>
        <w:t>поведение</w:t>
      </w:r>
      <w:r w:rsidR="00CF4DE4">
        <w:rPr>
          <w:rFonts w:ascii="Times New Roman" w:hAnsi="Times New Roman"/>
          <w:sz w:val="28"/>
          <w:szCs w:val="28"/>
        </w:rPr>
        <w:t xml:space="preserve">, което може да позволи експлантация на органите и успех на </w:t>
      </w:r>
      <w:r w:rsidR="00CF4DE4" w:rsidRPr="003B1EF3">
        <w:rPr>
          <w:rFonts w:ascii="Times New Roman" w:hAnsi="Times New Roman"/>
          <w:sz w:val="28"/>
          <w:szCs w:val="28"/>
        </w:rPr>
        <w:t>трансплантацията</w:t>
      </w:r>
      <w:r w:rsidR="00CF4DE4">
        <w:rPr>
          <w:rFonts w:ascii="Times New Roman" w:hAnsi="Times New Roman"/>
          <w:sz w:val="28"/>
          <w:szCs w:val="28"/>
        </w:rPr>
        <w:t xml:space="preserve">. В малко болнични заведения в България е добре застъпено подобно кодициониране. </w:t>
      </w:r>
      <w:r w:rsidR="00CF4DE4" w:rsidRPr="003B1EF3">
        <w:rPr>
          <w:rFonts w:ascii="Times New Roman" w:hAnsi="Times New Roman"/>
          <w:b/>
          <w:sz w:val="28"/>
          <w:szCs w:val="28"/>
        </w:rPr>
        <w:t>Чернодробната трансплантация</w:t>
      </w:r>
      <w:r w:rsidR="00CF4DE4">
        <w:rPr>
          <w:rFonts w:ascii="Times New Roman" w:hAnsi="Times New Roman"/>
          <w:sz w:val="28"/>
          <w:szCs w:val="28"/>
        </w:rPr>
        <w:t xml:space="preserve"> е високоспециализирана процедура. ВМА е център с почти най-голям опит в България с чернодробни трансплантации и заедно с  практическия опит са описани много подробно анестезията и реанимацията при чернодробна трансплантация. Учебникът е на високо съвременно ниво за подготовка и обучение на квалифицирани ме</w:t>
      </w:r>
      <w:r w:rsidR="006E4258">
        <w:rPr>
          <w:rFonts w:ascii="Times New Roman" w:hAnsi="Times New Roman"/>
          <w:sz w:val="28"/>
          <w:szCs w:val="28"/>
        </w:rPr>
        <w:t>д</w:t>
      </w:r>
      <w:r w:rsidR="00CF4DE4">
        <w:rPr>
          <w:rFonts w:ascii="Times New Roman" w:hAnsi="Times New Roman"/>
          <w:sz w:val="28"/>
          <w:szCs w:val="28"/>
        </w:rPr>
        <w:t xml:space="preserve">ицински специалисти. </w:t>
      </w:r>
    </w:p>
    <w:p w:rsidR="0088193E" w:rsidRDefault="0088193E" w:rsidP="00111DE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Началото на 2020г. постави света в друга реалност с пандемията от </w:t>
      </w:r>
      <w:r w:rsidRPr="003B1EF3">
        <w:rPr>
          <w:rFonts w:ascii="Times New Roman" w:hAnsi="Times New Roman"/>
          <w:b/>
          <w:sz w:val="28"/>
          <w:szCs w:val="28"/>
          <w:lang w:val="en-US"/>
        </w:rPr>
        <w:t>COVID</w:t>
      </w:r>
      <w:r w:rsidR="003B1EF3" w:rsidRPr="003B1EF3">
        <w:rPr>
          <w:rFonts w:ascii="Times New Roman" w:hAnsi="Times New Roman"/>
          <w:b/>
          <w:sz w:val="28"/>
          <w:szCs w:val="28"/>
        </w:rPr>
        <w:t>-</w:t>
      </w:r>
      <w:r w:rsidRPr="003B1EF3">
        <w:rPr>
          <w:rFonts w:ascii="Times New Roman" w:hAnsi="Times New Roman"/>
          <w:b/>
          <w:sz w:val="28"/>
          <w:szCs w:val="28"/>
          <w:lang w:val="en-US"/>
        </w:rPr>
        <w:t>19</w:t>
      </w:r>
      <w:r>
        <w:rPr>
          <w:rFonts w:ascii="Times New Roman" w:hAnsi="Times New Roman"/>
          <w:sz w:val="28"/>
          <w:szCs w:val="28"/>
          <w:lang w:val="en-US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Най-големият медицински товар падна върху анестезиолозите-реаниматори по отношение на лечение, поведение, рискове, организация и превенция на напълно непознато заболяване, в началото </w:t>
      </w:r>
      <w:r w:rsidR="006E425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тъмна затворена и плашеща кутия, от която не се вижда светлина към изхода.</w:t>
      </w:r>
    </w:p>
    <w:p w:rsidR="0088193E" w:rsidRDefault="003B1EF3" w:rsidP="00111DE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Чл.-кор. </w:t>
      </w:r>
      <w:r w:rsidR="0088193E">
        <w:rPr>
          <w:rFonts w:ascii="Times New Roman" w:hAnsi="Times New Roman"/>
          <w:sz w:val="28"/>
          <w:szCs w:val="28"/>
        </w:rPr>
        <w:t xml:space="preserve">Петров ръководи и организира </w:t>
      </w:r>
      <w:r w:rsidR="0088193E" w:rsidRPr="003B1EF3">
        <w:rPr>
          <w:rFonts w:ascii="Times New Roman" w:hAnsi="Times New Roman"/>
          <w:b/>
          <w:sz w:val="28"/>
          <w:szCs w:val="28"/>
        </w:rPr>
        <w:t xml:space="preserve">първата интензивна </w:t>
      </w:r>
      <w:r w:rsidR="0088193E" w:rsidRPr="003B1EF3">
        <w:rPr>
          <w:rFonts w:ascii="Times New Roman" w:hAnsi="Times New Roman"/>
          <w:b/>
          <w:sz w:val="28"/>
          <w:szCs w:val="28"/>
          <w:lang w:val="en-US"/>
        </w:rPr>
        <w:t xml:space="preserve">COVID </w:t>
      </w:r>
      <w:r w:rsidR="0088193E" w:rsidRPr="003B1EF3">
        <w:rPr>
          <w:rFonts w:ascii="Times New Roman" w:hAnsi="Times New Roman"/>
          <w:b/>
          <w:sz w:val="28"/>
          <w:szCs w:val="28"/>
        </w:rPr>
        <w:t>клиника</w:t>
      </w:r>
      <w:r w:rsidR="0088193E">
        <w:rPr>
          <w:rFonts w:ascii="Times New Roman" w:hAnsi="Times New Roman"/>
          <w:sz w:val="28"/>
          <w:szCs w:val="28"/>
        </w:rPr>
        <w:t xml:space="preserve"> на територията на инфекциозна клиника </w:t>
      </w:r>
      <w:proofErr w:type="spellStart"/>
      <w:r w:rsidR="0088193E">
        <w:rPr>
          <w:rFonts w:ascii="Times New Roman" w:hAnsi="Times New Roman"/>
          <w:sz w:val="28"/>
          <w:szCs w:val="28"/>
          <w:lang w:val="en-US"/>
        </w:rPr>
        <w:t>във</w:t>
      </w:r>
      <w:proofErr w:type="spellEnd"/>
      <w:r w:rsidR="0088193E">
        <w:rPr>
          <w:rFonts w:ascii="Times New Roman" w:hAnsi="Times New Roman"/>
          <w:sz w:val="28"/>
          <w:szCs w:val="28"/>
        </w:rPr>
        <w:t xml:space="preserve"> ВМА. Оше от март 2020г. се приемат пациенти за интензивно лечение. В началото всичко изглежда сл</w:t>
      </w:r>
      <w:r>
        <w:rPr>
          <w:rFonts w:ascii="Times New Roman" w:hAnsi="Times New Roman"/>
          <w:sz w:val="28"/>
          <w:szCs w:val="28"/>
        </w:rPr>
        <w:t xml:space="preserve">ожно и объркано. Екипът на проф. </w:t>
      </w:r>
      <w:r w:rsidR="0088193E">
        <w:rPr>
          <w:rFonts w:ascii="Times New Roman" w:hAnsi="Times New Roman"/>
          <w:sz w:val="28"/>
          <w:szCs w:val="28"/>
        </w:rPr>
        <w:t xml:space="preserve">Петров започва с едно от най-важните неща </w:t>
      </w:r>
      <w:r w:rsidR="006B3F9B">
        <w:rPr>
          <w:rFonts w:ascii="Times New Roman" w:hAnsi="Times New Roman"/>
          <w:sz w:val="28"/>
          <w:szCs w:val="28"/>
        </w:rPr>
        <w:t>–</w:t>
      </w:r>
      <w:r w:rsidR="0088193E">
        <w:rPr>
          <w:rFonts w:ascii="Times New Roman" w:hAnsi="Times New Roman"/>
          <w:sz w:val="28"/>
          <w:szCs w:val="28"/>
        </w:rPr>
        <w:t xml:space="preserve"> </w:t>
      </w:r>
      <w:r w:rsidR="006B3F9B">
        <w:rPr>
          <w:rFonts w:ascii="Times New Roman" w:hAnsi="Times New Roman"/>
          <w:sz w:val="28"/>
          <w:szCs w:val="28"/>
        </w:rPr>
        <w:t xml:space="preserve">екипирането на медицинските специалисти, веднага се изработва алгоритъм за обличане и събличане на работно обелекло и се заснема първият </w:t>
      </w:r>
      <w:r w:rsidR="006B3F9B" w:rsidRPr="003830B1">
        <w:rPr>
          <w:rFonts w:ascii="Times New Roman" w:hAnsi="Times New Roman"/>
          <w:b/>
          <w:sz w:val="28"/>
          <w:szCs w:val="28"/>
        </w:rPr>
        <w:t>клип</w:t>
      </w:r>
      <w:r w:rsidR="006E4258">
        <w:rPr>
          <w:rFonts w:ascii="Times New Roman" w:hAnsi="Times New Roman"/>
          <w:sz w:val="28"/>
          <w:szCs w:val="28"/>
        </w:rPr>
        <w:t xml:space="preserve"> за България</w:t>
      </w:r>
      <w:r w:rsidR="006B3F9B">
        <w:rPr>
          <w:rFonts w:ascii="Times New Roman" w:hAnsi="Times New Roman"/>
          <w:sz w:val="28"/>
          <w:szCs w:val="28"/>
        </w:rPr>
        <w:t>, достъпен за всички в интернет пространството.</w:t>
      </w:r>
    </w:p>
    <w:p w:rsidR="006B3F9B" w:rsidRDefault="006B3F9B" w:rsidP="00111DE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Добре подготвени екипи под ръководството на проф.</w:t>
      </w:r>
      <w:r w:rsidR="003830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Петров бързо натрупват опит и знания за поведението и лечението на </w:t>
      </w:r>
      <w:r>
        <w:rPr>
          <w:rFonts w:ascii="Times New Roman" w:hAnsi="Times New Roman"/>
          <w:sz w:val="28"/>
          <w:szCs w:val="28"/>
          <w:lang w:val="en-US"/>
        </w:rPr>
        <w:t xml:space="preserve">COVID </w:t>
      </w:r>
      <w:r>
        <w:rPr>
          <w:rFonts w:ascii="Times New Roman" w:hAnsi="Times New Roman"/>
          <w:sz w:val="28"/>
          <w:szCs w:val="28"/>
        </w:rPr>
        <w:t xml:space="preserve">пациентите. </w:t>
      </w:r>
      <w:r>
        <w:rPr>
          <w:rFonts w:ascii="Times New Roman" w:hAnsi="Times New Roman"/>
          <w:sz w:val="28"/>
          <w:szCs w:val="28"/>
        </w:rPr>
        <w:lastRenderedPageBreak/>
        <w:t xml:space="preserve">Установяват се нарушенията в хемостазата и методите за превенция и лечение, развитието на бъбречна недостатъчност. </w:t>
      </w:r>
      <w:r w:rsidR="006E4258">
        <w:rPr>
          <w:rFonts w:ascii="Times New Roman" w:hAnsi="Times New Roman"/>
          <w:sz w:val="28"/>
          <w:szCs w:val="28"/>
        </w:rPr>
        <w:t>При п</w:t>
      </w:r>
      <w:r>
        <w:rPr>
          <w:rFonts w:ascii="Times New Roman" w:hAnsi="Times New Roman"/>
          <w:sz w:val="28"/>
          <w:szCs w:val="28"/>
        </w:rPr>
        <w:t xml:space="preserve">ациентите </w:t>
      </w:r>
      <w:r w:rsidR="006E4258">
        <w:rPr>
          <w:rFonts w:ascii="Times New Roman" w:hAnsi="Times New Roman"/>
          <w:sz w:val="28"/>
          <w:szCs w:val="28"/>
        </w:rPr>
        <w:t xml:space="preserve">се наблюдава и напрегнат пневмоторакс, само </w:t>
      </w:r>
      <w:r>
        <w:rPr>
          <w:rFonts w:ascii="Times New Roman" w:hAnsi="Times New Roman"/>
          <w:sz w:val="28"/>
          <w:szCs w:val="28"/>
        </w:rPr>
        <w:t>незабавната реакция на реаниматора е животоспасяваща. Започва широко използване на високодебитна кислородотерапия, с много добър ефек</w:t>
      </w:r>
      <w:r w:rsidR="003830B1">
        <w:rPr>
          <w:rFonts w:ascii="Times New Roman" w:hAnsi="Times New Roman"/>
          <w:sz w:val="28"/>
          <w:szCs w:val="28"/>
        </w:rPr>
        <w:t>т, която е иновативна з</w:t>
      </w:r>
      <w:r>
        <w:rPr>
          <w:rFonts w:ascii="Times New Roman" w:hAnsi="Times New Roman"/>
          <w:sz w:val="28"/>
          <w:szCs w:val="28"/>
        </w:rPr>
        <w:t xml:space="preserve">а България и света. Уточняват се параметрите на изкуствената белодробна вентилация, тъй като </w:t>
      </w:r>
      <w:r>
        <w:rPr>
          <w:rFonts w:ascii="Times New Roman" w:hAnsi="Times New Roman"/>
          <w:sz w:val="28"/>
          <w:szCs w:val="28"/>
          <w:lang w:val="en-US"/>
        </w:rPr>
        <w:t xml:space="preserve">COVID </w:t>
      </w:r>
      <w:r>
        <w:rPr>
          <w:rFonts w:ascii="Times New Roman" w:hAnsi="Times New Roman"/>
          <w:sz w:val="28"/>
          <w:szCs w:val="28"/>
        </w:rPr>
        <w:t>увреждането на белия дроб се оказва по различен механ</w:t>
      </w:r>
      <w:r w:rsidR="003830B1">
        <w:rPr>
          <w:rFonts w:ascii="Times New Roman" w:hAnsi="Times New Roman"/>
          <w:sz w:val="28"/>
          <w:szCs w:val="28"/>
        </w:rPr>
        <w:t xml:space="preserve">изъм от познатия до момента </w:t>
      </w:r>
      <w:r w:rsidR="003830B1">
        <w:rPr>
          <w:rFonts w:ascii="Times New Roman" w:hAnsi="Times New Roman"/>
          <w:sz w:val="28"/>
          <w:szCs w:val="28"/>
          <w:lang w:val="en-US"/>
        </w:rPr>
        <w:t>ARDS</w:t>
      </w:r>
      <w:r>
        <w:rPr>
          <w:rFonts w:ascii="Times New Roman" w:hAnsi="Times New Roman"/>
          <w:sz w:val="28"/>
          <w:szCs w:val="28"/>
        </w:rPr>
        <w:t>. При пациентите се провежда ранна трахеостомия, която значимо подобрява прогнозата. От най-голямо значение е изработването на протоколи за лечение, вентилация и алгоритми на поведение</w:t>
      </w:r>
      <w:r w:rsidR="00B3493C">
        <w:rPr>
          <w:rFonts w:ascii="Times New Roman" w:hAnsi="Times New Roman"/>
          <w:sz w:val="28"/>
          <w:szCs w:val="28"/>
        </w:rPr>
        <w:t>.</w:t>
      </w:r>
      <w:r w:rsidR="003830B1">
        <w:rPr>
          <w:rFonts w:ascii="Times New Roman" w:hAnsi="Times New Roman"/>
          <w:sz w:val="28"/>
          <w:szCs w:val="28"/>
        </w:rPr>
        <w:t xml:space="preserve"> </w:t>
      </w:r>
    </w:p>
    <w:p w:rsidR="003830B1" w:rsidRPr="003830B1" w:rsidRDefault="003830B1" w:rsidP="00111DE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 ръководството на проф. Петров за първи път в страната се прилага </w:t>
      </w:r>
      <w:proofErr w:type="spellStart"/>
      <w:r w:rsidRPr="003830B1">
        <w:rPr>
          <w:rFonts w:ascii="Times New Roman" w:hAnsi="Times New Roman"/>
          <w:b/>
          <w:sz w:val="28"/>
          <w:szCs w:val="28"/>
        </w:rPr>
        <w:t>хиперимунна</w:t>
      </w:r>
      <w:proofErr w:type="spellEnd"/>
      <w:r w:rsidRPr="003830B1">
        <w:rPr>
          <w:rFonts w:ascii="Times New Roman" w:hAnsi="Times New Roman"/>
          <w:b/>
          <w:sz w:val="28"/>
          <w:szCs w:val="28"/>
        </w:rPr>
        <w:t xml:space="preserve"> плазма</w:t>
      </w:r>
      <w:r>
        <w:rPr>
          <w:rFonts w:ascii="Times New Roman" w:hAnsi="Times New Roman"/>
          <w:sz w:val="28"/>
          <w:szCs w:val="28"/>
        </w:rPr>
        <w:t xml:space="preserve"> в комплексното лечение на </w:t>
      </w:r>
      <w:r>
        <w:rPr>
          <w:rFonts w:ascii="Times New Roman" w:hAnsi="Times New Roman"/>
          <w:sz w:val="28"/>
          <w:szCs w:val="28"/>
          <w:lang w:val="en-US"/>
        </w:rPr>
        <w:t>COVID</w:t>
      </w:r>
      <w:r>
        <w:rPr>
          <w:rFonts w:ascii="Times New Roman" w:hAnsi="Times New Roman"/>
          <w:sz w:val="28"/>
          <w:szCs w:val="28"/>
        </w:rPr>
        <w:t xml:space="preserve"> – пациенти.</w:t>
      </w:r>
    </w:p>
    <w:p w:rsidR="003830B1" w:rsidRDefault="00B3493C" w:rsidP="00111DE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 са няколко проучвания под ръководството на </w:t>
      </w:r>
      <w:proofErr w:type="spellStart"/>
      <w:r>
        <w:rPr>
          <w:rFonts w:ascii="Times New Roman" w:hAnsi="Times New Roman"/>
          <w:sz w:val="28"/>
          <w:szCs w:val="28"/>
        </w:rPr>
        <w:t>проф.Петров</w:t>
      </w:r>
      <w:proofErr w:type="spellEnd"/>
      <w:r>
        <w:rPr>
          <w:rFonts w:ascii="Times New Roman" w:hAnsi="Times New Roman"/>
          <w:sz w:val="28"/>
          <w:szCs w:val="28"/>
        </w:rPr>
        <w:t xml:space="preserve"> при </w:t>
      </w:r>
      <w:r>
        <w:rPr>
          <w:rFonts w:ascii="Times New Roman" w:hAnsi="Times New Roman"/>
          <w:sz w:val="28"/>
          <w:szCs w:val="28"/>
          <w:lang w:val="en-US"/>
        </w:rPr>
        <w:t xml:space="preserve">COVID </w:t>
      </w:r>
      <w:r>
        <w:rPr>
          <w:rFonts w:ascii="Times New Roman" w:hAnsi="Times New Roman"/>
          <w:sz w:val="28"/>
          <w:szCs w:val="28"/>
        </w:rPr>
        <w:t>пациенти-относно</w:t>
      </w:r>
      <w:r w:rsidR="003830B1">
        <w:rPr>
          <w:rFonts w:ascii="Times New Roman" w:hAnsi="Times New Roman"/>
          <w:sz w:val="28"/>
          <w:szCs w:val="28"/>
        </w:rPr>
        <w:t>:</w:t>
      </w:r>
    </w:p>
    <w:p w:rsidR="003830B1" w:rsidRDefault="00B3493C" w:rsidP="003830B1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3830B1">
        <w:rPr>
          <w:rFonts w:ascii="Times New Roman" w:hAnsi="Times New Roman"/>
          <w:sz w:val="28"/>
          <w:szCs w:val="28"/>
        </w:rPr>
        <w:t>хемостазни</w:t>
      </w:r>
      <w:proofErr w:type="spellEnd"/>
      <w:r w:rsidRPr="003830B1">
        <w:rPr>
          <w:rFonts w:ascii="Times New Roman" w:hAnsi="Times New Roman"/>
          <w:sz w:val="28"/>
          <w:szCs w:val="28"/>
        </w:rPr>
        <w:t xml:space="preserve"> нарушения, </w:t>
      </w:r>
    </w:p>
    <w:p w:rsidR="003830B1" w:rsidRDefault="00B3493C" w:rsidP="003830B1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 w:rsidRPr="003830B1">
        <w:rPr>
          <w:rFonts w:ascii="Times New Roman" w:hAnsi="Times New Roman"/>
          <w:sz w:val="28"/>
          <w:szCs w:val="28"/>
        </w:rPr>
        <w:t xml:space="preserve">честота и етиология на пневмотораксите, </w:t>
      </w:r>
    </w:p>
    <w:p w:rsidR="003830B1" w:rsidRPr="003830B1" w:rsidRDefault="006E4258" w:rsidP="003830B1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 w:rsidRPr="003830B1">
        <w:rPr>
          <w:rFonts w:ascii="Times New Roman" w:hAnsi="Times New Roman"/>
          <w:sz w:val="28"/>
          <w:szCs w:val="28"/>
        </w:rPr>
        <w:t xml:space="preserve">специфична, </w:t>
      </w:r>
      <w:r w:rsidR="00B3493C" w:rsidRPr="003830B1">
        <w:rPr>
          <w:rFonts w:ascii="Times New Roman" w:hAnsi="Times New Roman"/>
          <w:sz w:val="28"/>
          <w:szCs w:val="28"/>
        </w:rPr>
        <w:t xml:space="preserve">антибиотична и </w:t>
      </w:r>
      <w:proofErr w:type="spellStart"/>
      <w:r w:rsidR="00B3493C" w:rsidRPr="003830B1">
        <w:rPr>
          <w:rFonts w:ascii="Times New Roman" w:hAnsi="Times New Roman"/>
          <w:sz w:val="28"/>
          <w:szCs w:val="28"/>
        </w:rPr>
        <w:t>кортикостероидна</w:t>
      </w:r>
      <w:proofErr w:type="spellEnd"/>
      <w:r w:rsidR="00B3493C" w:rsidRPr="003830B1">
        <w:rPr>
          <w:rFonts w:ascii="Times New Roman" w:hAnsi="Times New Roman"/>
          <w:sz w:val="28"/>
          <w:szCs w:val="28"/>
        </w:rPr>
        <w:t xml:space="preserve"> терапия.</w:t>
      </w:r>
    </w:p>
    <w:p w:rsidR="00B3493C" w:rsidRDefault="00B3493C" w:rsidP="00111DE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Много важно постижение на проф.</w:t>
      </w:r>
      <w:r w:rsidR="003830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Петров е опазването на </w:t>
      </w:r>
      <w:r w:rsidRPr="003830B1">
        <w:rPr>
          <w:rFonts w:ascii="Times New Roman" w:hAnsi="Times New Roman"/>
          <w:b/>
          <w:sz w:val="28"/>
          <w:szCs w:val="28"/>
        </w:rPr>
        <w:t>персонала</w:t>
      </w:r>
      <w:r>
        <w:rPr>
          <w:rFonts w:ascii="Times New Roman" w:hAnsi="Times New Roman"/>
          <w:sz w:val="28"/>
          <w:szCs w:val="28"/>
        </w:rPr>
        <w:t xml:space="preserve">, работещ в </w:t>
      </w:r>
      <w:r>
        <w:rPr>
          <w:rFonts w:ascii="Times New Roman" w:hAnsi="Times New Roman"/>
          <w:sz w:val="28"/>
          <w:szCs w:val="28"/>
          <w:lang w:val="en-US"/>
        </w:rPr>
        <w:t xml:space="preserve">COVID, </w:t>
      </w:r>
      <w:r>
        <w:rPr>
          <w:rFonts w:ascii="Times New Roman" w:hAnsi="Times New Roman"/>
          <w:sz w:val="28"/>
          <w:szCs w:val="28"/>
        </w:rPr>
        <w:t>чрез осигуряване на най-добри и достатъчно предпазни средства, обучение, ор</w:t>
      </w:r>
      <w:r w:rsidR="006E4258">
        <w:rPr>
          <w:rFonts w:ascii="Times New Roman" w:hAnsi="Times New Roman"/>
          <w:sz w:val="28"/>
          <w:szCs w:val="28"/>
        </w:rPr>
        <w:t>ганизазия, проби и изследвания. М</w:t>
      </w:r>
      <w:r>
        <w:rPr>
          <w:rFonts w:ascii="Times New Roman" w:hAnsi="Times New Roman"/>
          <w:sz w:val="28"/>
          <w:szCs w:val="28"/>
        </w:rPr>
        <w:t>инимален процент от работещите са заразени и няма летално протичане.</w:t>
      </w:r>
    </w:p>
    <w:p w:rsidR="00B3493C" w:rsidRDefault="003830B1" w:rsidP="00111DE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sz w:val="28"/>
          <w:szCs w:val="28"/>
        </w:rPr>
        <w:t>пандемичната</w:t>
      </w:r>
      <w:proofErr w:type="spellEnd"/>
      <w:r w:rsidR="00B3493C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B3493C">
        <w:rPr>
          <w:rFonts w:ascii="Times New Roman" w:hAnsi="Times New Roman"/>
          <w:sz w:val="28"/>
          <w:szCs w:val="28"/>
        </w:rPr>
        <w:t xml:space="preserve">обстановка проличават уменията на истинския </w:t>
      </w:r>
      <w:r w:rsidR="00B3493C" w:rsidRPr="003830B1">
        <w:rPr>
          <w:rFonts w:ascii="Times New Roman" w:hAnsi="Times New Roman"/>
          <w:b/>
          <w:sz w:val="28"/>
          <w:szCs w:val="28"/>
        </w:rPr>
        <w:t>ръководител и организатор</w:t>
      </w:r>
      <w:r w:rsidR="00B3493C">
        <w:rPr>
          <w:rFonts w:ascii="Times New Roman" w:hAnsi="Times New Roman"/>
          <w:sz w:val="28"/>
          <w:szCs w:val="28"/>
        </w:rPr>
        <w:t>, като проф.</w:t>
      </w:r>
      <w:r>
        <w:rPr>
          <w:rFonts w:ascii="Times New Roman" w:hAnsi="Times New Roman"/>
          <w:sz w:val="28"/>
          <w:szCs w:val="28"/>
        </w:rPr>
        <w:t xml:space="preserve"> </w:t>
      </w:r>
      <w:r w:rsidR="00B3493C">
        <w:rPr>
          <w:rFonts w:ascii="Times New Roman" w:hAnsi="Times New Roman"/>
          <w:sz w:val="28"/>
          <w:szCs w:val="28"/>
        </w:rPr>
        <w:t>П</w:t>
      </w:r>
      <w:r w:rsidR="006E4258">
        <w:rPr>
          <w:rFonts w:ascii="Times New Roman" w:hAnsi="Times New Roman"/>
          <w:sz w:val="28"/>
          <w:szCs w:val="28"/>
        </w:rPr>
        <w:t>етров.</w:t>
      </w:r>
      <w:r w:rsidR="00B3493C">
        <w:rPr>
          <w:rFonts w:ascii="Times New Roman" w:hAnsi="Times New Roman"/>
          <w:sz w:val="28"/>
          <w:szCs w:val="28"/>
        </w:rPr>
        <w:t xml:space="preserve"> </w:t>
      </w:r>
      <w:r w:rsidR="006E4258">
        <w:rPr>
          <w:rFonts w:ascii="Times New Roman" w:hAnsi="Times New Roman"/>
          <w:sz w:val="28"/>
          <w:szCs w:val="28"/>
        </w:rPr>
        <w:t>К</w:t>
      </w:r>
      <w:r w:rsidR="00B3493C">
        <w:rPr>
          <w:rFonts w:ascii="Times New Roman" w:hAnsi="Times New Roman"/>
          <w:sz w:val="28"/>
          <w:szCs w:val="28"/>
        </w:rPr>
        <w:t>линиката по интензивно лечение към ВМА, на която е началник работи по време на пандемията, приемайки огромен контингент спешни пациенти, подлежащи на интензивно лечение, с животозастрашаващи състояния и спешни хирургични интервенции.</w:t>
      </w:r>
      <w:r>
        <w:rPr>
          <w:rFonts w:ascii="Times New Roman" w:hAnsi="Times New Roman"/>
          <w:sz w:val="28"/>
          <w:szCs w:val="28"/>
        </w:rPr>
        <w:t xml:space="preserve"> Всичко това се развива на базата на непрестанен, ежедневен контакт и обмен на информация от страна на проф. Петров с водещи медицински центрове в САЩ, Обединеното Кралство, Франция, Германия и др.</w:t>
      </w:r>
    </w:p>
    <w:p w:rsidR="00E511D0" w:rsidRDefault="00E511D0" w:rsidP="00111DE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Проф. Петров е подготвил през годините анестезиолози-реаниматори, които се налагат и </w:t>
      </w:r>
      <w:r w:rsidR="003830B1">
        <w:rPr>
          <w:rFonts w:ascii="Times New Roman" w:hAnsi="Times New Roman"/>
          <w:sz w:val="28"/>
          <w:szCs w:val="28"/>
        </w:rPr>
        <w:t>в чужбина. Н</w:t>
      </w:r>
      <w:r>
        <w:rPr>
          <w:rFonts w:ascii="Times New Roman" w:hAnsi="Times New Roman"/>
          <w:sz w:val="28"/>
          <w:szCs w:val="28"/>
        </w:rPr>
        <w:t>егови ученици са ръководители на клиники във Франция, Германия, Англия.</w:t>
      </w:r>
    </w:p>
    <w:p w:rsidR="00E511D0" w:rsidRDefault="00E511D0" w:rsidP="00111DE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830B1">
        <w:rPr>
          <w:rFonts w:ascii="Times New Roman" w:hAnsi="Times New Roman"/>
          <w:b/>
          <w:sz w:val="28"/>
          <w:szCs w:val="28"/>
        </w:rPr>
        <w:t>Н</w:t>
      </w:r>
      <w:r w:rsidR="00CE57F2" w:rsidRPr="003830B1">
        <w:rPr>
          <w:rFonts w:ascii="Times New Roman" w:hAnsi="Times New Roman"/>
          <w:b/>
          <w:sz w:val="28"/>
          <w:szCs w:val="28"/>
        </w:rPr>
        <w:t>аучно-проложните</w:t>
      </w:r>
      <w:r w:rsidRPr="003830B1">
        <w:rPr>
          <w:rFonts w:ascii="Times New Roman" w:hAnsi="Times New Roman"/>
          <w:b/>
          <w:sz w:val="28"/>
          <w:szCs w:val="28"/>
        </w:rPr>
        <w:t xml:space="preserve"> приноси</w:t>
      </w:r>
      <w:r>
        <w:rPr>
          <w:rFonts w:ascii="Times New Roman" w:hAnsi="Times New Roman"/>
          <w:sz w:val="28"/>
          <w:szCs w:val="28"/>
        </w:rPr>
        <w:t xml:space="preserve"> през последните 5 години могат да се обединят в следните направления:</w:t>
      </w:r>
    </w:p>
    <w:p w:rsidR="00E511D0" w:rsidRDefault="00CE57F2" w:rsidP="00CE57F2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Ръководене на спасителни военно-медицински мисии</w:t>
      </w:r>
      <w:r w:rsidR="003830B1">
        <w:rPr>
          <w:rFonts w:ascii="Times New Roman" w:hAnsi="Times New Roman"/>
          <w:sz w:val="28"/>
          <w:szCs w:val="28"/>
        </w:rPr>
        <w:t>;</w:t>
      </w:r>
    </w:p>
    <w:p w:rsidR="00CE57F2" w:rsidRDefault="00CE57F2" w:rsidP="00CE57F2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Медицински авиотранспорт</w:t>
      </w:r>
      <w:r w:rsidR="003830B1">
        <w:rPr>
          <w:rFonts w:ascii="Times New Roman" w:hAnsi="Times New Roman"/>
          <w:sz w:val="28"/>
          <w:szCs w:val="28"/>
        </w:rPr>
        <w:t xml:space="preserve"> на критично болни;</w:t>
      </w:r>
    </w:p>
    <w:p w:rsidR="00CE57F2" w:rsidRDefault="00CE57F2" w:rsidP="00CE57F2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Въвеждане на терапевтична </w:t>
      </w:r>
      <w:proofErr w:type="spellStart"/>
      <w:r>
        <w:rPr>
          <w:rFonts w:ascii="Times New Roman" w:hAnsi="Times New Roman"/>
          <w:sz w:val="28"/>
          <w:szCs w:val="28"/>
        </w:rPr>
        <w:t>афереза</w:t>
      </w:r>
      <w:proofErr w:type="spellEnd"/>
      <w:r>
        <w:rPr>
          <w:rFonts w:ascii="Times New Roman" w:hAnsi="Times New Roman"/>
          <w:sz w:val="28"/>
          <w:szCs w:val="28"/>
        </w:rPr>
        <w:t xml:space="preserve"> в България</w:t>
      </w:r>
      <w:r w:rsidR="003830B1">
        <w:rPr>
          <w:rFonts w:ascii="Times New Roman" w:hAnsi="Times New Roman"/>
          <w:sz w:val="28"/>
          <w:szCs w:val="28"/>
        </w:rPr>
        <w:t>;</w:t>
      </w:r>
    </w:p>
    <w:p w:rsidR="00CE57F2" w:rsidRDefault="00CE57F2" w:rsidP="00CE57F2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Здравен мениджмънт и </w:t>
      </w:r>
      <w:proofErr w:type="spellStart"/>
      <w:r>
        <w:rPr>
          <w:rFonts w:ascii="Times New Roman" w:hAnsi="Times New Roman"/>
          <w:sz w:val="28"/>
          <w:szCs w:val="28"/>
        </w:rPr>
        <w:t>фармакоикономически</w:t>
      </w:r>
      <w:proofErr w:type="spellEnd"/>
      <w:r>
        <w:rPr>
          <w:rFonts w:ascii="Times New Roman" w:hAnsi="Times New Roman"/>
          <w:sz w:val="28"/>
          <w:szCs w:val="28"/>
        </w:rPr>
        <w:t xml:space="preserve"> анализи</w:t>
      </w:r>
      <w:r w:rsidR="003830B1">
        <w:rPr>
          <w:rFonts w:ascii="Times New Roman" w:hAnsi="Times New Roman"/>
          <w:sz w:val="28"/>
          <w:szCs w:val="28"/>
        </w:rPr>
        <w:t>;</w:t>
      </w:r>
    </w:p>
    <w:p w:rsidR="00CE57F2" w:rsidRDefault="00CE57F2" w:rsidP="00CE57F2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Мултимодален</w:t>
      </w:r>
      <w:proofErr w:type="spellEnd"/>
      <w:r>
        <w:rPr>
          <w:rFonts w:ascii="Times New Roman" w:hAnsi="Times New Roman"/>
          <w:sz w:val="28"/>
          <w:szCs w:val="28"/>
        </w:rPr>
        <w:t xml:space="preserve"> подход към болката</w:t>
      </w:r>
      <w:r w:rsidR="003830B1">
        <w:rPr>
          <w:rFonts w:ascii="Times New Roman" w:hAnsi="Times New Roman"/>
          <w:sz w:val="28"/>
          <w:szCs w:val="28"/>
        </w:rPr>
        <w:t>;</w:t>
      </w:r>
    </w:p>
    <w:p w:rsidR="00CE57F2" w:rsidRDefault="00CE57F2" w:rsidP="00CE57F2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Анестезия и интензивно лечение при </w:t>
      </w:r>
      <w:proofErr w:type="spellStart"/>
      <w:r>
        <w:rPr>
          <w:rFonts w:ascii="Times New Roman" w:hAnsi="Times New Roman"/>
          <w:sz w:val="28"/>
          <w:szCs w:val="28"/>
        </w:rPr>
        <w:t>ендоскопска</w:t>
      </w:r>
      <w:proofErr w:type="spellEnd"/>
      <w:r>
        <w:rPr>
          <w:rFonts w:ascii="Times New Roman" w:hAnsi="Times New Roman"/>
          <w:sz w:val="28"/>
          <w:szCs w:val="28"/>
        </w:rPr>
        <w:t xml:space="preserve"> хирургия</w:t>
      </w:r>
      <w:r w:rsidR="003830B1">
        <w:rPr>
          <w:rFonts w:ascii="Times New Roman" w:hAnsi="Times New Roman"/>
          <w:sz w:val="28"/>
          <w:szCs w:val="28"/>
        </w:rPr>
        <w:t>;</w:t>
      </w:r>
    </w:p>
    <w:p w:rsidR="00CE57F2" w:rsidRDefault="00CE57F2" w:rsidP="00CE57F2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Анестезия и интензивно лечение при редки заболявания и синдроми</w:t>
      </w:r>
      <w:r w:rsidR="003830B1">
        <w:rPr>
          <w:rFonts w:ascii="Times New Roman" w:hAnsi="Times New Roman"/>
          <w:sz w:val="28"/>
          <w:szCs w:val="28"/>
        </w:rPr>
        <w:t>;</w:t>
      </w:r>
    </w:p>
    <w:p w:rsidR="00CE57F2" w:rsidRDefault="00951522" w:rsidP="00CE57F2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Травма, сепсис, септичен шок</w:t>
      </w:r>
      <w:r w:rsidR="003830B1">
        <w:rPr>
          <w:rFonts w:ascii="Times New Roman" w:hAnsi="Times New Roman"/>
          <w:sz w:val="28"/>
          <w:szCs w:val="28"/>
        </w:rPr>
        <w:t>;</w:t>
      </w:r>
    </w:p>
    <w:p w:rsidR="00951522" w:rsidRDefault="00951522" w:rsidP="00CE57F2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Опимизиране използването на кръвни продукти</w:t>
      </w:r>
      <w:r w:rsidR="003830B1">
        <w:rPr>
          <w:rFonts w:ascii="Times New Roman" w:hAnsi="Times New Roman"/>
          <w:sz w:val="28"/>
          <w:szCs w:val="28"/>
        </w:rPr>
        <w:t>;</w:t>
      </w:r>
    </w:p>
    <w:p w:rsidR="00951522" w:rsidRDefault="00951522" w:rsidP="00CE57F2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Вътреболнични</w:t>
      </w:r>
      <w:proofErr w:type="spellEnd"/>
      <w:r>
        <w:rPr>
          <w:rFonts w:ascii="Times New Roman" w:hAnsi="Times New Roman"/>
          <w:sz w:val="28"/>
          <w:szCs w:val="28"/>
        </w:rPr>
        <w:t xml:space="preserve"> инфекции</w:t>
      </w:r>
      <w:r w:rsidR="003830B1">
        <w:rPr>
          <w:rFonts w:ascii="Times New Roman" w:hAnsi="Times New Roman"/>
          <w:sz w:val="28"/>
          <w:szCs w:val="28"/>
        </w:rPr>
        <w:t>;</w:t>
      </w:r>
    </w:p>
    <w:p w:rsidR="00951522" w:rsidRDefault="00951522" w:rsidP="00CE57F2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Адекватно </w:t>
      </w:r>
      <w:proofErr w:type="spellStart"/>
      <w:r>
        <w:rPr>
          <w:rFonts w:ascii="Times New Roman" w:hAnsi="Times New Roman"/>
          <w:sz w:val="28"/>
          <w:szCs w:val="28"/>
        </w:rPr>
        <w:t>ентерално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парентерално</w:t>
      </w:r>
      <w:proofErr w:type="spellEnd"/>
      <w:r>
        <w:rPr>
          <w:rFonts w:ascii="Times New Roman" w:hAnsi="Times New Roman"/>
          <w:sz w:val="28"/>
          <w:szCs w:val="28"/>
        </w:rPr>
        <w:t xml:space="preserve"> хранене</w:t>
      </w:r>
      <w:r w:rsidR="003830B1">
        <w:rPr>
          <w:rFonts w:ascii="Times New Roman" w:hAnsi="Times New Roman"/>
          <w:sz w:val="28"/>
          <w:szCs w:val="28"/>
        </w:rPr>
        <w:t>;</w:t>
      </w:r>
    </w:p>
    <w:p w:rsidR="00951522" w:rsidRDefault="003830B1" w:rsidP="00CE57F2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Мениджмънт и л</w:t>
      </w:r>
      <w:r w:rsidR="00951522">
        <w:rPr>
          <w:rFonts w:ascii="Times New Roman" w:hAnsi="Times New Roman"/>
          <w:sz w:val="28"/>
          <w:szCs w:val="28"/>
        </w:rPr>
        <w:t>ечение при травматизъм</w:t>
      </w:r>
      <w:r>
        <w:rPr>
          <w:rFonts w:ascii="Times New Roman" w:hAnsi="Times New Roman"/>
          <w:sz w:val="28"/>
          <w:szCs w:val="28"/>
        </w:rPr>
        <w:t>;</w:t>
      </w:r>
    </w:p>
    <w:p w:rsidR="00951522" w:rsidRDefault="00951522" w:rsidP="00CE57F2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Анестезия в детска възраст</w:t>
      </w:r>
      <w:r w:rsidR="003830B1">
        <w:rPr>
          <w:rFonts w:ascii="Times New Roman" w:hAnsi="Times New Roman"/>
          <w:sz w:val="28"/>
          <w:szCs w:val="28"/>
        </w:rPr>
        <w:t>;</w:t>
      </w:r>
    </w:p>
    <w:p w:rsidR="00951522" w:rsidRDefault="00951522" w:rsidP="00951522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Анестезия и интензивно лечение в чернодробна хирургия и при чернодробни трансплантации</w:t>
      </w:r>
      <w:r w:rsidR="003830B1">
        <w:rPr>
          <w:rFonts w:ascii="Times New Roman" w:hAnsi="Times New Roman"/>
          <w:sz w:val="28"/>
          <w:szCs w:val="28"/>
        </w:rPr>
        <w:t>;</w:t>
      </w:r>
    </w:p>
    <w:p w:rsidR="00951522" w:rsidRPr="00CE57F2" w:rsidRDefault="00951522" w:rsidP="00951522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COVID </w:t>
      </w:r>
      <w:r>
        <w:rPr>
          <w:rFonts w:ascii="Times New Roman" w:hAnsi="Times New Roman"/>
          <w:sz w:val="28"/>
          <w:szCs w:val="28"/>
        </w:rPr>
        <w:t>пандемия: протоколи за лечение, поведение, организация на работа, предпазни средства и превенция.</w:t>
      </w:r>
    </w:p>
    <w:p w:rsidR="00111DE3" w:rsidRPr="00111DE3" w:rsidRDefault="00111DE3" w:rsidP="006F7407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977D9" w:rsidRDefault="004E62E5" w:rsidP="00952831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Проф.</w:t>
      </w:r>
      <w:r w:rsidR="00A97DC0" w:rsidRPr="00A97DC0">
        <w:rPr>
          <w:rFonts w:ascii="Times New Roman" w:hAnsi="Times New Roman"/>
          <w:sz w:val="28"/>
          <w:szCs w:val="28"/>
        </w:rPr>
        <w:t xml:space="preserve"> </w:t>
      </w:r>
      <w:r w:rsidR="00C22F48">
        <w:rPr>
          <w:rFonts w:ascii="Times New Roman" w:hAnsi="Times New Roman"/>
          <w:sz w:val="28"/>
          <w:szCs w:val="28"/>
        </w:rPr>
        <w:t>Петров</w:t>
      </w:r>
      <w:r w:rsidR="00A97DC0" w:rsidRPr="00A97DC0">
        <w:rPr>
          <w:rFonts w:ascii="Times New Roman" w:hAnsi="Times New Roman"/>
          <w:sz w:val="28"/>
          <w:szCs w:val="28"/>
        </w:rPr>
        <w:t xml:space="preserve"> е автор на</w:t>
      </w:r>
      <w:r w:rsidR="00EC2292" w:rsidRPr="00EC2292">
        <w:rPr>
          <w:rFonts w:ascii="Times New Roman" w:hAnsi="Times New Roman"/>
          <w:sz w:val="28"/>
          <w:szCs w:val="28"/>
        </w:rPr>
        <w:t xml:space="preserve"> </w:t>
      </w:r>
      <w:r w:rsidR="006B5BD8">
        <w:rPr>
          <w:rFonts w:ascii="Times New Roman" w:hAnsi="Times New Roman"/>
          <w:sz w:val="28"/>
          <w:szCs w:val="28"/>
        </w:rPr>
        <w:t>436</w:t>
      </w:r>
      <w:r w:rsidR="005C196F">
        <w:rPr>
          <w:rFonts w:ascii="Times New Roman" w:hAnsi="Times New Roman"/>
          <w:sz w:val="28"/>
          <w:szCs w:val="28"/>
        </w:rPr>
        <w:t xml:space="preserve"> </w:t>
      </w:r>
      <w:r w:rsidR="005C196F" w:rsidRPr="00965369">
        <w:rPr>
          <w:rFonts w:ascii="Times New Roman" w:hAnsi="Times New Roman"/>
          <w:b/>
          <w:sz w:val="28"/>
          <w:szCs w:val="28"/>
        </w:rPr>
        <w:t>научни труда</w:t>
      </w:r>
      <w:r w:rsidR="00E511D0">
        <w:rPr>
          <w:rFonts w:ascii="Times New Roman" w:hAnsi="Times New Roman"/>
          <w:sz w:val="28"/>
          <w:szCs w:val="28"/>
        </w:rPr>
        <w:t xml:space="preserve"> (</w:t>
      </w:r>
      <w:r w:rsidR="006B5BD8">
        <w:rPr>
          <w:rFonts w:ascii="Times New Roman" w:hAnsi="Times New Roman"/>
          <w:sz w:val="28"/>
          <w:szCs w:val="28"/>
        </w:rPr>
        <w:t xml:space="preserve">от които </w:t>
      </w:r>
      <w:r w:rsidR="00A84E91">
        <w:rPr>
          <w:rFonts w:ascii="Times New Roman" w:hAnsi="Times New Roman"/>
          <w:sz w:val="28"/>
          <w:szCs w:val="28"/>
        </w:rPr>
        <w:t>147 през последните 5 години</w:t>
      </w:r>
      <w:r w:rsidR="00E511D0">
        <w:rPr>
          <w:rFonts w:ascii="Times New Roman" w:hAnsi="Times New Roman"/>
          <w:sz w:val="28"/>
          <w:szCs w:val="28"/>
        </w:rPr>
        <w:t>),</w:t>
      </w:r>
      <w:r w:rsidR="005C196F">
        <w:rPr>
          <w:rFonts w:ascii="Times New Roman" w:hAnsi="Times New Roman"/>
          <w:sz w:val="28"/>
          <w:szCs w:val="28"/>
        </w:rPr>
        <w:t xml:space="preserve"> разпределени, както следва:</w:t>
      </w:r>
    </w:p>
    <w:p w:rsidR="00F977D9" w:rsidRDefault="00F977D9" w:rsidP="0095283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F977D9">
        <w:rPr>
          <w:rFonts w:ascii="Times New Roman" w:hAnsi="Times New Roman"/>
          <w:sz w:val="28"/>
          <w:szCs w:val="28"/>
        </w:rPr>
        <w:t xml:space="preserve">2 </w:t>
      </w:r>
      <w:r w:rsidR="005C196F">
        <w:rPr>
          <w:rFonts w:ascii="Times New Roman" w:hAnsi="Times New Roman"/>
          <w:sz w:val="28"/>
          <w:szCs w:val="28"/>
        </w:rPr>
        <w:t>дисертационни труда;</w:t>
      </w:r>
    </w:p>
    <w:p w:rsidR="00F977D9" w:rsidRDefault="006B5BD8" w:rsidP="0095283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25 </w:t>
      </w:r>
      <w:r w:rsidR="00A97DC0" w:rsidRPr="00F977D9">
        <w:rPr>
          <w:rFonts w:ascii="Times New Roman" w:hAnsi="Times New Roman"/>
          <w:sz w:val="28"/>
          <w:szCs w:val="28"/>
        </w:rPr>
        <w:t>съавторства в български м</w:t>
      </w:r>
      <w:r w:rsidR="00F977D9" w:rsidRPr="00F977D9">
        <w:rPr>
          <w:rFonts w:ascii="Times New Roman" w:hAnsi="Times New Roman"/>
          <w:sz w:val="28"/>
          <w:szCs w:val="28"/>
        </w:rPr>
        <w:t>онографии и учебници по анес</w:t>
      </w:r>
      <w:r w:rsidR="005C196F">
        <w:rPr>
          <w:rFonts w:ascii="Times New Roman" w:hAnsi="Times New Roman"/>
          <w:sz w:val="28"/>
          <w:szCs w:val="28"/>
        </w:rPr>
        <w:t>тезиология и интензивно лечение;</w:t>
      </w:r>
    </w:p>
    <w:p w:rsidR="00F977D9" w:rsidRDefault="006B5BD8" w:rsidP="0095283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211</w:t>
      </w:r>
      <w:r w:rsidR="007A622E">
        <w:rPr>
          <w:rFonts w:ascii="Times New Roman" w:hAnsi="Times New Roman"/>
          <w:sz w:val="28"/>
          <w:szCs w:val="28"/>
        </w:rPr>
        <w:t xml:space="preserve"> </w:t>
      </w:r>
      <w:r w:rsidR="00A97DC0" w:rsidRPr="00F977D9">
        <w:rPr>
          <w:rFonts w:ascii="Times New Roman" w:hAnsi="Times New Roman"/>
          <w:sz w:val="28"/>
          <w:szCs w:val="28"/>
        </w:rPr>
        <w:t xml:space="preserve">пълнотекстови публикации в български </w:t>
      </w:r>
      <w:r>
        <w:rPr>
          <w:rFonts w:ascii="Times New Roman" w:hAnsi="Times New Roman"/>
          <w:sz w:val="28"/>
          <w:szCs w:val="28"/>
        </w:rPr>
        <w:t>реферирани списания</w:t>
      </w:r>
      <w:r w:rsidR="00F977D9" w:rsidRPr="00F977D9">
        <w:rPr>
          <w:rFonts w:ascii="Times New Roman" w:hAnsi="Times New Roman"/>
          <w:sz w:val="28"/>
          <w:szCs w:val="28"/>
        </w:rPr>
        <w:t xml:space="preserve">; </w:t>
      </w:r>
    </w:p>
    <w:p w:rsidR="00F977D9" w:rsidRDefault="006B5BD8" w:rsidP="0095283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A97DC0" w:rsidRPr="00F977D9">
        <w:rPr>
          <w:rFonts w:ascii="Times New Roman" w:hAnsi="Times New Roman"/>
          <w:sz w:val="28"/>
          <w:szCs w:val="28"/>
        </w:rPr>
        <w:t xml:space="preserve"> публикации на статии</w:t>
      </w:r>
      <w:r w:rsidR="00DC0A19">
        <w:rPr>
          <w:rFonts w:ascii="Times New Roman" w:hAnsi="Times New Roman"/>
          <w:sz w:val="28"/>
          <w:szCs w:val="28"/>
        </w:rPr>
        <w:t xml:space="preserve"> </w:t>
      </w:r>
      <w:r w:rsidR="00612BFD">
        <w:rPr>
          <w:rFonts w:ascii="Times New Roman" w:hAnsi="Times New Roman"/>
          <w:sz w:val="28"/>
          <w:szCs w:val="28"/>
        </w:rPr>
        <w:t>в</w:t>
      </w:r>
      <w:r w:rsidR="00A97DC0" w:rsidRPr="00F977D9">
        <w:rPr>
          <w:rFonts w:ascii="Times New Roman" w:hAnsi="Times New Roman"/>
          <w:sz w:val="28"/>
          <w:szCs w:val="28"/>
        </w:rPr>
        <w:t xml:space="preserve"> пълен текст в </w:t>
      </w:r>
      <w:r w:rsidR="00F977D9" w:rsidRPr="00F977D9">
        <w:rPr>
          <w:rFonts w:ascii="Times New Roman" w:hAnsi="Times New Roman"/>
          <w:sz w:val="28"/>
          <w:szCs w:val="28"/>
        </w:rPr>
        <w:t>чуждестранни списания</w:t>
      </w:r>
      <w:r w:rsidR="00A97DC0" w:rsidRPr="00F977D9">
        <w:rPr>
          <w:rFonts w:ascii="Times New Roman" w:hAnsi="Times New Roman"/>
          <w:sz w:val="28"/>
          <w:szCs w:val="28"/>
        </w:rPr>
        <w:t xml:space="preserve"> с импакт фактор; </w:t>
      </w:r>
    </w:p>
    <w:p w:rsidR="00F977D9" w:rsidRDefault="007A622E" w:rsidP="0095283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1</w:t>
      </w:r>
      <w:r w:rsidR="006B5BD8">
        <w:rPr>
          <w:rFonts w:ascii="Times New Roman" w:hAnsi="Times New Roman"/>
          <w:sz w:val="28"/>
          <w:szCs w:val="28"/>
          <w:lang w:val="ru-RU"/>
        </w:rPr>
        <w:t>92</w:t>
      </w:r>
      <w:r w:rsidR="00A97DC0" w:rsidRPr="00F977D9">
        <w:rPr>
          <w:rFonts w:ascii="Times New Roman" w:hAnsi="Times New Roman"/>
          <w:sz w:val="28"/>
          <w:szCs w:val="28"/>
        </w:rPr>
        <w:t xml:space="preserve"> уча</w:t>
      </w:r>
      <w:r w:rsidR="00612BFD">
        <w:rPr>
          <w:rFonts w:ascii="Times New Roman" w:hAnsi="Times New Roman"/>
          <w:sz w:val="28"/>
          <w:szCs w:val="28"/>
        </w:rPr>
        <w:t xml:space="preserve">стия </w:t>
      </w:r>
      <w:r>
        <w:rPr>
          <w:rFonts w:ascii="Times New Roman" w:hAnsi="Times New Roman"/>
          <w:sz w:val="28"/>
          <w:szCs w:val="28"/>
        </w:rPr>
        <w:t>в национални и</w:t>
      </w:r>
      <w:r w:rsidR="00612BFD">
        <w:rPr>
          <w:rFonts w:ascii="Times New Roman" w:hAnsi="Times New Roman"/>
          <w:sz w:val="28"/>
          <w:szCs w:val="28"/>
        </w:rPr>
        <w:t xml:space="preserve"> международни конгреси;</w:t>
      </w:r>
    </w:p>
    <w:p w:rsidR="0002321C" w:rsidRDefault="004E62E5" w:rsidP="00952831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Проф.</w:t>
      </w:r>
      <w:r w:rsidR="0002321C">
        <w:rPr>
          <w:rFonts w:ascii="Times New Roman" w:hAnsi="Times New Roman"/>
          <w:sz w:val="28"/>
          <w:szCs w:val="28"/>
        </w:rPr>
        <w:t xml:space="preserve"> Петров е </w:t>
      </w:r>
      <w:r w:rsidR="0002321C" w:rsidRPr="00965369">
        <w:rPr>
          <w:rFonts w:ascii="Times New Roman" w:hAnsi="Times New Roman"/>
          <w:b/>
          <w:sz w:val="28"/>
          <w:szCs w:val="28"/>
        </w:rPr>
        <w:t>научен ръководител</w:t>
      </w:r>
      <w:r w:rsidR="0002321C">
        <w:rPr>
          <w:rFonts w:ascii="Times New Roman" w:hAnsi="Times New Roman"/>
          <w:sz w:val="28"/>
          <w:szCs w:val="28"/>
        </w:rPr>
        <w:t xml:space="preserve"> на </w:t>
      </w:r>
      <w:r w:rsidR="007A622E">
        <w:rPr>
          <w:rFonts w:ascii="Times New Roman" w:hAnsi="Times New Roman"/>
          <w:sz w:val="28"/>
          <w:szCs w:val="28"/>
        </w:rPr>
        <w:t>6</w:t>
      </w:r>
      <w:r w:rsidR="0002321C">
        <w:rPr>
          <w:rFonts w:ascii="Times New Roman" w:hAnsi="Times New Roman"/>
          <w:sz w:val="28"/>
          <w:szCs w:val="28"/>
        </w:rPr>
        <w:t xml:space="preserve"> дисертации, </w:t>
      </w:r>
      <w:r w:rsidR="0002321C" w:rsidRPr="00965369">
        <w:rPr>
          <w:rFonts w:ascii="Times New Roman" w:hAnsi="Times New Roman"/>
          <w:b/>
          <w:sz w:val="28"/>
          <w:szCs w:val="28"/>
        </w:rPr>
        <w:t>рецензент</w:t>
      </w:r>
      <w:r w:rsidR="0002321C">
        <w:rPr>
          <w:rFonts w:ascii="Times New Roman" w:hAnsi="Times New Roman"/>
          <w:sz w:val="28"/>
          <w:szCs w:val="28"/>
        </w:rPr>
        <w:t xml:space="preserve"> на </w:t>
      </w:r>
      <w:r w:rsidR="00A84E91">
        <w:rPr>
          <w:rFonts w:ascii="Times New Roman" w:hAnsi="Times New Roman"/>
          <w:sz w:val="28"/>
          <w:szCs w:val="28"/>
        </w:rPr>
        <w:t>3</w:t>
      </w:r>
      <w:r w:rsidR="007A622E">
        <w:rPr>
          <w:rFonts w:ascii="Times New Roman" w:hAnsi="Times New Roman"/>
          <w:sz w:val="28"/>
          <w:szCs w:val="28"/>
        </w:rPr>
        <w:t>6</w:t>
      </w:r>
      <w:r w:rsidR="0002321C">
        <w:rPr>
          <w:rFonts w:ascii="Times New Roman" w:hAnsi="Times New Roman"/>
          <w:sz w:val="28"/>
          <w:szCs w:val="28"/>
        </w:rPr>
        <w:t xml:space="preserve"> дисертационни труда</w:t>
      </w:r>
      <w:r w:rsidR="00401116">
        <w:rPr>
          <w:rFonts w:ascii="Times New Roman" w:hAnsi="Times New Roman"/>
          <w:sz w:val="28"/>
          <w:szCs w:val="28"/>
        </w:rPr>
        <w:t xml:space="preserve"> и</w:t>
      </w:r>
      <w:r w:rsidR="0002321C">
        <w:rPr>
          <w:rFonts w:ascii="Times New Roman" w:hAnsi="Times New Roman"/>
          <w:sz w:val="28"/>
          <w:szCs w:val="28"/>
        </w:rPr>
        <w:t xml:space="preserve"> конкурс</w:t>
      </w:r>
      <w:r w:rsidR="007A622E">
        <w:rPr>
          <w:rFonts w:ascii="Times New Roman" w:hAnsi="Times New Roman"/>
          <w:sz w:val="28"/>
          <w:szCs w:val="28"/>
        </w:rPr>
        <w:t>и</w:t>
      </w:r>
      <w:r w:rsidR="0002321C">
        <w:rPr>
          <w:rFonts w:ascii="Times New Roman" w:hAnsi="Times New Roman"/>
          <w:sz w:val="28"/>
          <w:szCs w:val="28"/>
        </w:rPr>
        <w:t xml:space="preserve"> за хабилитация.</w:t>
      </w:r>
    </w:p>
    <w:p w:rsidR="00DC0A19" w:rsidRDefault="004E62E5" w:rsidP="00FF3E81">
      <w:pPr>
        <w:pStyle w:val="BayerCV"/>
        <w:ind w:firstLine="706"/>
        <w:jc w:val="both"/>
        <w:rPr>
          <w:sz w:val="28"/>
          <w:szCs w:val="28"/>
          <w:lang w:val="bg-BG"/>
        </w:rPr>
      </w:pPr>
      <w:r>
        <w:rPr>
          <w:sz w:val="28"/>
          <w:szCs w:val="28"/>
        </w:rPr>
        <w:t>Проф.</w:t>
      </w:r>
      <w:r w:rsidR="0002321C">
        <w:rPr>
          <w:sz w:val="28"/>
          <w:szCs w:val="28"/>
        </w:rPr>
        <w:t xml:space="preserve"> Петров е </w:t>
      </w:r>
      <w:r w:rsidR="0002321C" w:rsidRPr="00DC0A19">
        <w:rPr>
          <w:b/>
          <w:sz w:val="28"/>
          <w:szCs w:val="28"/>
        </w:rPr>
        <w:t>главен редактор</w:t>
      </w:r>
      <w:r w:rsidR="0002321C">
        <w:rPr>
          <w:sz w:val="28"/>
          <w:szCs w:val="28"/>
        </w:rPr>
        <w:t xml:space="preserve"> на </w:t>
      </w:r>
    </w:p>
    <w:p w:rsidR="00DC0A19" w:rsidRDefault="0002321C" w:rsidP="00DC0A19">
      <w:pPr>
        <w:pStyle w:val="BayerCV"/>
        <w:numPr>
          <w:ilvl w:val="0"/>
          <w:numId w:val="4"/>
        </w:numPr>
        <w:jc w:val="both"/>
        <w:rPr>
          <w:sz w:val="28"/>
          <w:szCs w:val="28"/>
          <w:lang w:val="bg-BG"/>
        </w:rPr>
      </w:pPr>
      <w:r>
        <w:rPr>
          <w:sz w:val="28"/>
          <w:szCs w:val="28"/>
        </w:rPr>
        <w:t>списание „Анестез</w:t>
      </w:r>
      <w:r w:rsidR="007A622E">
        <w:rPr>
          <w:sz w:val="28"/>
          <w:szCs w:val="28"/>
        </w:rPr>
        <w:t xml:space="preserve">иология и интензивно лечение“, </w:t>
      </w:r>
    </w:p>
    <w:p w:rsidR="00DC0A19" w:rsidRDefault="0002321C" w:rsidP="00DC0A19">
      <w:pPr>
        <w:pStyle w:val="BayerCV"/>
        <w:numPr>
          <w:ilvl w:val="0"/>
          <w:numId w:val="4"/>
        </w:numPr>
        <w:jc w:val="both"/>
        <w:rPr>
          <w:sz w:val="28"/>
          <w:szCs w:val="28"/>
          <w:lang w:val="bg-BG"/>
        </w:rPr>
      </w:pPr>
      <w:r>
        <w:rPr>
          <w:sz w:val="28"/>
          <w:szCs w:val="28"/>
        </w:rPr>
        <w:t>списание „Клинично хранене“</w:t>
      </w:r>
      <w:r w:rsidR="007A622E">
        <w:rPr>
          <w:sz w:val="28"/>
          <w:szCs w:val="28"/>
        </w:rPr>
        <w:t xml:space="preserve">, </w:t>
      </w:r>
    </w:p>
    <w:p w:rsidR="00DC0A19" w:rsidRDefault="00FF3E81" w:rsidP="00DC0A19">
      <w:pPr>
        <w:pStyle w:val="BayerCV"/>
        <w:numPr>
          <w:ilvl w:val="0"/>
          <w:numId w:val="4"/>
        </w:num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о</w:t>
      </w:r>
      <w:r w:rsidR="007A622E" w:rsidRPr="007A622E">
        <w:rPr>
          <w:sz w:val="28"/>
          <w:szCs w:val="28"/>
        </w:rPr>
        <w:t xml:space="preserve">фициалния сайт на Дружеството на анестезиолозите в България – </w:t>
      </w:r>
      <w:r w:rsidR="001C60F5">
        <w:fldChar w:fldCharType="begin"/>
      </w:r>
      <w:r w:rsidR="001C60F5">
        <w:instrText xml:space="preserve"> HYPERLINK "http://www.anesthesiology.bg" </w:instrText>
      </w:r>
      <w:r w:rsidR="001C60F5">
        <w:fldChar w:fldCharType="separate"/>
      </w:r>
      <w:r w:rsidR="007A622E" w:rsidRPr="007A622E">
        <w:rPr>
          <w:sz w:val="28"/>
          <w:szCs w:val="28"/>
        </w:rPr>
        <w:t>www.anesthesiology.bg</w:t>
      </w:r>
      <w:r w:rsidR="001C60F5">
        <w:rPr>
          <w:sz w:val="28"/>
          <w:szCs w:val="28"/>
        </w:rPr>
        <w:fldChar w:fldCharType="end"/>
      </w:r>
    </w:p>
    <w:p w:rsidR="00DC0A19" w:rsidRPr="00965369" w:rsidRDefault="007A622E" w:rsidP="00820B11">
      <w:pPr>
        <w:pStyle w:val="BayerCV"/>
        <w:numPr>
          <w:ilvl w:val="0"/>
          <w:numId w:val="4"/>
        </w:numPr>
        <w:jc w:val="both"/>
        <w:rPr>
          <w:sz w:val="28"/>
          <w:szCs w:val="28"/>
          <w:lang w:val="bg-BG"/>
        </w:rPr>
      </w:pPr>
      <w:r w:rsidRPr="007A622E">
        <w:rPr>
          <w:sz w:val="28"/>
          <w:szCs w:val="28"/>
        </w:rPr>
        <w:t xml:space="preserve">официалния сайт на Българското научно дружество по Парентерално и ентерално хранене – </w:t>
      </w:r>
      <w:hyperlink r:id="rId7" w:history="1">
        <w:r w:rsidRPr="007A622E">
          <w:rPr>
            <w:sz w:val="28"/>
            <w:szCs w:val="28"/>
          </w:rPr>
          <w:t>www.bulspen.bg</w:t>
        </w:r>
      </w:hyperlink>
    </w:p>
    <w:p w:rsidR="00965369" w:rsidRPr="00965369" w:rsidRDefault="00965369" w:rsidP="00965369">
      <w:pPr>
        <w:pStyle w:val="BayerCV"/>
        <w:ind w:left="1426"/>
        <w:jc w:val="both"/>
        <w:rPr>
          <w:sz w:val="28"/>
          <w:szCs w:val="28"/>
          <w:lang w:val="bg-BG"/>
        </w:rPr>
      </w:pPr>
    </w:p>
    <w:p w:rsidR="00965369" w:rsidRDefault="00965369" w:rsidP="00965369">
      <w:pPr>
        <w:pStyle w:val="BayerCV"/>
        <w:ind w:left="1066"/>
        <w:jc w:val="both"/>
        <w:rPr>
          <w:sz w:val="28"/>
          <w:szCs w:val="28"/>
          <w:lang w:val="bg-BG"/>
        </w:rPr>
      </w:pPr>
      <w:r w:rsidRPr="00965369">
        <w:rPr>
          <w:b/>
          <w:sz w:val="28"/>
          <w:szCs w:val="28"/>
          <w:lang w:val="bg-BG"/>
        </w:rPr>
        <w:t>Член на редакционната колегия на</w:t>
      </w:r>
      <w:r>
        <w:rPr>
          <w:sz w:val="28"/>
          <w:szCs w:val="28"/>
          <w:lang w:val="bg-BG"/>
        </w:rPr>
        <w:t xml:space="preserve"> :</w:t>
      </w:r>
    </w:p>
    <w:p w:rsidR="00965369" w:rsidRPr="00965369" w:rsidRDefault="00965369" w:rsidP="00965369">
      <w:pPr>
        <w:pStyle w:val="BayerCV"/>
        <w:ind w:left="1066"/>
        <w:jc w:val="both"/>
        <w:rPr>
          <w:sz w:val="28"/>
          <w:szCs w:val="28"/>
          <w:lang w:val="bg-BG"/>
        </w:rPr>
      </w:pPr>
    </w:p>
    <w:p w:rsidR="00A84E91" w:rsidRDefault="00A84E91" w:rsidP="00A84E91">
      <w:pPr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A84E91">
        <w:rPr>
          <w:rFonts w:ascii="Times New Roman" w:hAnsi="Times New Roman"/>
          <w:sz w:val="28"/>
          <w:szCs w:val="28"/>
        </w:rPr>
        <w:t>Редактор на списание “</w:t>
      </w:r>
      <w:r w:rsidRPr="00A84E91">
        <w:rPr>
          <w:rFonts w:ascii="Times New Roman" w:hAnsi="Times New Roman"/>
          <w:sz w:val="28"/>
          <w:szCs w:val="28"/>
          <w:lang w:val="en-US"/>
        </w:rPr>
        <w:t xml:space="preserve"> International Journal of Anesthesiology &amp; Research</w:t>
      </w:r>
      <w:r w:rsidRPr="00A84E91">
        <w:rPr>
          <w:rFonts w:ascii="Times New Roman" w:hAnsi="Times New Roman"/>
          <w:sz w:val="28"/>
          <w:szCs w:val="28"/>
        </w:rPr>
        <w:t>“</w:t>
      </w:r>
    </w:p>
    <w:p w:rsidR="00965369" w:rsidRDefault="00965369" w:rsidP="00965369">
      <w:pPr>
        <w:pStyle w:val="BayerCV"/>
        <w:numPr>
          <w:ilvl w:val="0"/>
          <w:numId w:val="4"/>
        </w:numPr>
        <w:jc w:val="both"/>
        <w:rPr>
          <w:sz w:val="28"/>
          <w:szCs w:val="28"/>
          <w:lang w:val="bg-BG"/>
        </w:rPr>
      </w:pPr>
      <w:r>
        <w:rPr>
          <w:sz w:val="28"/>
          <w:szCs w:val="28"/>
        </w:rPr>
        <w:t xml:space="preserve">списание „Военна медицина”, </w:t>
      </w:r>
    </w:p>
    <w:p w:rsidR="00965369" w:rsidRDefault="00965369" w:rsidP="00965369">
      <w:pPr>
        <w:pStyle w:val="BayerCV"/>
        <w:numPr>
          <w:ilvl w:val="0"/>
          <w:numId w:val="4"/>
        </w:numPr>
        <w:jc w:val="both"/>
        <w:rPr>
          <w:sz w:val="28"/>
          <w:szCs w:val="28"/>
          <w:lang w:val="bg-BG"/>
        </w:rPr>
      </w:pPr>
      <w:r>
        <w:rPr>
          <w:sz w:val="28"/>
          <w:szCs w:val="28"/>
        </w:rPr>
        <w:t xml:space="preserve">електронно издание </w:t>
      </w:r>
      <w:r w:rsidRPr="007A622E">
        <w:rPr>
          <w:sz w:val="28"/>
          <w:szCs w:val="28"/>
        </w:rPr>
        <w:t>„Вое</w:t>
      </w:r>
      <w:r>
        <w:rPr>
          <w:sz w:val="28"/>
          <w:szCs w:val="28"/>
        </w:rPr>
        <w:t>нна медицина, наука и практика”</w:t>
      </w:r>
      <w:r>
        <w:rPr>
          <w:sz w:val="28"/>
          <w:szCs w:val="28"/>
          <w:lang w:val="bg-BG"/>
        </w:rPr>
        <w:t>,</w:t>
      </w:r>
    </w:p>
    <w:p w:rsidR="00A84E91" w:rsidRDefault="00A84E91" w:rsidP="00CA4F13">
      <w:pPr>
        <w:pStyle w:val="BayerCV"/>
        <w:jc w:val="both"/>
        <w:rPr>
          <w:sz w:val="28"/>
          <w:szCs w:val="28"/>
          <w:lang w:val="bg-BG"/>
        </w:rPr>
      </w:pPr>
      <w:bookmarkStart w:id="0" w:name="_GoBack"/>
      <w:bookmarkEnd w:id="0"/>
    </w:p>
    <w:p w:rsidR="00820B11" w:rsidRPr="00820B11" w:rsidRDefault="00820B11" w:rsidP="00820B11">
      <w:pPr>
        <w:pStyle w:val="BayerCV"/>
        <w:ind w:left="1426"/>
        <w:jc w:val="both"/>
        <w:rPr>
          <w:sz w:val="28"/>
          <w:szCs w:val="28"/>
          <w:lang w:val="bg-BG"/>
        </w:rPr>
      </w:pPr>
    </w:p>
    <w:p w:rsidR="00DC0A19" w:rsidRDefault="004A71D0" w:rsidP="00952831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DC0A19">
        <w:rPr>
          <w:rFonts w:ascii="Times New Roman" w:hAnsi="Times New Roman"/>
          <w:b/>
          <w:sz w:val="28"/>
          <w:szCs w:val="28"/>
        </w:rPr>
        <w:t>П</w:t>
      </w:r>
      <w:r w:rsidR="00186F05" w:rsidRPr="00DC0A19">
        <w:rPr>
          <w:rFonts w:ascii="Times New Roman" w:hAnsi="Times New Roman"/>
          <w:b/>
          <w:sz w:val="28"/>
          <w:szCs w:val="28"/>
        </w:rPr>
        <w:t>резидент</w:t>
      </w:r>
      <w:r>
        <w:rPr>
          <w:rFonts w:ascii="Times New Roman" w:hAnsi="Times New Roman"/>
          <w:sz w:val="28"/>
          <w:szCs w:val="28"/>
        </w:rPr>
        <w:t xml:space="preserve"> е</w:t>
      </w:r>
      <w:r w:rsidR="00401116">
        <w:rPr>
          <w:rFonts w:ascii="Times New Roman" w:hAnsi="Times New Roman"/>
          <w:sz w:val="28"/>
          <w:szCs w:val="28"/>
        </w:rPr>
        <w:t xml:space="preserve"> на </w:t>
      </w:r>
      <w:r w:rsidR="00820B11">
        <w:rPr>
          <w:rFonts w:ascii="Times New Roman" w:hAnsi="Times New Roman"/>
          <w:sz w:val="28"/>
          <w:szCs w:val="28"/>
        </w:rPr>
        <w:t>:</w:t>
      </w:r>
    </w:p>
    <w:p w:rsidR="00DC0A19" w:rsidRDefault="00401116" w:rsidP="00DC0A19">
      <w:pPr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„</w:t>
      </w:r>
      <w:r w:rsidR="00186F05">
        <w:rPr>
          <w:rFonts w:ascii="Times New Roman" w:hAnsi="Times New Roman"/>
          <w:sz w:val="28"/>
          <w:szCs w:val="28"/>
        </w:rPr>
        <w:t xml:space="preserve">Дружеството </w:t>
      </w:r>
      <w:r>
        <w:rPr>
          <w:rFonts w:ascii="Times New Roman" w:hAnsi="Times New Roman"/>
          <w:sz w:val="28"/>
          <w:szCs w:val="28"/>
        </w:rPr>
        <w:t xml:space="preserve">на анестезиолозите в България”, </w:t>
      </w:r>
    </w:p>
    <w:p w:rsidR="00DC0A19" w:rsidRDefault="00401116" w:rsidP="00DC0A19">
      <w:pPr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,Българското научно дружество по парентерално и ентерално хранене“</w:t>
      </w:r>
      <w:r w:rsidR="00FF3E8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C0A19" w:rsidRDefault="00DC0A19" w:rsidP="00DC0A19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DC0A19">
        <w:rPr>
          <w:rFonts w:ascii="Times New Roman" w:hAnsi="Times New Roman"/>
          <w:b/>
          <w:sz w:val="28"/>
          <w:szCs w:val="28"/>
        </w:rPr>
        <w:t>В</w:t>
      </w:r>
      <w:r w:rsidR="00401116" w:rsidRPr="00DC0A19">
        <w:rPr>
          <w:rFonts w:ascii="Times New Roman" w:hAnsi="Times New Roman"/>
          <w:b/>
          <w:sz w:val="28"/>
          <w:szCs w:val="28"/>
        </w:rPr>
        <w:t>ицепрезидент за Европа</w:t>
      </w:r>
      <w:r w:rsidR="00401116" w:rsidRPr="00401116">
        <w:rPr>
          <w:rFonts w:ascii="Times New Roman" w:hAnsi="Times New Roman"/>
          <w:sz w:val="28"/>
          <w:szCs w:val="28"/>
        </w:rPr>
        <w:t xml:space="preserve"> – </w:t>
      </w:r>
      <w:r w:rsidR="00401116" w:rsidRPr="00DC0A19">
        <w:rPr>
          <w:rFonts w:ascii="Times New Roman" w:hAnsi="Times New Roman"/>
          <w:b/>
          <w:sz w:val="28"/>
          <w:szCs w:val="28"/>
        </w:rPr>
        <w:t>WorldSIVA</w:t>
      </w:r>
      <w:r w:rsidR="00401116" w:rsidRPr="00401116">
        <w:rPr>
          <w:rFonts w:ascii="Times New Roman" w:hAnsi="Times New Roman"/>
          <w:sz w:val="28"/>
          <w:szCs w:val="28"/>
        </w:rPr>
        <w:t xml:space="preserve"> (Световна асоциация по интравенозна анестезия)</w:t>
      </w:r>
      <w:r w:rsidR="00965369">
        <w:rPr>
          <w:rFonts w:ascii="Times New Roman" w:hAnsi="Times New Roman"/>
          <w:sz w:val="28"/>
          <w:szCs w:val="28"/>
        </w:rPr>
        <w:t xml:space="preserve"> – един мандат</w:t>
      </w:r>
      <w:r>
        <w:rPr>
          <w:rFonts w:ascii="Times New Roman" w:hAnsi="Times New Roman"/>
          <w:sz w:val="28"/>
          <w:szCs w:val="28"/>
        </w:rPr>
        <w:t>.</w:t>
      </w:r>
    </w:p>
    <w:p w:rsidR="00965369" w:rsidRDefault="00A84E91" w:rsidP="00DC0A19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</w:t>
      </w:r>
      <w:r w:rsidR="00186F05">
        <w:rPr>
          <w:rFonts w:ascii="Times New Roman" w:hAnsi="Times New Roman"/>
          <w:sz w:val="28"/>
          <w:szCs w:val="28"/>
        </w:rPr>
        <w:t>лен на</w:t>
      </w:r>
      <w:r w:rsidR="00965369">
        <w:rPr>
          <w:rFonts w:ascii="Times New Roman" w:hAnsi="Times New Roman"/>
          <w:sz w:val="28"/>
          <w:szCs w:val="28"/>
        </w:rPr>
        <w:t xml:space="preserve"> :</w:t>
      </w:r>
      <w:r w:rsidR="00186F05">
        <w:rPr>
          <w:rFonts w:ascii="Times New Roman" w:hAnsi="Times New Roman"/>
          <w:sz w:val="28"/>
          <w:szCs w:val="28"/>
        </w:rPr>
        <w:t xml:space="preserve"> </w:t>
      </w:r>
    </w:p>
    <w:p w:rsidR="00965369" w:rsidRDefault="00965369" w:rsidP="00965369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„</w:t>
      </w:r>
      <w:proofErr w:type="spellStart"/>
      <w:r>
        <w:rPr>
          <w:rFonts w:ascii="Times New Roman" w:hAnsi="Times New Roman"/>
          <w:sz w:val="28"/>
          <w:szCs w:val="28"/>
        </w:rPr>
        <w:t>Акредитационния</w:t>
      </w:r>
      <w:proofErr w:type="spellEnd"/>
      <w:r>
        <w:rPr>
          <w:rFonts w:ascii="Times New Roman" w:hAnsi="Times New Roman"/>
          <w:sz w:val="28"/>
          <w:szCs w:val="28"/>
        </w:rPr>
        <w:t xml:space="preserve"> съвет“ към БЛС;</w:t>
      </w:r>
    </w:p>
    <w:p w:rsidR="00965369" w:rsidRDefault="00965369" w:rsidP="00965369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„Експертния съвет“ към Министерство на здравеопазването;</w:t>
      </w:r>
    </w:p>
    <w:p w:rsidR="00965369" w:rsidRDefault="00965369" w:rsidP="00965369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„</w:t>
      </w:r>
      <w:r w:rsidR="00401116" w:rsidRPr="00965369">
        <w:rPr>
          <w:rFonts w:ascii="Times New Roman" w:hAnsi="Times New Roman"/>
          <w:sz w:val="28"/>
          <w:szCs w:val="28"/>
        </w:rPr>
        <w:t>Българското научно дружество по военна медицина</w:t>
      </w:r>
      <w:r>
        <w:rPr>
          <w:rFonts w:ascii="Times New Roman" w:hAnsi="Times New Roman"/>
          <w:sz w:val="28"/>
          <w:szCs w:val="28"/>
        </w:rPr>
        <w:t>“;</w:t>
      </w:r>
    </w:p>
    <w:p w:rsidR="00965369" w:rsidRDefault="00186F05" w:rsidP="00965369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 w:val="28"/>
          <w:szCs w:val="28"/>
        </w:rPr>
      </w:pPr>
      <w:r w:rsidRPr="00965369">
        <w:rPr>
          <w:rFonts w:ascii="Times New Roman" w:hAnsi="Times New Roman"/>
          <w:sz w:val="28"/>
          <w:szCs w:val="28"/>
          <w:lang w:val="en-US"/>
        </w:rPr>
        <w:t>ESA</w:t>
      </w:r>
      <w:r w:rsidR="00965369">
        <w:rPr>
          <w:rFonts w:ascii="Times New Roman" w:hAnsi="Times New Roman"/>
          <w:sz w:val="28"/>
          <w:szCs w:val="28"/>
        </w:rPr>
        <w:t xml:space="preserve"> – Европейската Асоциация по анестезиология;</w:t>
      </w:r>
    </w:p>
    <w:p w:rsidR="00965369" w:rsidRDefault="00186F05" w:rsidP="00965369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 w:val="28"/>
          <w:szCs w:val="28"/>
        </w:rPr>
      </w:pPr>
      <w:r w:rsidRPr="00965369">
        <w:rPr>
          <w:rFonts w:ascii="Times New Roman" w:hAnsi="Times New Roman"/>
          <w:sz w:val="28"/>
          <w:szCs w:val="28"/>
          <w:lang w:val="en-US"/>
        </w:rPr>
        <w:t>ASA</w:t>
      </w:r>
      <w:r w:rsidR="00965369">
        <w:rPr>
          <w:rFonts w:ascii="Times New Roman" w:hAnsi="Times New Roman"/>
          <w:sz w:val="28"/>
          <w:szCs w:val="28"/>
        </w:rPr>
        <w:t xml:space="preserve"> – Американската Асоциация по анестезиология;</w:t>
      </w:r>
      <w:r w:rsidRPr="00965369">
        <w:rPr>
          <w:rFonts w:ascii="Times New Roman" w:hAnsi="Times New Roman"/>
          <w:sz w:val="28"/>
          <w:szCs w:val="28"/>
        </w:rPr>
        <w:t xml:space="preserve"> </w:t>
      </w:r>
    </w:p>
    <w:p w:rsidR="00965369" w:rsidRDefault="00186F05" w:rsidP="00965369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 w:val="28"/>
          <w:szCs w:val="28"/>
        </w:rPr>
      </w:pPr>
      <w:r w:rsidRPr="00965369">
        <w:rPr>
          <w:rFonts w:ascii="Times New Roman" w:hAnsi="Times New Roman"/>
          <w:sz w:val="28"/>
          <w:szCs w:val="28"/>
          <w:lang w:val="en-US"/>
        </w:rPr>
        <w:t>ESICM</w:t>
      </w:r>
      <w:r w:rsidR="00965369">
        <w:rPr>
          <w:rFonts w:ascii="Times New Roman" w:hAnsi="Times New Roman"/>
          <w:sz w:val="28"/>
          <w:szCs w:val="28"/>
        </w:rPr>
        <w:t xml:space="preserve"> – Европейската Асоциация по Интензивна медицина;</w:t>
      </w:r>
    </w:p>
    <w:p w:rsidR="00965369" w:rsidRDefault="00186F05" w:rsidP="00965369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 w:val="28"/>
          <w:szCs w:val="28"/>
        </w:rPr>
      </w:pPr>
      <w:r w:rsidRPr="00965369">
        <w:rPr>
          <w:rFonts w:ascii="Times New Roman" w:hAnsi="Times New Roman"/>
          <w:sz w:val="28"/>
          <w:szCs w:val="28"/>
          <w:lang w:val="en-US"/>
        </w:rPr>
        <w:lastRenderedPageBreak/>
        <w:t>ESPEN</w:t>
      </w:r>
      <w:r w:rsidR="00965369">
        <w:rPr>
          <w:rFonts w:ascii="Times New Roman" w:hAnsi="Times New Roman"/>
          <w:sz w:val="28"/>
          <w:szCs w:val="28"/>
        </w:rPr>
        <w:t xml:space="preserve"> – Европейската Асоциация по </w:t>
      </w:r>
      <w:proofErr w:type="spellStart"/>
      <w:r w:rsidR="00965369">
        <w:rPr>
          <w:rFonts w:ascii="Times New Roman" w:hAnsi="Times New Roman"/>
          <w:sz w:val="28"/>
          <w:szCs w:val="28"/>
        </w:rPr>
        <w:t>Парентерално</w:t>
      </w:r>
      <w:proofErr w:type="spellEnd"/>
      <w:r w:rsidR="00965369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965369">
        <w:rPr>
          <w:rFonts w:ascii="Times New Roman" w:hAnsi="Times New Roman"/>
          <w:sz w:val="28"/>
          <w:szCs w:val="28"/>
        </w:rPr>
        <w:t>Ентерално</w:t>
      </w:r>
      <w:proofErr w:type="spellEnd"/>
      <w:r w:rsidR="00965369">
        <w:rPr>
          <w:rFonts w:ascii="Times New Roman" w:hAnsi="Times New Roman"/>
          <w:sz w:val="28"/>
          <w:szCs w:val="28"/>
        </w:rPr>
        <w:t xml:space="preserve"> хранене;</w:t>
      </w:r>
      <w:r w:rsidR="00A84E91" w:rsidRPr="00965369">
        <w:rPr>
          <w:rFonts w:ascii="Times New Roman" w:hAnsi="Times New Roman"/>
          <w:sz w:val="28"/>
          <w:szCs w:val="28"/>
        </w:rPr>
        <w:t xml:space="preserve"> </w:t>
      </w:r>
    </w:p>
    <w:p w:rsidR="00965369" w:rsidRDefault="00A84E91" w:rsidP="00965369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 w:val="28"/>
          <w:szCs w:val="28"/>
        </w:rPr>
      </w:pPr>
      <w:r w:rsidRPr="00965369">
        <w:rPr>
          <w:rFonts w:ascii="Times New Roman" w:hAnsi="Times New Roman"/>
          <w:sz w:val="28"/>
          <w:szCs w:val="28"/>
          <w:lang w:val="en-US"/>
        </w:rPr>
        <w:t>ESRA</w:t>
      </w:r>
      <w:r w:rsidR="00965369">
        <w:rPr>
          <w:rFonts w:ascii="Times New Roman" w:hAnsi="Times New Roman"/>
          <w:sz w:val="28"/>
          <w:szCs w:val="28"/>
        </w:rPr>
        <w:t xml:space="preserve"> – Европейската Асоциация по Регионална анестезия;</w:t>
      </w:r>
      <w:r w:rsidR="00186F05" w:rsidRPr="00965369">
        <w:rPr>
          <w:rFonts w:ascii="Times New Roman" w:hAnsi="Times New Roman"/>
          <w:sz w:val="28"/>
          <w:szCs w:val="28"/>
        </w:rPr>
        <w:t xml:space="preserve"> </w:t>
      </w:r>
    </w:p>
    <w:p w:rsidR="0002321C" w:rsidRPr="00965369" w:rsidRDefault="00186F05" w:rsidP="00965369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 w:val="28"/>
          <w:szCs w:val="28"/>
        </w:rPr>
      </w:pPr>
      <w:r w:rsidRPr="00965369">
        <w:rPr>
          <w:rFonts w:ascii="Times New Roman" w:hAnsi="Times New Roman"/>
          <w:sz w:val="28"/>
          <w:szCs w:val="28"/>
          <w:lang w:val="en-US"/>
        </w:rPr>
        <w:t>WFSA</w:t>
      </w:r>
      <w:r w:rsidR="00965369">
        <w:rPr>
          <w:rFonts w:ascii="Times New Roman" w:hAnsi="Times New Roman"/>
          <w:sz w:val="28"/>
          <w:szCs w:val="28"/>
        </w:rPr>
        <w:t xml:space="preserve"> – Световната Асоциация по анестезиология;</w:t>
      </w:r>
    </w:p>
    <w:p w:rsidR="00E91D6C" w:rsidRPr="00E91D6C" w:rsidRDefault="00E91D6C" w:rsidP="00E91D6C">
      <w:pPr>
        <w:spacing w:after="12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Проф. Петров с</w:t>
      </w:r>
      <w:r w:rsidRPr="00E91D6C">
        <w:rPr>
          <w:rFonts w:ascii="Times New Roman" w:hAnsi="Times New Roman"/>
          <w:sz w:val="28"/>
          <w:szCs w:val="28"/>
        </w:rPr>
        <w:t>ъздава водеща в България школа за анестезиолози, които намират своята реализация в Европа, Америка и най-големите болници в България.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1D6C">
        <w:rPr>
          <w:rFonts w:ascii="Times New Roman" w:hAnsi="Times New Roman"/>
          <w:sz w:val="28"/>
          <w:szCs w:val="28"/>
        </w:rPr>
        <w:t>Ръководител</w:t>
      </w:r>
      <w:r>
        <w:rPr>
          <w:rFonts w:ascii="Times New Roman" w:hAnsi="Times New Roman"/>
          <w:sz w:val="28"/>
          <w:szCs w:val="28"/>
        </w:rPr>
        <w:t xml:space="preserve"> е</w:t>
      </w:r>
      <w:r w:rsidRPr="00E91D6C">
        <w:rPr>
          <w:rFonts w:ascii="Times New Roman" w:hAnsi="Times New Roman"/>
          <w:sz w:val="28"/>
          <w:szCs w:val="28"/>
        </w:rPr>
        <w:t xml:space="preserve"> на 6 докторанти, </w:t>
      </w:r>
      <w:proofErr w:type="spellStart"/>
      <w:r w:rsidR="00A84E91">
        <w:rPr>
          <w:rFonts w:ascii="Times New Roman" w:hAnsi="Times New Roman"/>
          <w:sz w:val="28"/>
          <w:szCs w:val="28"/>
          <w:lang w:val="en-US"/>
        </w:rPr>
        <w:t>всички</w:t>
      </w:r>
      <w:proofErr w:type="spellEnd"/>
      <w:r w:rsidR="00951522">
        <w:rPr>
          <w:rFonts w:ascii="Times New Roman" w:hAnsi="Times New Roman"/>
          <w:sz w:val="28"/>
          <w:szCs w:val="28"/>
        </w:rPr>
        <w:t xml:space="preserve"> защитили успешно</w:t>
      </w:r>
      <w:r w:rsidRPr="00E91D6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1D6C">
        <w:rPr>
          <w:rFonts w:ascii="Times New Roman" w:hAnsi="Times New Roman"/>
          <w:sz w:val="28"/>
          <w:szCs w:val="28"/>
        </w:rPr>
        <w:t xml:space="preserve">Рецензент на </w:t>
      </w:r>
      <w:r w:rsidR="00A84E91">
        <w:rPr>
          <w:rFonts w:ascii="Times New Roman" w:hAnsi="Times New Roman"/>
          <w:sz w:val="28"/>
          <w:szCs w:val="28"/>
        </w:rPr>
        <w:t>3</w:t>
      </w:r>
      <w:r w:rsidRPr="00E91D6C">
        <w:rPr>
          <w:rFonts w:ascii="Times New Roman" w:hAnsi="Times New Roman"/>
          <w:sz w:val="28"/>
          <w:szCs w:val="28"/>
        </w:rPr>
        <w:t xml:space="preserve">6 процедури за придобиване на ОНС „Доктор”, НС „Доктор на науките”, конкурси за </w:t>
      </w:r>
      <w:r w:rsidR="00951522">
        <w:rPr>
          <w:rFonts w:ascii="Times New Roman" w:hAnsi="Times New Roman"/>
          <w:sz w:val="28"/>
          <w:szCs w:val="28"/>
        </w:rPr>
        <w:t xml:space="preserve">заемане на академични длъжности: „Главен асистент“, </w:t>
      </w:r>
      <w:r w:rsidRPr="00E91D6C">
        <w:rPr>
          <w:rFonts w:ascii="Times New Roman" w:hAnsi="Times New Roman"/>
          <w:sz w:val="28"/>
          <w:szCs w:val="28"/>
        </w:rPr>
        <w:t>„Доцент” и „Професор”.</w:t>
      </w:r>
      <w:r>
        <w:rPr>
          <w:rFonts w:ascii="Times New Roman" w:hAnsi="Times New Roman"/>
          <w:sz w:val="28"/>
          <w:szCs w:val="28"/>
        </w:rPr>
        <w:t xml:space="preserve"> </w:t>
      </w:r>
      <w:r w:rsidR="00A84E91">
        <w:rPr>
          <w:rFonts w:ascii="Times New Roman" w:hAnsi="Times New Roman"/>
          <w:sz w:val="28"/>
          <w:szCs w:val="28"/>
        </w:rPr>
        <w:t>л</w:t>
      </w:r>
      <w:r w:rsidRPr="00E91D6C">
        <w:rPr>
          <w:rFonts w:ascii="Times New Roman" w:hAnsi="Times New Roman"/>
          <w:sz w:val="28"/>
          <w:szCs w:val="28"/>
        </w:rPr>
        <w:t>ектор по „Анестезиология и интензивно лечение” по линия на СДО.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1D6C">
        <w:rPr>
          <w:rFonts w:ascii="Times New Roman" w:hAnsi="Times New Roman"/>
          <w:sz w:val="28"/>
          <w:szCs w:val="28"/>
        </w:rPr>
        <w:t>Председател</w:t>
      </w:r>
      <w:r>
        <w:rPr>
          <w:rFonts w:ascii="Times New Roman" w:hAnsi="Times New Roman"/>
          <w:sz w:val="28"/>
          <w:szCs w:val="28"/>
        </w:rPr>
        <w:t xml:space="preserve"> е</w:t>
      </w:r>
      <w:r w:rsidRPr="00E91D6C">
        <w:rPr>
          <w:rFonts w:ascii="Times New Roman" w:hAnsi="Times New Roman"/>
          <w:sz w:val="28"/>
          <w:szCs w:val="28"/>
        </w:rPr>
        <w:t xml:space="preserve"> на държавни изпитни комисии по специалността „Анестезиология и интензивно лечение”.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1D6C">
        <w:rPr>
          <w:rFonts w:ascii="Times New Roman" w:hAnsi="Times New Roman"/>
          <w:sz w:val="28"/>
          <w:szCs w:val="28"/>
        </w:rPr>
        <w:t>Ръководител на програми за високо-специализирани дейности.</w:t>
      </w:r>
    </w:p>
    <w:p w:rsidR="00223681" w:rsidRDefault="00223681" w:rsidP="00952831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Учебно-преподавателската натовареност на </w:t>
      </w:r>
      <w:r w:rsidR="004E62E5">
        <w:rPr>
          <w:rFonts w:ascii="Times New Roman" w:hAnsi="Times New Roman"/>
          <w:sz w:val="28"/>
          <w:szCs w:val="28"/>
        </w:rPr>
        <w:t>проф.</w:t>
      </w:r>
      <w:r>
        <w:rPr>
          <w:rFonts w:ascii="Times New Roman" w:hAnsi="Times New Roman"/>
          <w:sz w:val="28"/>
          <w:szCs w:val="28"/>
        </w:rPr>
        <w:t xml:space="preserve"> Петров е представена в отделна справка, издадена от Учебния отдел на ВМА.</w:t>
      </w:r>
    </w:p>
    <w:p w:rsidR="00A84E91" w:rsidRPr="00223681" w:rsidRDefault="00A84E91" w:rsidP="00952831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цялата си преподавателска, научна, творческа и иновативно</w:t>
      </w:r>
      <w:r w:rsidR="00965369">
        <w:rPr>
          <w:rFonts w:ascii="Times New Roman" w:hAnsi="Times New Roman"/>
          <w:sz w:val="28"/>
          <w:szCs w:val="28"/>
        </w:rPr>
        <w:t xml:space="preserve">-приложна дейност член-кор. </w:t>
      </w:r>
      <w:r>
        <w:rPr>
          <w:rFonts w:ascii="Times New Roman" w:hAnsi="Times New Roman"/>
          <w:sz w:val="28"/>
          <w:szCs w:val="28"/>
        </w:rPr>
        <w:t xml:space="preserve">Петров е основен фактор за развитието и утвърждаването на специалността Анестезиология и интензивно лечение в България на европейско и световно ниво. </w:t>
      </w:r>
    </w:p>
    <w:sectPr w:rsidR="00A84E91" w:rsidRPr="00223681" w:rsidSect="004A71D0"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0F5" w:rsidRDefault="001C60F5" w:rsidP="004A71D0">
      <w:pPr>
        <w:spacing w:after="0" w:line="240" w:lineRule="auto"/>
      </w:pPr>
      <w:r>
        <w:separator/>
      </w:r>
    </w:p>
  </w:endnote>
  <w:endnote w:type="continuationSeparator" w:id="0">
    <w:p w:rsidR="001C60F5" w:rsidRDefault="001C60F5" w:rsidP="004A7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1D0" w:rsidRDefault="004A71D0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A4F13">
      <w:rPr>
        <w:noProof/>
      </w:rPr>
      <w:t>15</w:t>
    </w:r>
    <w:r>
      <w:fldChar w:fldCharType="end"/>
    </w:r>
  </w:p>
  <w:p w:rsidR="004A71D0" w:rsidRDefault="004A71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0F5" w:rsidRDefault="001C60F5" w:rsidP="004A71D0">
      <w:pPr>
        <w:spacing w:after="0" w:line="240" w:lineRule="auto"/>
      </w:pPr>
      <w:r>
        <w:separator/>
      </w:r>
    </w:p>
  </w:footnote>
  <w:footnote w:type="continuationSeparator" w:id="0">
    <w:p w:rsidR="001C60F5" w:rsidRDefault="001C60F5" w:rsidP="004A71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A4A18"/>
    <w:multiLevelType w:val="hybridMultilevel"/>
    <w:tmpl w:val="5B180508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BEB5738"/>
    <w:multiLevelType w:val="hybridMultilevel"/>
    <w:tmpl w:val="9C2A998C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02E75EE"/>
    <w:multiLevelType w:val="hybridMultilevel"/>
    <w:tmpl w:val="027EEC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B24D6"/>
    <w:multiLevelType w:val="hybridMultilevel"/>
    <w:tmpl w:val="B3BCC538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5D314B0"/>
    <w:multiLevelType w:val="hybridMultilevel"/>
    <w:tmpl w:val="8D5A5ABC"/>
    <w:lvl w:ilvl="0" w:tplc="0402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5" w15:restartNumberingAfterBreak="0">
    <w:nsid w:val="38F3107C"/>
    <w:multiLevelType w:val="hybridMultilevel"/>
    <w:tmpl w:val="0BD66A9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FD22B4D"/>
    <w:multiLevelType w:val="hybridMultilevel"/>
    <w:tmpl w:val="D0B09410"/>
    <w:lvl w:ilvl="0" w:tplc="0402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7" w15:restartNumberingAfterBreak="0">
    <w:nsid w:val="43554B7E"/>
    <w:multiLevelType w:val="hybridMultilevel"/>
    <w:tmpl w:val="D6F28DA6"/>
    <w:lvl w:ilvl="0" w:tplc="040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4B536764"/>
    <w:multiLevelType w:val="hybridMultilevel"/>
    <w:tmpl w:val="7C2656E0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D296C3D"/>
    <w:multiLevelType w:val="hybridMultilevel"/>
    <w:tmpl w:val="748C83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6"/>
  </w:num>
  <w:num w:numId="5">
    <w:abstractNumId w:val="8"/>
  </w:num>
  <w:num w:numId="6">
    <w:abstractNumId w:val="7"/>
  </w:num>
  <w:num w:numId="7">
    <w:abstractNumId w:val="0"/>
  </w:num>
  <w:num w:numId="8">
    <w:abstractNumId w:val="1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0AF"/>
    <w:rsid w:val="000052C3"/>
    <w:rsid w:val="0002321C"/>
    <w:rsid w:val="00035091"/>
    <w:rsid w:val="00044EA4"/>
    <w:rsid w:val="00084829"/>
    <w:rsid w:val="000B1739"/>
    <w:rsid w:val="00111DE3"/>
    <w:rsid w:val="00116E9A"/>
    <w:rsid w:val="00154086"/>
    <w:rsid w:val="001707E7"/>
    <w:rsid w:val="00186F05"/>
    <w:rsid w:val="001C60F5"/>
    <w:rsid w:val="001E720D"/>
    <w:rsid w:val="001F5EAA"/>
    <w:rsid w:val="0021220F"/>
    <w:rsid w:val="00223681"/>
    <w:rsid w:val="00262703"/>
    <w:rsid w:val="00281EAA"/>
    <w:rsid w:val="00284E94"/>
    <w:rsid w:val="002F0190"/>
    <w:rsid w:val="00320DC7"/>
    <w:rsid w:val="00344FA5"/>
    <w:rsid w:val="00372FD3"/>
    <w:rsid w:val="003830B1"/>
    <w:rsid w:val="003B1EF3"/>
    <w:rsid w:val="003D6839"/>
    <w:rsid w:val="00401116"/>
    <w:rsid w:val="004122F8"/>
    <w:rsid w:val="004808BB"/>
    <w:rsid w:val="004A71D0"/>
    <w:rsid w:val="004E0939"/>
    <w:rsid w:val="004E62E5"/>
    <w:rsid w:val="005A65E8"/>
    <w:rsid w:val="005B0830"/>
    <w:rsid w:val="005C196F"/>
    <w:rsid w:val="00612BFD"/>
    <w:rsid w:val="00662EFE"/>
    <w:rsid w:val="006B2552"/>
    <w:rsid w:val="006B3F9B"/>
    <w:rsid w:val="006B5BD8"/>
    <w:rsid w:val="006D388F"/>
    <w:rsid w:val="006E4258"/>
    <w:rsid w:val="006F11ED"/>
    <w:rsid w:val="006F7407"/>
    <w:rsid w:val="00731B72"/>
    <w:rsid w:val="00743A2B"/>
    <w:rsid w:val="00777AA8"/>
    <w:rsid w:val="0078417E"/>
    <w:rsid w:val="00792417"/>
    <w:rsid w:val="007A622E"/>
    <w:rsid w:val="007D3579"/>
    <w:rsid w:val="00820B11"/>
    <w:rsid w:val="0088193E"/>
    <w:rsid w:val="00886439"/>
    <w:rsid w:val="008A4C4A"/>
    <w:rsid w:val="00900319"/>
    <w:rsid w:val="0090634D"/>
    <w:rsid w:val="00910657"/>
    <w:rsid w:val="009220AF"/>
    <w:rsid w:val="00932C98"/>
    <w:rsid w:val="00947B8A"/>
    <w:rsid w:val="00951522"/>
    <w:rsid w:val="00952831"/>
    <w:rsid w:val="00965369"/>
    <w:rsid w:val="009A2FCA"/>
    <w:rsid w:val="009A6208"/>
    <w:rsid w:val="009B0C4A"/>
    <w:rsid w:val="009B4CDA"/>
    <w:rsid w:val="009E4A82"/>
    <w:rsid w:val="00A02740"/>
    <w:rsid w:val="00A52979"/>
    <w:rsid w:val="00A84E91"/>
    <w:rsid w:val="00A85329"/>
    <w:rsid w:val="00A97DC0"/>
    <w:rsid w:val="00AA37A6"/>
    <w:rsid w:val="00AB170D"/>
    <w:rsid w:val="00AF3EEE"/>
    <w:rsid w:val="00B16D0A"/>
    <w:rsid w:val="00B3493C"/>
    <w:rsid w:val="00B61E1C"/>
    <w:rsid w:val="00BB4269"/>
    <w:rsid w:val="00C15427"/>
    <w:rsid w:val="00C22F48"/>
    <w:rsid w:val="00CA31D2"/>
    <w:rsid w:val="00CA4F13"/>
    <w:rsid w:val="00CD4986"/>
    <w:rsid w:val="00CE398C"/>
    <w:rsid w:val="00CE57F2"/>
    <w:rsid w:val="00CF4DE4"/>
    <w:rsid w:val="00D301AA"/>
    <w:rsid w:val="00D4793A"/>
    <w:rsid w:val="00D54047"/>
    <w:rsid w:val="00D62974"/>
    <w:rsid w:val="00D826E1"/>
    <w:rsid w:val="00D82E4D"/>
    <w:rsid w:val="00D9281E"/>
    <w:rsid w:val="00DC0A19"/>
    <w:rsid w:val="00E511D0"/>
    <w:rsid w:val="00E76FAF"/>
    <w:rsid w:val="00E91D6C"/>
    <w:rsid w:val="00E929D3"/>
    <w:rsid w:val="00EA66E8"/>
    <w:rsid w:val="00EC2292"/>
    <w:rsid w:val="00EE1D62"/>
    <w:rsid w:val="00EF5622"/>
    <w:rsid w:val="00F24577"/>
    <w:rsid w:val="00F269B6"/>
    <w:rsid w:val="00F40AA9"/>
    <w:rsid w:val="00F70A85"/>
    <w:rsid w:val="00F85592"/>
    <w:rsid w:val="00F977D9"/>
    <w:rsid w:val="00FE1340"/>
    <w:rsid w:val="00FF3E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A9F38"/>
  <w15:chartTrackingRefBased/>
  <w15:docId w15:val="{EE560441-2CA6-4A36-9600-AFE7FE99D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4047"/>
    <w:pPr>
      <w:spacing w:after="200" w:line="276" w:lineRule="auto"/>
    </w:pPr>
    <w:rPr>
      <w:sz w:val="22"/>
      <w:szCs w:val="22"/>
      <w:lang w:val="bg-BG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65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A71D0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uiPriority w:val="99"/>
    <w:semiHidden/>
    <w:rsid w:val="004A71D0"/>
    <w:rPr>
      <w:sz w:val="22"/>
      <w:szCs w:val="22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4A71D0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4A71D0"/>
    <w:rPr>
      <w:sz w:val="22"/>
      <w:szCs w:val="22"/>
      <w:lang w:eastAsia="zh-CN"/>
    </w:rPr>
  </w:style>
  <w:style w:type="paragraph" w:customStyle="1" w:styleId="BayerCV">
    <w:name w:val="Bayer CV"/>
    <w:basedOn w:val="Normal"/>
    <w:rsid w:val="007A622E"/>
    <w:pPr>
      <w:spacing w:after="0" w:line="240" w:lineRule="auto"/>
    </w:pPr>
    <w:rPr>
      <w:rFonts w:ascii="Times New Roman" w:eastAsia="Times New Roman" w:hAnsi="Times New Roman"/>
      <w:snapToGrid w:val="0"/>
      <w:sz w:val="24"/>
      <w:szCs w:val="24"/>
      <w:lang w:val="de-DE" w:eastAsia="de-DE" w:bidi="he-IL"/>
    </w:rPr>
  </w:style>
  <w:style w:type="character" w:styleId="Hyperlink">
    <w:name w:val="Hyperlink"/>
    <w:uiPriority w:val="99"/>
    <w:unhideWhenUsed/>
    <w:rsid w:val="007A622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57F2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7F2"/>
    <w:rPr>
      <w:rFonts w:ascii="Segoe UI" w:hAnsi="Segoe UI"/>
      <w:sz w:val="18"/>
      <w:szCs w:val="18"/>
      <w:lang w:val="bg-BG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ulspen.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20</Pages>
  <Words>5865</Words>
  <Characters>33435</Characters>
  <Application>Microsoft Office Word</Application>
  <DocSecurity>0</DocSecurity>
  <Lines>278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mma</Company>
  <LinksUpToDate>false</LinksUpToDate>
  <CharactersWithSpaces>39222</CharactersWithSpaces>
  <SharedDoc>false</SharedDoc>
  <HLinks>
    <vt:vector size="12" baseType="variant">
      <vt:variant>
        <vt:i4>7733370</vt:i4>
      </vt:variant>
      <vt:variant>
        <vt:i4>3</vt:i4>
      </vt:variant>
      <vt:variant>
        <vt:i4>0</vt:i4>
      </vt:variant>
      <vt:variant>
        <vt:i4>5</vt:i4>
      </vt:variant>
      <vt:variant>
        <vt:lpwstr>http://www.bulspen.bg/</vt:lpwstr>
      </vt:variant>
      <vt:variant>
        <vt:lpwstr/>
      </vt:variant>
      <vt:variant>
        <vt:i4>1376333</vt:i4>
      </vt:variant>
      <vt:variant>
        <vt:i4>0</vt:i4>
      </vt:variant>
      <vt:variant>
        <vt:i4>0</vt:i4>
      </vt:variant>
      <vt:variant>
        <vt:i4>5</vt:i4>
      </vt:variant>
      <vt:variant>
        <vt:lpwstr>http://www.anesthesiology.bg/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 Petrov</dc:creator>
  <cp:keywords/>
  <cp:lastModifiedBy>Nikolay Petrov</cp:lastModifiedBy>
  <cp:revision>4</cp:revision>
  <cp:lastPrinted>2021-06-02T09:50:00Z</cp:lastPrinted>
  <dcterms:created xsi:type="dcterms:W3CDTF">2021-06-02T10:09:00Z</dcterms:created>
  <dcterms:modified xsi:type="dcterms:W3CDTF">2021-06-15T12:35:00Z</dcterms:modified>
</cp:coreProperties>
</file>