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FB" w:rsidRDefault="003262FB" w:rsidP="003262FB">
      <w:pPr>
        <w:ind w:firstLine="708"/>
        <w:jc w:val="right"/>
        <w:rPr>
          <w:rFonts w:ascii="Arial Narrow" w:hAnsi="Arial Narrow" w:cs="Calibri"/>
          <w:color w:val="404040"/>
          <w:spacing w:val="10"/>
          <w:sz w:val="28"/>
          <w:szCs w:val="32"/>
        </w:rPr>
      </w:pPr>
      <w:r>
        <w:rPr>
          <w:rFonts w:cs="Calibri"/>
          <w:noProof/>
          <w:color w:val="404040"/>
          <w:spacing w:val="10"/>
          <w:sz w:val="28"/>
          <w:szCs w:val="32"/>
          <w:lang w:val="en-US" w:eastAsia="en-US" w:bidi="ar-SA"/>
        </w:rPr>
        <w:drawing>
          <wp:anchor distT="0" distB="0" distL="114300" distR="114300" simplePos="0" relativeHeight="251660288" behindDoc="0" locked="0" layoutInCell="1" allowOverlap="1" wp14:anchorId="7E2C44FF" wp14:editId="035FDF4E">
            <wp:simplePos x="0" y="0"/>
            <wp:positionH relativeFrom="margin">
              <wp:posOffset>127000</wp:posOffset>
            </wp:positionH>
            <wp:positionV relativeFrom="paragraph">
              <wp:posOffset>0</wp:posOffset>
            </wp:positionV>
            <wp:extent cx="790575" cy="802640"/>
            <wp:effectExtent l="0" t="0" r="9525" b="0"/>
            <wp:wrapSquare wrapText="bothSides"/>
            <wp:docPr id="2" name="Picture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4BA2">
        <w:rPr>
          <w:rFonts w:ascii="Arial Narrow" w:hAnsi="Arial Narrow" w:cs="Calibri"/>
          <w:color w:val="404040"/>
          <w:spacing w:val="10"/>
          <w:sz w:val="28"/>
          <w:szCs w:val="28"/>
        </w:rPr>
        <w:t>БЪЛГАРСКА АКАДЕМИЯ НА НАУКИТЕ</w:t>
      </w:r>
      <w:r>
        <w:rPr>
          <w:rFonts w:cs="Calibri"/>
          <w:noProof/>
          <w:color w:val="404040"/>
          <w:spacing w:val="10"/>
          <w:sz w:val="28"/>
          <w:szCs w:val="32"/>
        </w:rPr>
        <w:t xml:space="preserve"> </w:t>
      </w:r>
      <w:r>
        <w:rPr>
          <w:rFonts w:ascii="Arial Narrow" w:hAnsi="Arial Narrow" w:cs="Calibri"/>
          <w:color w:val="404040"/>
          <w:spacing w:val="10"/>
          <w:sz w:val="28"/>
          <w:szCs w:val="32"/>
        </w:rPr>
        <w:t xml:space="preserve">    </w:t>
      </w:r>
    </w:p>
    <w:p w:rsidR="003262FB" w:rsidRPr="00CB77A4" w:rsidRDefault="003262FB" w:rsidP="003262FB">
      <w:pPr>
        <w:jc w:val="right"/>
        <w:rPr>
          <w:rFonts w:hint="eastAsia"/>
          <w:b/>
          <w:color w:val="000000"/>
          <w:sz w:val="20"/>
          <w:szCs w:val="20"/>
        </w:rPr>
      </w:pPr>
      <w:r>
        <w:rPr>
          <w:rFonts w:ascii="Arial Narrow" w:hAnsi="Arial Narrow" w:cs="Calibri"/>
          <w:color w:val="404040"/>
          <w:spacing w:val="10"/>
          <w:sz w:val="28"/>
          <w:szCs w:val="32"/>
        </w:rPr>
        <w:t xml:space="preserve"> </w:t>
      </w:r>
      <w:r w:rsidRPr="00504BA2">
        <w:rPr>
          <w:rFonts w:ascii="Arial Narrow" w:hAnsi="Arial Narrow" w:cs="Calibri"/>
          <w:color w:val="404040"/>
          <w:spacing w:val="10"/>
          <w:sz w:val="28"/>
          <w:szCs w:val="32"/>
        </w:rPr>
        <w:t>Институт за етнология и фолклористика с Етнографски музей</w:t>
      </w:r>
      <w:r>
        <w:rPr>
          <w:rFonts w:ascii="Arial Narrow" w:hAnsi="Arial Narrow" w:cs="Calibri"/>
          <w:color w:val="404040"/>
          <w:spacing w:val="10"/>
          <w:sz w:val="28"/>
          <w:szCs w:val="28"/>
        </w:rPr>
        <w:t xml:space="preserve">                                    </w:t>
      </w:r>
    </w:p>
    <w:p w:rsidR="003262FB" w:rsidRDefault="003262FB" w:rsidP="003262FB">
      <w:pPr>
        <w:ind w:right="-288"/>
        <w:jc w:val="right"/>
        <w:rPr>
          <w:rFonts w:asciiTheme="majorHAnsi" w:eastAsia="FangSong" w:hAnsiTheme="majorHAnsi" w:cs="Calibri"/>
          <w:b/>
          <w:noProof/>
          <w:color w:val="7F7F7F"/>
          <w:sz w:val="20"/>
          <w:szCs w:val="20"/>
        </w:rPr>
      </w:pPr>
    </w:p>
    <w:p w:rsidR="003262FB" w:rsidRDefault="003262FB" w:rsidP="003262FB">
      <w:pPr>
        <w:ind w:right="-288"/>
        <w:rPr>
          <w:rFonts w:asciiTheme="majorHAnsi" w:eastAsia="FangSong" w:hAnsiTheme="majorHAnsi" w:cs="Calibri"/>
          <w:b/>
          <w:noProof/>
          <w:color w:val="7F7F7F"/>
          <w:sz w:val="20"/>
          <w:szCs w:val="20"/>
        </w:rPr>
      </w:pPr>
    </w:p>
    <w:p w:rsidR="003262FB" w:rsidRDefault="003262FB" w:rsidP="003262FB">
      <w:pPr>
        <w:ind w:right="-288"/>
        <w:rPr>
          <w:rFonts w:asciiTheme="majorHAnsi" w:eastAsia="FangSong" w:hAnsiTheme="majorHAnsi" w:cs="Calibri"/>
          <w:b/>
          <w:noProof/>
          <w:color w:val="7F7F7F"/>
          <w:sz w:val="20"/>
          <w:szCs w:val="20"/>
        </w:rPr>
      </w:pPr>
    </w:p>
    <w:p w:rsidR="003262FB" w:rsidRDefault="003262FB" w:rsidP="003262FB">
      <w:pPr>
        <w:ind w:right="-288"/>
        <w:jc w:val="right"/>
        <w:rPr>
          <w:rFonts w:asciiTheme="majorHAnsi" w:eastAsia="FangSong" w:hAnsiTheme="majorHAnsi" w:cs="Calibri"/>
          <w:b/>
          <w:noProof/>
          <w:color w:val="7F7F7F"/>
          <w:sz w:val="20"/>
          <w:szCs w:val="20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val="en-US" w:eastAsia="en-US" w:bidi="ar-S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94614</wp:posOffset>
                </wp:positionV>
                <wp:extent cx="5939790" cy="0"/>
                <wp:effectExtent l="0" t="0" r="0" b="0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BCBF4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.75pt;margin-top:7.45pt;width:467.7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" strokeweight="1.5pt"/>
            </w:pict>
          </mc:Fallback>
        </mc:AlternateContent>
      </w:r>
    </w:p>
    <w:p w:rsidR="003262FB" w:rsidRPr="00E46AA4" w:rsidRDefault="003262FB" w:rsidP="003262FB">
      <w:pPr>
        <w:ind w:right="-288"/>
        <w:jc w:val="right"/>
        <w:rPr>
          <w:rFonts w:asciiTheme="majorHAnsi" w:eastAsia="FangSong" w:hAnsiTheme="majorHAnsi" w:cs="Calibri"/>
          <w:b/>
          <w:noProof/>
          <w:color w:val="7F7F7F"/>
          <w:sz w:val="20"/>
          <w:szCs w:val="20"/>
        </w:rPr>
      </w:pPr>
    </w:p>
    <w:p w:rsidR="00D436BB" w:rsidRDefault="00D436BB" w:rsidP="009065BB">
      <w:pPr>
        <w:pStyle w:val="Standard"/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Таблици, свързани със съдържанието на текста:</w:t>
      </w:r>
    </w:p>
    <w:p w:rsidR="00D436BB" w:rsidRDefault="00D436BB" w:rsidP="009065BB">
      <w:pPr>
        <w:pStyle w:val="Standard"/>
        <w:spacing w:line="360" w:lineRule="auto"/>
        <w:jc w:val="both"/>
        <w:rPr>
          <w:rFonts w:ascii="Times New Roman" w:hAnsi="Times New Roman" w:cs="Times New Roman"/>
          <w:iCs/>
        </w:rPr>
      </w:pPr>
      <w:bookmarkStart w:id="0" w:name="_GoBack"/>
      <w:bookmarkEnd w:id="0"/>
    </w:p>
    <w:tbl>
      <w:tblPr>
        <w:tblW w:w="7820" w:type="dxa"/>
        <w:tblInd w:w="7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0"/>
        <w:gridCol w:w="1640"/>
      </w:tblGrid>
      <w:tr w:rsidR="00D436BB" w:rsidTr="00B73C21">
        <w:tc>
          <w:tcPr>
            <w:tcW w:w="61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  <w:t>Принадлежност – общо на първо, второ и трето място</w:t>
            </w:r>
          </w:p>
        </w:tc>
        <w:tc>
          <w:tcPr>
            <w:tcW w:w="16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  <w:t>Общо на първо, второ и трето място</w:t>
            </w:r>
          </w:p>
        </w:tc>
      </w:tr>
      <w:tr w:rsidR="00D436BB" w:rsidTr="00B73C21">
        <w:tc>
          <w:tcPr>
            <w:tcW w:w="61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  <w:t>Аз съм български гражданин</w:t>
            </w:r>
          </w:p>
        </w:tc>
        <w:tc>
          <w:tcPr>
            <w:tcW w:w="16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  <w:t>84,7%</w:t>
            </w:r>
          </w:p>
        </w:tc>
      </w:tr>
      <w:tr w:rsidR="00D436BB" w:rsidTr="00B73C21">
        <w:tc>
          <w:tcPr>
            <w:tcW w:w="61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  <w:t>Чувствам се свързан с моето населено място (където живея, уча, работя)</w:t>
            </w:r>
          </w:p>
        </w:tc>
        <w:tc>
          <w:tcPr>
            <w:tcW w:w="16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  <w:t>52,5%</w:t>
            </w:r>
          </w:p>
        </w:tc>
      </w:tr>
      <w:tr w:rsidR="00D436BB" w:rsidTr="00B73C21">
        <w:tc>
          <w:tcPr>
            <w:tcW w:w="61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  <w:t>Чувствам се свързан с моя приятелски кръг</w:t>
            </w:r>
          </w:p>
        </w:tc>
        <w:tc>
          <w:tcPr>
            <w:tcW w:w="16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  <w:t>39,2%</w:t>
            </w:r>
          </w:p>
        </w:tc>
      </w:tr>
      <w:tr w:rsidR="00D436BB" w:rsidTr="00B73C21">
        <w:tc>
          <w:tcPr>
            <w:tcW w:w="61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  <w:t>Аз съм гражданин на ЕС</w:t>
            </w:r>
          </w:p>
        </w:tc>
        <w:tc>
          <w:tcPr>
            <w:tcW w:w="16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  <w:t>30,8%</w:t>
            </w:r>
          </w:p>
        </w:tc>
      </w:tr>
      <w:tr w:rsidR="00D436BB" w:rsidTr="00B73C21">
        <w:tc>
          <w:tcPr>
            <w:tcW w:w="61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  <w:t>Чувствам се гражданин на света</w:t>
            </w:r>
          </w:p>
        </w:tc>
        <w:tc>
          <w:tcPr>
            <w:tcW w:w="16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  <w:t>20,6%</w:t>
            </w:r>
          </w:p>
        </w:tc>
      </w:tr>
      <w:tr w:rsidR="00D436BB" w:rsidTr="00B73C21">
        <w:tc>
          <w:tcPr>
            <w:tcW w:w="61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  <w:t>Чувствам се свързан с моята професионална общност</w:t>
            </w:r>
          </w:p>
        </w:tc>
        <w:tc>
          <w:tcPr>
            <w:tcW w:w="16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  <w:t>15,3%</w:t>
            </w:r>
          </w:p>
        </w:tc>
      </w:tr>
      <w:tr w:rsidR="00D436BB" w:rsidTr="00B73C21">
        <w:tc>
          <w:tcPr>
            <w:tcW w:w="61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  <w:t>Чувствам се свързан с моята религиозна общност</w:t>
            </w:r>
          </w:p>
        </w:tc>
        <w:tc>
          <w:tcPr>
            <w:tcW w:w="16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  <w:t>13,7%</w:t>
            </w:r>
          </w:p>
        </w:tc>
      </w:tr>
      <w:tr w:rsidR="00D436BB" w:rsidTr="00B73C21">
        <w:tc>
          <w:tcPr>
            <w:tcW w:w="61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  <w:t>Чувствам се свързан с региона на Балканите</w:t>
            </w:r>
          </w:p>
        </w:tc>
        <w:tc>
          <w:tcPr>
            <w:tcW w:w="16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  <w:t>13,6%</w:t>
            </w:r>
          </w:p>
        </w:tc>
      </w:tr>
      <w:tr w:rsidR="00D436BB" w:rsidTr="00B73C21">
        <w:tc>
          <w:tcPr>
            <w:tcW w:w="61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  <w:t>Чувствам се свързан с моята етническа общност</w:t>
            </w:r>
          </w:p>
        </w:tc>
        <w:tc>
          <w:tcPr>
            <w:tcW w:w="16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  <w:t>13,4%</w:t>
            </w:r>
          </w:p>
        </w:tc>
      </w:tr>
    </w:tbl>
    <w:p w:rsidR="00D436BB" w:rsidRPr="00011215" w:rsidRDefault="00D436BB" w:rsidP="009065BB">
      <w:pPr>
        <w:pStyle w:val="Standard"/>
        <w:spacing w:line="360" w:lineRule="auto"/>
        <w:jc w:val="both"/>
        <w:rPr>
          <w:rFonts w:ascii="Times New Roman" w:hAnsi="Times New Roman" w:cs="Times New Roman"/>
          <w:iCs/>
        </w:rPr>
      </w:pPr>
    </w:p>
    <w:p w:rsidR="009065BB" w:rsidRDefault="009065BB" w:rsidP="009065B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</w:p>
    <w:tbl>
      <w:tblPr>
        <w:tblW w:w="7980" w:type="dxa"/>
        <w:tblInd w:w="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0"/>
        <w:gridCol w:w="1920"/>
      </w:tblGrid>
      <w:tr w:rsidR="00D436BB" w:rsidTr="00B73C21">
        <w:tc>
          <w:tcPr>
            <w:tcW w:w="60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Standard"/>
              <w:spacing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Какво формира у вас чувство за принадлежност към българската нация</w:t>
            </w:r>
          </w:p>
        </w:tc>
        <w:tc>
          <w:tcPr>
            <w:tcW w:w="19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Дял на отговорилите в %</w:t>
            </w:r>
          </w:p>
        </w:tc>
      </w:tr>
      <w:tr w:rsidR="00D436BB" w:rsidTr="00B73C21">
        <w:tc>
          <w:tcPr>
            <w:tcW w:w="60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Българският език</w:t>
            </w:r>
          </w:p>
        </w:tc>
        <w:tc>
          <w:tcPr>
            <w:tcW w:w="19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67,5%</w:t>
            </w:r>
          </w:p>
        </w:tc>
      </w:tr>
      <w:tr w:rsidR="00D436BB" w:rsidTr="00B73C21">
        <w:tc>
          <w:tcPr>
            <w:tcW w:w="60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Националните културни традиции и обичаи</w:t>
            </w:r>
          </w:p>
        </w:tc>
        <w:tc>
          <w:tcPr>
            <w:tcW w:w="19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65,2%</w:t>
            </w:r>
          </w:p>
        </w:tc>
      </w:tr>
      <w:tr w:rsidR="00D436BB" w:rsidTr="00B73C21">
        <w:tc>
          <w:tcPr>
            <w:tcW w:w="60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Историческото минало и колективната памет</w:t>
            </w:r>
          </w:p>
        </w:tc>
        <w:tc>
          <w:tcPr>
            <w:tcW w:w="19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59,2%</w:t>
            </w:r>
          </w:p>
        </w:tc>
      </w:tr>
      <w:tr w:rsidR="00D436BB" w:rsidTr="00B73C21">
        <w:tc>
          <w:tcPr>
            <w:tcW w:w="60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Православната религия</w:t>
            </w:r>
          </w:p>
        </w:tc>
        <w:tc>
          <w:tcPr>
            <w:tcW w:w="19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29,7%</w:t>
            </w:r>
          </w:p>
        </w:tc>
      </w:tr>
      <w:tr w:rsidR="00D436BB" w:rsidTr="00B73C21">
        <w:tc>
          <w:tcPr>
            <w:tcW w:w="60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Държавните символи (знаме, герб, химн)</w:t>
            </w:r>
          </w:p>
        </w:tc>
        <w:tc>
          <w:tcPr>
            <w:tcW w:w="19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Standard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27,9%</w:t>
            </w:r>
          </w:p>
        </w:tc>
      </w:tr>
      <w:tr w:rsidR="00D436BB" w:rsidTr="00B73C21">
        <w:tc>
          <w:tcPr>
            <w:tcW w:w="60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Държавните институции и правов ред</w:t>
            </w:r>
          </w:p>
        </w:tc>
        <w:tc>
          <w:tcPr>
            <w:tcW w:w="19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8,4%</w:t>
            </w:r>
          </w:p>
        </w:tc>
      </w:tr>
      <w:tr w:rsidR="00D436BB" w:rsidTr="00B73C21">
        <w:tc>
          <w:tcPr>
            <w:tcW w:w="60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Не отговорил</w:t>
            </w:r>
          </w:p>
        </w:tc>
        <w:tc>
          <w:tcPr>
            <w:tcW w:w="19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3,3%</w:t>
            </w:r>
          </w:p>
        </w:tc>
      </w:tr>
      <w:tr w:rsidR="00D436BB" w:rsidTr="00B73C21">
        <w:tc>
          <w:tcPr>
            <w:tcW w:w="60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Нямам чувство за принадлежност към българската нация</w:t>
            </w:r>
          </w:p>
        </w:tc>
        <w:tc>
          <w:tcPr>
            <w:tcW w:w="19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1,4%</w:t>
            </w:r>
          </w:p>
        </w:tc>
      </w:tr>
      <w:tr w:rsidR="00D436BB" w:rsidTr="00B73C21">
        <w:tc>
          <w:tcPr>
            <w:tcW w:w="60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Друго – родно място (тук съм роден);  българското име</w:t>
            </w:r>
          </w:p>
        </w:tc>
        <w:tc>
          <w:tcPr>
            <w:tcW w:w="19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0,9%</w:t>
            </w:r>
          </w:p>
        </w:tc>
      </w:tr>
      <w:tr w:rsidR="00D436BB" w:rsidTr="00B73C21">
        <w:tc>
          <w:tcPr>
            <w:tcW w:w="60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Имам чувство за принадлежност към друга нация</w:t>
            </w:r>
          </w:p>
        </w:tc>
        <w:tc>
          <w:tcPr>
            <w:tcW w:w="19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BB" w:rsidRDefault="00D436BB" w:rsidP="00B73C21">
            <w:pPr>
              <w:pStyle w:val="Standard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0,4%</w:t>
            </w:r>
            <w:r>
              <w:rPr>
                <w:rStyle w:val="Footnoteanchor"/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footnoteReference w:id="1"/>
            </w:r>
          </w:p>
        </w:tc>
      </w:tr>
    </w:tbl>
    <w:p w:rsidR="00D436BB" w:rsidRDefault="00D436BB" w:rsidP="009065B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</w:p>
    <w:p w:rsidR="003262FB" w:rsidRDefault="003262FB" w:rsidP="009065B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</w:p>
    <w:p w:rsidR="003262FB" w:rsidRDefault="003262FB" w:rsidP="009065B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</w:p>
    <w:p w:rsidR="00D436BB" w:rsidRDefault="00D436BB" w:rsidP="009065B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</w:p>
    <w:tbl>
      <w:tblPr>
        <w:tblW w:w="6740" w:type="dxa"/>
        <w:tblInd w:w="1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0"/>
        <w:gridCol w:w="1750"/>
      </w:tblGrid>
      <w:tr w:rsidR="00D436BB" w:rsidTr="00B73C21">
        <w:tc>
          <w:tcPr>
            <w:tcW w:w="499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6BB" w:rsidRDefault="00D436BB" w:rsidP="00B73C21">
            <w:pPr>
              <w:pStyle w:val="ListParagraph"/>
              <w:spacing w:before="0" w:after="0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 за Европейския съюз</w:t>
            </w:r>
          </w:p>
        </w:tc>
        <w:tc>
          <w:tcPr>
            <w:tcW w:w="175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6BB" w:rsidRDefault="00D436BB" w:rsidP="00B73C2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Дял на посочилите в %</w:t>
            </w:r>
          </w:p>
        </w:tc>
      </w:tr>
      <w:tr w:rsidR="00D436BB" w:rsidTr="00B73C21">
        <w:tc>
          <w:tcPr>
            <w:tcW w:w="4990" w:type="dxa"/>
            <w:tcBorders>
              <w:left w:val="double" w:sz="6" w:space="0" w:color="CCCCCC"/>
              <w:bottom w:val="double" w:sz="6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6BB" w:rsidRDefault="00D436BB" w:rsidP="00B73C2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Свобода на придвижване</w:t>
            </w:r>
          </w:p>
        </w:tc>
        <w:tc>
          <w:tcPr>
            <w:tcW w:w="1750" w:type="dxa"/>
            <w:tcBorders>
              <w:left w:val="double" w:sz="6" w:space="0" w:color="CCCCCC"/>
              <w:bottom w:val="double" w:sz="6" w:space="0" w:color="CCCCCC"/>
              <w:right w:val="double" w:sz="6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6BB" w:rsidRDefault="00D436BB" w:rsidP="00B73C2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50,2%</w:t>
            </w:r>
          </w:p>
        </w:tc>
      </w:tr>
      <w:tr w:rsidR="00D436BB" w:rsidTr="00B73C21">
        <w:tc>
          <w:tcPr>
            <w:tcW w:w="4990" w:type="dxa"/>
            <w:tcBorders>
              <w:left w:val="double" w:sz="6" w:space="0" w:color="CCCCCC"/>
              <w:bottom w:val="double" w:sz="6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6BB" w:rsidRDefault="00D436BB" w:rsidP="00B73C2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 граждански права</w:t>
            </w:r>
          </w:p>
        </w:tc>
        <w:tc>
          <w:tcPr>
            <w:tcW w:w="1750" w:type="dxa"/>
            <w:tcBorders>
              <w:left w:val="double" w:sz="6" w:space="0" w:color="CCCCCC"/>
              <w:bottom w:val="double" w:sz="6" w:space="0" w:color="CCCCCC"/>
              <w:right w:val="double" w:sz="6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6BB" w:rsidRDefault="00D436BB" w:rsidP="00B73C2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34,0%</w:t>
            </w:r>
          </w:p>
        </w:tc>
      </w:tr>
      <w:tr w:rsidR="00D436BB" w:rsidTr="00B73C21">
        <w:tc>
          <w:tcPr>
            <w:tcW w:w="4990" w:type="dxa"/>
            <w:tcBorders>
              <w:left w:val="double" w:sz="6" w:space="0" w:color="CCCCCC"/>
              <w:bottom w:val="double" w:sz="6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6BB" w:rsidRDefault="00D436BB" w:rsidP="00B73C2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 демократични ценности</w:t>
            </w:r>
          </w:p>
        </w:tc>
        <w:tc>
          <w:tcPr>
            <w:tcW w:w="1750" w:type="dxa"/>
            <w:tcBorders>
              <w:left w:val="double" w:sz="6" w:space="0" w:color="CCCCCC"/>
              <w:bottom w:val="double" w:sz="6" w:space="0" w:color="CCCCCC"/>
              <w:right w:val="double" w:sz="6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6BB" w:rsidRDefault="00D436BB" w:rsidP="00B73C2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28,3%</w:t>
            </w:r>
          </w:p>
        </w:tc>
      </w:tr>
      <w:tr w:rsidR="00D436BB" w:rsidTr="00B73C21">
        <w:tc>
          <w:tcPr>
            <w:tcW w:w="4990" w:type="dxa"/>
            <w:tcBorders>
              <w:left w:val="double" w:sz="6" w:space="0" w:color="CCCCCC"/>
              <w:bottom w:val="double" w:sz="6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6BB" w:rsidRDefault="00D436BB" w:rsidP="00B73C2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Достъп до европейско образование</w:t>
            </w:r>
          </w:p>
        </w:tc>
        <w:tc>
          <w:tcPr>
            <w:tcW w:w="1750" w:type="dxa"/>
            <w:tcBorders>
              <w:left w:val="double" w:sz="6" w:space="0" w:color="CCCCCC"/>
              <w:bottom w:val="double" w:sz="6" w:space="0" w:color="CCCCCC"/>
              <w:right w:val="double" w:sz="6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6BB" w:rsidRDefault="00D436BB" w:rsidP="00B73C2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22,0%</w:t>
            </w:r>
          </w:p>
        </w:tc>
      </w:tr>
      <w:tr w:rsidR="00D436BB" w:rsidTr="00B73C21">
        <w:tc>
          <w:tcPr>
            <w:tcW w:w="4990" w:type="dxa"/>
            <w:tcBorders>
              <w:left w:val="double" w:sz="6" w:space="0" w:color="CCCCCC"/>
              <w:bottom w:val="double" w:sz="6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6BB" w:rsidRDefault="00D436BB" w:rsidP="00B73C2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Достъп до европейско финансиране</w:t>
            </w:r>
          </w:p>
        </w:tc>
        <w:tc>
          <w:tcPr>
            <w:tcW w:w="1750" w:type="dxa"/>
            <w:tcBorders>
              <w:left w:val="double" w:sz="6" w:space="0" w:color="CCCCCC"/>
              <w:bottom w:val="double" w:sz="6" w:space="0" w:color="CCCCCC"/>
              <w:right w:val="double" w:sz="6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6BB" w:rsidRDefault="00D436BB" w:rsidP="00B73C2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15,8%</w:t>
            </w:r>
          </w:p>
        </w:tc>
      </w:tr>
      <w:tr w:rsidR="00D436BB" w:rsidTr="00B73C21">
        <w:tc>
          <w:tcPr>
            <w:tcW w:w="4990" w:type="dxa"/>
            <w:tcBorders>
              <w:left w:val="double" w:sz="6" w:space="0" w:color="CCCCCC"/>
              <w:bottom w:val="double" w:sz="6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6BB" w:rsidRDefault="00D436BB" w:rsidP="00B73C2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от дискриминация</w:t>
            </w:r>
          </w:p>
        </w:tc>
        <w:tc>
          <w:tcPr>
            <w:tcW w:w="1750" w:type="dxa"/>
            <w:tcBorders>
              <w:left w:val="double" w:sz="6" w:space="0" w:color="CCCCCC"/>
              <w:bottom w:val="double" w:sz="6" w:space="0" w:color="CCCCCC"/>
              <w:right w:val="double" w:sz="6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6BB" w:rsidRDefault="00D436BB" w:rsidP="00B73C2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11,3%</w:t>
            </w:r>
          </w:p>
        </w:tc>
      </w:tr>
      <w:tr w:rsidR="00D436BB" w:rsidTr="00B73C21">
        <w:tc>
          <w:tcPr>
            <w:tcW w:w="4990" w:type="dxa"/>
            <w:tcBorders>
              <w:left w:val="double" w:sz="6" w:space="0" w:color="CCCCCC"/>
              <w:bottom w:val="double" w:sz="6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6BB" w:rsidRDefault="00D436BB" w:rsidP="00B73C2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Общо законодателство</w:t>
            </w:r>
          </w:p>
        </w:tc>
        <w:tc>
          <w:tcPr>
            <w:tcW w:w="1750" w:type="dxa"/>
            <w:tcBorders>
              <w:left w:val="double" w:sz="6" w:space="0" w:color="CCCCCC"/>
              <w:bottom w:val="double" w:sz="6" w:space="0" w:color="CCCCCC"/>
              <w:right w:val="double" w:sz="6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6BB" w:rsidRDefault="00D436BB" w:rsidP="00B73C2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10,7%</w:t>
            </w:r>
          </w:p>
        </w:tc>
      </w:tr>
      <w:tr w:rsidR="00D436BB" w:rsidTr="00B73C21">
        <w:tc>
          <w:tcPr>
            <w:tcW w:w="4990" w:type="dxa"/>
            <w:tcBorders>
              <w:left w:val="double" w:sz="6" w:space="0" w:color="CCCCCC"/>
              <w:bottom w:val="double" w:sz="6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6BB" w:rsidRDefault="00D436BB" w:rsidP="00B73C2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 политика</w:t>
            </w:r>
          </w:p>
        </w:tc>
        <w:tc>
          <w:tcPr>
            <w:tcW w:w="1750" w:type="dxa"/>
            <w:tcBorders>
              <w:left w:val="double" w:sz="6" w:space="0" w:color="CCCCCC"/>
              <w:bottom w:val="double" w:sz="6" w:space="0" w:color="CCCCCC"/>
              <w:right w:val="double" w:sz="6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6BB" w:rsidRDefault="00D436BB" w:rsidP="00B73C2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8,9%</w:t>
            </w:r>
          </w:p>
        </w:tc>
      </w:tr>
      <w:tr w:rsidR="00D436BB" w:rsidTr="00B73C21">
        <w:tc>
          <w:tcPr>
            <w:tcW w:w="4990" w:type="dxa"/>
            <w:tcBorders>
              <w:left w:val="double" w:sz="6" w:space="0" w:color="CCCCCC"/>
              <w:bottom w:val="double" w:sz="6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6BB" w:rsidRDefault="00D436BB" w:rsidP="00B73C2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Общо културно наследство</w:t>
            </w:r>
          </w:p>
        </w:tc>
        <w:tc>
          <w:tcPr>
            <w:tcW w:w="1750" w:type="dxa"/>
            <w:tcBorders>
              <w:left w:val="double" w:sz="6" w:space="0" w:color="CCCCCC"/>
              <w:bottom w:val="double" w:sz="6" w:space="0" w:color="CCCCCC"/>
              <w:right w:val="double" w:sz="6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6BB" w:rsidRDefault="00D436BB" w:rsidP="00B73C2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7,2%</w:t>
            </w:r>
          </w:p>
        </w:tc>
      </w:tr>
      <w:tr w:rsidR="00D436BB" w:rsidTr="00B73C21">
        <w:tc>
          <w:tcPr>
            <w:tcW w:w="4990" w:type="dxa"/>
            <w:tcBorders>
              <w:left w:val="double" w:sz="6" w:space="0" w:color="CCCCCC"/>
              <w:bottom w:val="double" w:sz="6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6BB" w:rsidRDefault="00D436BB" w:rsidP="00B73C2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 европейски институции</w:t>
            </w:r>
          </w:p>
        </w:tc>
        <w:tc>
          <w:tcPr>
            <w:tcW w:w="1750" w:type="dxa"/>
            <w:tcBorders>
              <w:left w:val="double" w:sz="6" w:space="0" w:color="CCCCCC"/>
              <w:bottom w:val="double" w:sz="6" w:space="0" w:color="CCCCCC"/>
              <w:right w:val="double" w:sz="6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6BB" w:rsidRDefault="00D436BB" w:rsidP="00B73C2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7,2%</w:t>
            </w:r>
          </w:p>
        </w:tc>
      </w:tr>
      <w:tr w:rsidR="00D436BB" w:rsidTr="00B73C21">
        <w:tc>
          <w:tcPr>
            <w:tcW w:w="4990" w:type="dxa"/>
            <w:tcBorders>
              <w:left w:val="double" w:sz="6" w:space="0" w:color="CCCCCC"/>
              <w:bottom w:val="double" w:sz="6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6BB" w:rsidRDefault="00D436BB" w:rsidP="00B73C2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 символи – флаг, химн</w:t>
            </w:r>
          </w:p>
        </w:tc>
        <w:tc>
          <w:tcPr>
            <w:tcW w:w="1750" w:type="dxa"/>
            <w:tcBorders>
              <w:left w:val="double" w:sz="6" w:space="0" w:color="CCCCCC"/>
              <w:bottom w:val="double" w:sz="6" w:space="0" w:color="CCCCCC"/>
              <w:right w:val="double" w:sz="6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6BB" w:rsidRDefault="00D436BB" w:rsidP="00B73C2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3,1%</w:t>
            </w:r>
          </w:p>
        </w:tc>
      </w:tr>
      <w:tr w:rsidR="00D436BB" w:rsidTr="00B73C21">
        <w:tc>
          <w:tcPr>
            <w:tcW w:w="4990" w:type="dxa"/>
            <w:tcBorders>
              <w:left w:val="double" w:sz="6" w:space="0" w:color="CCCCCC"/>
              <w:bottom w:val="double" w:sz="6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6BB" w:rsidRDefault="00D436BB" w:rsidP="00B73C2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знае/Не отговорил</w:t>
            </w:r>
            <w:r>
              <w:rPr>
                <w:rStyle w:val="Footnoteanchor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1750" w:type="dxa"/>
            <w:tcBorders>
              <w:left w:val="double" w:sz="6" w:space="0" w:color="CCCCCC"/>
              <w:bottom w:val="double" w:sz="6" w:space="0" w:color="CCCCCC"/>
              <w:right w:val="double" w:sz="6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6BB" w:rsidRDefault="00D436BB" w:rsidP="00B73C2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10,9%</w:t>
            </w:r>
          </w:p>
        </w:tc>
      </w:tr>
    </w:tbl>
    <w:p w:rsidR="00D436BB" w:rsidRDefault="00D436BB" w:rsidP="009065B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</w:p>
    <w:tbl>
      <w:tblPr>
        <w:tblW w:w="7200" w:type="dxa"/>
        <w:tblInd w:w="1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0"/>
        <w:gridCol w:w="1870"/>
      </w:tblGrid>
      <w:tr w:rsidR="0071292D" w:rsidTr="00B73C21">
        <w:tc>
          <w:tcPr>
            <w:tcW w:w="53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2D" w:rsidRDefault="0071292D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С  какво се гордеете като гражданин на Република България</w:t>
            </w:r>
          </w:p>
        </w:tc>
        <w:tc>
          <w:tcPr>
            <w:tcW w:w="18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2D" w:rsidRDefault="0071292D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Дял на отговорилите в %</w:t>
            </w:r>
          </w:p>
        </w:tc>
      </w:tr>
      <w:tr w:rsidR="0071292D" w:rsidTr="00B73C21">
        <w:tc>
          <w:tcPr>
            <w:tcW w:w="53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2D" w:rsidRDefault="0071292D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С българската национална история</w:t>
            </w:r>
          </w:p>
        </w:tc>
        <w:tc>
          <w:tcPr>
            <w:tcW w:w="18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2D" w:rsidRDefault="0071292D" w:rsidP="00B73C21">
            <w:pPr>
              <w:pStyle w:val="ListParagraph"/>
              <w:spacing w:before="0"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60,1%</w:t>
            </w:r>
          </w:p>
        </w:tc>
      </w:tr>
      <w:tr w:rsidR="0071292D" w:rsidTr="00B73C21">
        <w:tc>
          <w:tcPr>
            <w:tcW w:w="53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2D" w:rsidRDefault="0071292D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С българските национални традиции и обичаи</w:t>
            </w:r>
          </w:p>
        </w:tc>
        <w:tc>
          <w:tcPr>
            <w:tcW w:w="18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2D" w:rsidRDefault="0071292D" w:rsidP="00B73C21">
            <w:pPr>
              <w:pStyle w:val="ListParagraph"/>
              <w:spacing w:before="0"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44,7%</w:t>
            </w:r>
          </w:p>
        </w:tc>
      </w:tr>
      <w:tr w:rsidR="0071292D" w:rsidTr="00B73C21">
        <w:tc>
          <w:tcPr>
            <w:tcW w:w="5330" w:type="dxa"/>
            <w:tcBorders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2D" w:rsidRDefault="0071292D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С българската национална култура и изкуство</w:t>
            </w:r>
          </w:p>
        </w:tc>
        <w:tc>
          <w:tcPr>
            <w:tcW w:w="1870" w:type="dxa"/>
            <w:tcBorders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2D" w:rsidRDefault="0071292D" w:rsidP="00B73C21">
            <w:pPr>
              <w:pStyle w:val="ListParagraph"/>
              <w:spacing w:before="0"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44,4%</w:t>
            </w:r>
          </w:p>
        </w:tc>
      </w:tr>
      <w:tr w:rsidR="0071292D" w:rsidTr="00B73C21">
        <w:tc>
          <w:tcPr>
            <w:tcW w:w="5330" w:type="dxa"/>
            <w:tcBorders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2D" w:rsidRDefault="0071292D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С това, че мога да пътувам и да работя по света като гражданин на държава – член на ЕС</w:t>
            </w:r>
          </w:p>
        </w:tc>
        <w:tc>
          <w:tcPr>
            <w:tcW w:w="1870" w:type="dxa"/>
            <w:tcBorders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2D" w:rsidRDefault="0071292D" w:rsidP="00B73C21">
            <w:pPr>
              <w:pStyle w:val="ListParagraph"/>
              <w:spacing w:before="0"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17,4%</w:t>
            </w:r>
          </w:p>
        </w:tc>
      </w:tr>
      <w:tr w:rsidR="0071292D" w:rsidTr="00B73C21">
        <w:tc>
          <w:tcPr>
            <w:tcW w:w="5330" w:type="dxa"/>
            <w:tcBorders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2D" w:rsidRDefault="0071292D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С българския национален спорт</w:t>
            </w:r>
          </w:p>
        </w:tc>
        <w:tc>
          <w:tcPr>
            <w:tcW w:w="1870" w:type="dxa"/>
            <w:tcBorders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2D" w:rsidRDefault="0071292D" w:rsidP="00B73C21">
            <w:pPr>
              <w:pStyle w:val="ListParagraph"/>
              <w:spacing w:before="0"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16,7%</w:t>
            </w:r>
          </w:p>
        </w:tc>
      </w:tr>
      <w:tr w:rsidR="0071292D" w:rsidTr="00B73C21">
        <w:tc>
          <w:tcPr>
            <w:tcW w:w="5330" w:type="dxa"/>
            <w:tcBorders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2D" w:rsidRDefault="0071292D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С българската национална наука</w:t>
            </w:r>
          </w:p>
        </w:tc>
        <w:tc>
          <w:tcPr>
            <w:tcW w:w="1870" w:type="dxa"/>
            <w:tcBorders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2D" w:rsidRDefault="0071292D" w:rsidP="00B73C21">
            <w:pPr>
              <w:pStyle w:val="ListParagraph"/>
              <w:spacing w:before="0"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16,7%</w:t>
            </w:r>
          </w:p>
        </w:tc>
      </w:tr>
      <w:tr w:rsidR="0071292D" w:rsidTr="00B73C21">
        <w:tc>
          <w:tcPr>
            <w:tcW w:w="53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2D" w:rsidRDefault="0071292D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С традициите и обичаите на моята етническа общност</w:t>
            </w:r>
          </w:p>
        </w:tc>
        <w:tc>
          <w:tcPr>
            <w:tcW w:w="18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2D" w:rsidRDefault="0071292D" w:rsidP="00B73C21">
            <w:pPr>
              <w:pStyle w:val="ListParagraph"/>
              <w:spacing w:before="0"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7,8%</w:t>
            </w:r>
          </w:p>
        </w:tc>
      </w:tr>
      <w:tr w:rsidR="0071292D" w:rsidTr="00B73C21">
        <w:tc>
          <w:tcPr>
            <w:tcW w:w="53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2D" w:rsidRDefault="0071292D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С нищо не се гордея</w:t>
            </w:r>
          </w:p>
        </w:tc>
        <w:tc>
          <w:tcPr>
            <w:tcW w:w="18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2D" w:rsidRDefault="0071292D" w:rsidP="00B73C21">
            <w:pPr>
              <w:pStyle w:val="ListParagraph"/>
              <w:spacing w:before="0"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5,7%</w:t>
            </w:r>
          </w:p>
        </w:tc>
      </w:tr>
      <w:tr w:rsidR="0071292D" w:rsidTr="00B73C21">
        <w:tc>
          <w:tcPr>
            <w:tcW w:w="5330" w:type="dxa"/>
            <w:tcBorders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2D" w:rsidRDefault="0071292D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С историческото минало на моята етническа общност</w:t>
            </w:r>
          </w:p>
        </w:tc>
        <w:tc>
          <w:tcPr>
            <w:tcW w:w="1870" w:type="dxa"/>
            <w:tcBorders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2D" w:rsidRDefault="0071292D" w:rsidP="00B73C21">
            <w:pPr>
              <w:pStyle w:val="ListParagraph"/>
              <w:spacing w:before="0"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3,9%</w:t>
            </w:r>
          </w:p>
        </w:tc>
      </w:tr>
      <w:tr w:rsidR="0071292D" w:rsidTr="00B73C21">
        <w:tc>
          <w:tcPr>
            <w:tcW w:w="53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2D" w:rsidRDefault="0071292D" w:rsidP="00B73C21">
            <w:pPr>
              <w:pStyle w:val="ListParagraph"/>
              <w:spacing w:before="0" w:after="0" w:line="276" w:lineRule="auto"/>
              <w:ind w:left="0" w:firstLine="0"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Не отговорили</w:t>
            </w:r>
          </w:p>
        </w:tc>
        <w:tc>
          <w:tcPr>
            <w:tcW w:w="18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2D" w:rsidRDefault="0071292D" w:rsidP="00B73C21">
            <w:pPr>
              <w:pStyle w:val="ListParagraph"/>
              <w:spacing w:before="0"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3,5%</w:t>
            </w:r>
            <w:bookmarkStart w:id="1" w:name="_GoBack2"/>
            <w:bookmarkEnd w:id="1"/>
          </w:p>
        </w:tc>
      </w:tr>
    </w:tbl>
    <w:p w:rsidR="0071292D" w:rsidRPr="00011215" w:rsidRDefault="0071292D" w:rsidP="009065B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</w:p>
    <w:sectPr w:rsidR="0071292D" w:rsidRPr="00011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DD4" w:rsidRDefault="00AC2DD4" w:rsidP="00D436BB">
      <w:pPr>
        <w:rPr>
          <w:rFonts w:hint="eastAsia"/>
        </w:rPr>
      </w:pPr>
      <w:r>
        <w:separator/>
      </w:r>
    </w:p>
  </w:endnote>
  <w:endnote w:type="continuationSeparator" w:id="0">
    <w:p w:rsidR="00AC2DD4" w:rsidRDefault="00AC2DD4" w:rsidP="00D436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DD4" w:rsidRDefault="00AC2DD4" w:rsidP="00D436BB">
      <w:pPr>
        <w:rPr>
          <w:rFonts w:hint="eastAsia"/>
        </w:rPr>
      </w:pPr>
      <w:r>
        <w:separator/>
      </w:r>
    </w:p>
  </w:footnote>
  <w:footnote w:type="continuationSeparator" w:id="0">
    <w:p w:rsidR="00AC2DD4" w:rsidRDefault="00AC2DD4" w:rsidP="00D436BB">
      <w:pPr>
        <w:rPr>
          <w:rFonts w:hint="eastAsia"/>
        </w:rPr>
      </w:pPr>
      <w:r>
        <w:continuationSeparator/>
      </w:r>
    </w:p>
  </w:footnote>
  <w:footnote w:id="1">
    <w:p w:rsidR="00D436BB" w:rsidRDefault="00D436BB" w:rsidP="00D436BB">
      <w:pPr>
        <w:pStyle w:val="Footnote"/>
        <w:jc w:val="both"/>
        <w:rPr>
          <w:rFonts w:hint="eastAsia"/>
        </w:rPr>
      </w:pPr>
      <w:r>
        <w:rPr>
          <w:rStyle w:val="FootnoteReference"/>
        </w:rPr>
        <w:footnoteRef/>
      </w:r>
      <w:r>
        <w:t xml:space="preserve"> Т</w:t>
      </w:r>
      <w:r>
        <w:rPr>
          <w:rFonts w:ascii="Times New Roman" w:hAnsi="Times New Roman" w:cs="Times New Roman"/>
        </w:rPr>
        <w:t>ук сборът от процентите надхвърля 100, тъй като респондентите са посочвали по повече от един отговор.</w:t>
      </w:r>
    </w:p>
  </w:footnote>
  <w:footnote w:id="2">
    <w:p w:rsidR="00D436BB" w:rsidRDefault="00D436BB" w:rsidP="00D436BB">
      <w:pPr>
        <w:pStyle w:val="Footnote"/>
        <w:rPr>
          <w:rFonts w:hint="eastAsia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 в този случай сборът от процентите надхвърля 100, тъй като респондентите са посочвали по повече от един отговор.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BB"/>
    <w:rsid w:val="00011215"/>
    <w:rsid w:val="000E6DD0"/>
    <w:rsid w:val="00107F80"/>
    <w:rsid w:val="00127168"/>
    <w:rsid w:val="001A28D3"/>
    <w:rsid w:val="002532D5"/>
    <w:rsid w:val="002A5CEB"/>
    <w:rsid w:val="002E3B93"/>
    <w:rsid w:val="002E4A3A"/>
    <w:rsid w:val="003262FB"/>
    <w:rsid w:val="00333C8F"/>
    <w:rsid w:val="00362C60"/>
    <w:rsid w:val="004C5C8C"/>
    <w:rsid w:val="005479D9"/>
    <w:rsid w:val="00605031"/>
    <w:rsid w:val="007000E4"/>
    <w:rsid w:val="00710603"/>
    <w:rsid w:val="0071292D"/>
    <w:rsid w:val="00754D74"/>
    <w:rsid w:val="007741F6"/>
    <w:rsid w:val="007D26A7"/>
    <w:rsid w:val="00804A52"/>
    <w:rsid w:val="008A5AB1"/>
    <w:rsid w:val="009065BB"/>
    <w:rsid w:val="009B5BEB"/>
    <w:rsid w:val="009F1420"/>
    <w:rsid w:val="00A377A0"/>
    <w:rsid w:val="00A4660E"/>
    <w:rsid w:val="00AA5BB6"/>
    <w:rsid w:val="00AC2DD4"/>
    <w:rsid w:val="00BF3613"/>
    <w:rsid w:val="00C5770A"/>
    <w:rsid w:val="00CD510B"/>
    <w:rsid w:val="00D436BB"/>
    <w:rsid w:val="00E03FF9"/>
    <w:rsid w:val="00E6293F"/>
    <w:rsid w:val="00EE36DC"/>
    <w:rsid w:val="00F97D71"/>
    <w:rsid w:val="00FA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67C0B"/>
  <w15:chartTrackingRefBased/>
  <w15:docId w15:val="{E5831E33-2FC0-4A4D-9A60-D240247C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bg-BG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06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bg-BG" w:eastAsia="zh-CN" w:bidi="hi-IN"/>
    </w:rPr>
  </w:style>
  <w:style w:type="paragraph" w:styleId="ListParagraph">
    <w:name w:val="List Paragraph"/>
    <w:basedOn w:val="Standard"/>
    <w:rsid w:val="00D436BB"/>
    <w:pPr>
      <w:spacing w:before="60" w:after="60"/>
      <w:ind w:left="720" w:firstLine="708"/>
      <w:jc w:val="both"/>
    </w:pPr>
  </w:style>
  <w:style w:type="paragraph" w:customStyle="1" w:styleId="Footnote">
    <w:name w:val="Footnote"/>
    <w:basedOn w:val="Standard"/>
    <w:rsid w:val="00D436BB"/>
    <w:pPr>
      <w:suppressLineNumbers/>
      <w:ind w:left="340" w:hanging="340"/>
    </w:pPr>
    <w:rPr>
      <w:sz w:val="20"/>
      <w:szCs w:val="20"/>
    </w:rPr>
  </w:style>
  <w:style w:type="character" w:customStyle="1" w:styleId="Footnoteanchor">
    <w:name w:val="Footnote anchor"/>
    <w:rsid w:val="00D436BB"/>
    <w:rPr>
      <w:position w:val="0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D436BB"/>
    <w:rPr>
      <w:vertAlign w:val="superscript"/>
    </w:rPr>
  </w:style>
  <w:style w:type="paragraph" w:customStyle="1" w:styleId="TableContents">
    <w:name w:val="Table Contents"/>
    <w:basedOn w:val="Standard"/>
    <w:rsid w:val="00D436BB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jpop4e@mail.bg</dc:creator>
  <cp:keywords/>
  <dc:description/>
  <cp:lastModifiedBy>BAN-2019-1</cp:lastModifiedBy>
  <cp:revision>2</cp:revision>
  <dcterms:created xsi:type="dcterms:W3CDTF">2023-11-28T14:12:00Z</dcterms:created>
  <dcterms:modified xsi:type="dcterms:W3CDTF">2023-11-28T14:12:00Z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f6042edd-e3bb-4afb-9084-aef1e19a071a</vt:lpwstr>
  </property>
</Properties>
</file>