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B7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51B7" w:rsidRDefault="006F51B7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CD4E6C" w:rsidRDefault="00CD4E6C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е-mail: iivanov@bio21.bas.bg</w:t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е-mail: rpankov@abv.bg</w:t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F51B7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191A" w:rsidRPr="00210B91" w:rsidRDefault="003718F3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3F191A" w:rsidRPr="00210B9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08. 02.</w:t>
      </w:r>
      <w:r w:rsidR="003F191A" w:rsidRPr="00210B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55C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3F191A"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164A85">
        <w:rPr>
          <w:rFonts w:ascii="Times New Roman" w:hAnsi="Times New Roman" w:cs="Times New Roman"/>
          <w:b/>
          <w:sz w:val="24"/>
          <w:szCs w:val="24"/>
        </w:rPr>
        <w:t>Изкуствен интелект в неврологията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проф. д-р </w:t>
      </w:r>
      <w:r w:rsidR="00164A85">
        <w:rPr>
          <w:rFonts w:ascii="Times New Roman" w:hAnsi="Times New Roman" w:cs="Times New Roman"/>
          <w:b/>
          <w:sz w:val="24"/>
          <w:szCs w:val="24"/>
        </w:rPr>
        <w:t>Димитър Масларов</w:t>
      </w:r>
      <w:r w:rsidRPr="000F46D2">
        <w:rPr>
          <w:rFonts w:ascii="Times New Roman" w:hAnsi="Times New Roman" w:cs="Times New Roman"/>
          <w:b/>
          <w:sz w:val="24"/>
          <w:szCs w:val="24"/>
        </w:rPr>
        <w:t>, дмн</w:t>
      </w:r>
    </w:p>
    <w:p w:rsidR="00CD4E6C" w:rsidRDefault="00CD4E6C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Място: </w:t>
      </w:r>
      <w:r w:rsidRPr="00CD4E6C">
        <w:rPr>
          <w:rFonts w:ascii="Times New Roman" w:hAnsi="Times New Roman" w:cs="Times New Roman"/>
          <w:b/>
          <w:sz w:val="24"/>
          <w:szCs w:val="24"/>
        </w:rPr>
        <w:t>БАН – Централно управрение, Зала „Проф. Марин Дринов“</w:t>
      </w:r>
    </w:p>
    <w:p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A85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164A85">
        <w:rPr>
          <w:rFonts w:ascii="Times New Roman" w:hAnsi="Times New Roman" w:cs="Times New Roman"/>
          <w:b/>
          <w:sz w:val="24"/>
          <w:szCs w:val="24"/>
        </w:rPr>
        <w:t>2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164A85">
        <w:rPr>
          <w:rFonts w:ascii="Times New Roman" w:hAnsi="Times New Roman" w:cs="Times New Roman"/>
          <w:b/>
          <w:sz w:val="24"/>
          <w:szCs w:val="24"/>
        </w:rPr>
        <w:t>4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164A85">
        <w:rPr>
          <w:rFonts w:ascii="Times New Roman" w:hAnsi="Times New Roman" w:cs="Times New Roman"/>
          <w:b/>
          <w:sz w:val="24"/>
          <w:szCs w:val="24"/>
        </w:rPr>
        <w:t>7</w:t>
      </w:r>
      <w:r w:rsidRPr="000F46D2">
        <w:rPr>
          <w:rFonts w:ascii="Times New Roman" w:hAnsi="Times New Roman" w:cs="Times New Roman"/>
          <w:b/>
          <w:sz w:val="24"/>
          <w:szCs w:val="24"/>
        </w:rPr>
        <w:t>:00 ч.</w:t>
      </w:r>
    </w:p>
    <w:p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6F51B7" w:rsidRDefault="006F51B7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:rsidR="003E5F6B" w:rsidRDefault="003E5F6B" w:rsidP="008A198B">
      <w:pPr>
        <w:rPr>
          <w:rFonts w:ascii="Times New Roman" w:hAnsi="Times New Roman" w:cs="Times New Roman"/>
        </w:rPr>
      </w:pPr>
    </w:p>
    <w:p w:rsidR="0028220D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544">
        <w:rPr>
          <w:rFonts w:ascii="Times New Roman" w:hAnsi="Times New Roman" w:cs="Times New Roman"/>
          <w:sz w:val="24"/>
          <w:szCs w:val="24"/>
        </w:rPr>
        <w:t xml:space="preserve">Изкуственият интелект (ИИ) се отнася до симулация на човешка интелигентност в машини, които са програмирани да мислят и учат като хора. Това е широко поле от компютърни науки, което включва разработването на алгоритми, софтуер и хардуер, за да позволи на машините да изпълняват задачи, които обикновено изискват човешка интелигентност. Тези задачи включват решаване на проблеми, разпознаване на образи, разпознаване на говор и изображения, разбиране на езика, вземане на решения и други. Технологиите на </w:t>
      </w:r>
      <w:r w:rsidR="00411544" w:rsidRPr="00411544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включват различни подобласти, включително машинно обучение, дълбоко машинно обучение, обработка на естествения език, компютърно зрение и роботика.</w:t>
      </w:r>
    </w:p>
    <w:p w:rsidR="00EC7C94" w:rsidRPr="00411544" w:rsidRDefault="0041154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1544">
        <w:rPr>
          <w:rFonts w:ascii="Times New Roman" w:hAnsi="Times New Roman" w:cs="Times New Roman"/>
          <w:sz w:val="24"/>
          <w:szCs w:val="24"/>
        </w:rPr>
        <w:t>ИИ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 има разнообразни приложения, от самокари и медицинска диагностика до виртуални асистенти, автоматизирана клиентска поддръжка и финансов анализ.</w:t>
      </w:r>
      <w:r w:rsidRPr="00411544">
        <w:rPr>
          <w:rFonts w:ascii="Times New Roman" w:hAnsi="Times New Roman" w:cs="Times New Roman"/>
          <w:sz w:val="24"/>
          <w:szCs w:val="24"/>
        </w:rPr>
        <w:t xml:space="preserve"> ИИ и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ма нарастващо присъствие в областта на неврологията, предлагайки иновативни решения, които помагат на невролозите в диагностицирането и лечението на различни неврологични заболявания. Ето някои </w:t>
      </w:r>
      <w:r w:rsidRPr="00411544">
        <w:rPr>
          <w:rFonts w:ascii="Times New Roman" w:hAnsi="Times New Roman" w:cs="Times New Roman"/>
          <w:sz w:val="24"/>
          <w:szCs w:val="24"/>
        </w:rPr>
        <w:t>от тях</w:t>
      </w:r>
      <w:r w:rsidR="00EC7C94" w:rsidRPr="00411544">
        <w:rPr>
          <w:rFonts w:ascii="Times New Roman" w:hAnsi="Times New Roman" w:cs="Times New Roman"/>
          <w:sz w:val="24"/>
          <w:szCs w:val="24"/>
        </w:rPr>
        <w:t>: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Диагностика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11544"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Pr="00411544">
        <w:rPr>
          <w:rFonts w:ascii="Times New Roman" w:hAnsi="Times New Roman" w:cs="Times New Roman"/>
          <w:sz w:val="24"/>
          <w:szCs w:val="24"/>
        </w:rPr>
        <w:t>Анализ на изображения</w:t>
      </w:r>
      <w:r w:rsidR="00411544">
        <w:rPr>
          <w:rFonts w:ascii="Times New Roman" w:hAnsi="Times New Roman" w:cs="Times New Roman"/>
          <w:sz w:val="24"/>
          <w:szCs w:val="24"/>
        </w:rPr>
        <w:t xml:space="preserve"> -</w:t>
      </w:r>
      <w:r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="00411544" w:rsidRPr="00411544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анализира медицински изображения, като магниторезонансни и компютърни томографии, за да открие аномалии и да помогне при диагнозата на състояния като мозъчни тумори, инсулти и множествена склероза.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Анализ на електроенцефалограми (ЕЕГ)</w:t>
      </w:r>
      <w:r w:rsidR="00411544">
        <w:rPr>
          <w:rFonts w:ascii="Times New Roman" w:hAnsi="Times New Roman" w:cs="Times New Roman"/>
          <w:sz w:val="24"/>
          <w:szCs w:val="24"/>
        </w:rPr>
        <w:t>.</w:t>
      </w:r>
      <w:r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="00411544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помогне при интерпретацията на ЕЕГ чрез идентифициране на шаблони, свързани с епилепсия и други неврологични заболявания.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Предиктивен анализ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11544">
        <w:rPr>
          <w:rFonts w:ascii="Times New Roman" w:hAnsi="Times New Roman" w:cs="Times New Roman"/>
          <w:sz w:val="24"/>
          <w:szCs w:val="24"/>
        </w:rPr>
        <w:t xml:space="preserve"> </w:t>
      </w:r>
      <w:r w:rsidRPr="00411544">
        <w:rPr>
          <w:rFonts w:ascii="Times New Roman" w:hAnsi="Times New Roman" w:cs="Times New Roman"/>
          <w:sz w:val="24"/>
          <w:szCs w:val="24"/>
        </w:rPr>
        <w:t xml:space="preserve">Предвиждане на прогресирането на заболявания: </w:t>
      </w:r>
      <w:r w:rsidR="00411544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анализира данни на пациенти и предишни изследвания, за да предвиди прогресирането на невродегенеративни болести като </w:t>
      </w:r>
      <w:r w:rsidR="00411544">
        <w:rPr>
          <w:rFonts w:ascii="Times New Roman" w:hAnsi="Times New Roman" w:cs="Times New Roman"/>
          <w:sz w:val="24"/>
          <w:szCs w:val="24"/>
        </w:rPr>
        <w:t xml:space="preserve">болест на </w:t>
      </w:r>
      <w:r w:rsidRPr="00411544">
        <w:rPr>
          <w:rFonts w:ascii="Times New Roman" w:hAnsi="Times New Roman" w:cs="Times New Roman"/>
          <w:sz w:val="24"/>
          <w:szCs w:val="24"/>
        </w:rPr>
        <w:t>Алцхаймер и Паркинс</w:t>
      </w:r>
      <w:r w:rsidR="00411544">
        <w:rPr>
          <w:rFonts w:ascii="Times New Roman" w:hAnsi="Times New Roman" w:cs="Times New Roman"/>
          <w:sz w:val="24"/>
          <w:szCs w:val="24"/>
        </w:rPr>
        <w:t>о</w:t>
      </w:r>
      <w:r w:rsidRPr="00411544">
        <w:rPr>
          <w:rFonts w:ascii="Times New Roman" w:hAnsi="Times New Roman" w:cs="Times New Roman"/>
          <w:sz w:val="24"/>
          <w:szCs w:val="24"/>
        </w:rPr>
        <w:t>н, което позволява по-активни и персонализирани лечебни планове.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Оптимизация на лечението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11544">
        <w:rPr>
          <w:rFonts w:ascii="Times New Roman" w:hAnsi="Times New Roman" w:cs="Times New Roman"/>
          <w:sz w:val="24"/>
          <w:szCs w:val="24"/>
        </w:rPr>
        <w:t xml:space="preserve"> 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помогне на невролозите да направят препоръки за лечение, основани на данните на пациентите, включително опции за медикаментозно лечение, дозировка и потенциални странични ефекти.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Дълбок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540BB">
        <w:rPr>
          <w:rFonts w:ascii="Times New Roman" w:hAnsi="Times New Roman" w:cs="Times New Roman"/>
          <w:i/>
          <w:iCs/>
          <w:sz w:val="24"/>
          <w:szCs w:val="24"/>
        </w:rPr>
        <w:t xml:space="preserve"> мозъчн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7540BB">
        <w:rPr>
          <w:rFonts w:ascii="Times New Roman" w:hAnsi="Times New Roman" w:cs="Times New Roman"/>
          <w:i/>
          <w:iCs/>
          <w:sz w:val="24"/>
          <w:szCs w:val="24"/>
        </w:rPr>
        <w:t xml:space="preserve"> стимул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ация.</w:t>
      </w:r>
      <w:r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="00411544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оптимизира параметрите на</w:t>
      </w:r>
      <w:r w:rsidR="00411544">
        <w:rPr>
          <w:rFonts w:ascii="Times New Roman" w:hAnsi="Times New Roman" w:cs="Times New Roman"/>
          <w:sz w:val="24"/>
          <w:szCs w:val="24"/>
        </w:rPr>
        <w:t xml:space="preserve"> методиката</w:t>
      </w:r>
      <w:r w:rsidRPr="00411544">
        <w:rPr>
          <w:rFonts w:ascii="Times New Roman" w:hAnsi="Times New Roman" w:cs="Times New Roman"/>
          <w:sz w:val="24"/>
          <w:szCs w:val="24"/>
        </w:rPr>
        <w:t xml:space="preserve"> за пациенти с двигателни </w:t>
      </w:r>
      <w:r w:rsidR="00411544">
        <w:rPr>
          <w:rFonts w:ascii="Times New Roman" w:hAnsi="Times New Roman" w:cs="Times New Roman"/>
          <w:sz w:val="24"/>
          <w:szCs w:val="24"/>
        </w:rPr>
        <w:t>нарушения,</w:t>
      </w:r>
      <w:r w:rsidRPr="00411544">
        <w:rPr>
          <w:rFonts w:ascii="Times New Roman" w:hAnsi="Times New Roman" w:cs="Times New Roman"/>
          <w:sz w:val="24"/>
          <w:szCs w:val="24"/>
        </w:rPr>
        <w:t xml:space="preserve"> като </w:t>
      </w:r>
      <w:r w:rsidR="00411544">
        <w:rPr>
          <w:rFonts w:ascii="Times New Roman" w:hAnsi="Times New Roman" w:cs="Times New Roman"/>
          <w:sz w:val="24"/>
          <w:szCs w:val="24"/>
        </w:rPr>
        <w:t xml:space="preserve">болест ва </w:t>
      </w:r>
      <w:r w:rsidRPr="00411544">
        <w:rPr>
          <w:rFonts w:ascii="Times New Roman" w:hAnsi="Times New Roman" w:cs="Times New Roman"/>
          <w:sz w:val="24"/>
          <w:szCs w:val="24"/>
        </w:rPr>
        <w:t>Паркинс</w:t>
      </w:r>
      <w:r w:rsidR="00411544">
        <w:rPr>
          <w:rFonts w:ascii="Times New Roman" w:hAnsi="Times New Roman" w:cs="Times New Roman"/>
          <w:sz w:val="24"/>
          <w:szCs w:val="24"/>
        </w:rPr>
        <w:t>о</w:t>
      </w:r>
      <w:r w:rsidRPr="00411544">
        <w:rPr>
          <w:rFonts w:ascii="Times New Roman" w:hAnsi="Times New Roman" w:cs="Times New Roman"/>
          <w:sz w:val="24"/>
          <w:szCs w:val="24"/>
        </w:rPr>
        <w:t>н, за подобряване на управлението на симптомите.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Дистанционен мониторинг</w:t>
      </w:r>
      <w:r w:rsidR="00411544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11544">
        <w:rPr>
          <w:rFonts w:ascii="Times New Roman" w:hAnsi="Times New Roman" w:cs="Times New Roman"/>
          <w:sz w:val="24"/>
          <w:szCs w:val="24"/>
        </w:rPr>
        <w:t xml:space="preserve"> ИИ - </w:t>
      </w:r>
      <w:r w:rsidRPr="00411544">
        <w:rPr>
          <w:rFonts w:ascii="Times New Roman" w:hAnsi="Times New Roman" w:cs="Times New Roman"/>
          <w:sz w:val="24"/>
          <w:szCs w:val="24"/>
        </w:rPr>
        <w:t xml:space="preserve">усъвършенствани устройства за носене могат непрекъснато да мониторират </w:t>
      </w:r>
      <w:r w:rsidR="00411544">
        <w:rPr>
          <w:rFonts w:ascii="Times New Roman" w:hAnsi="Times New Roman" w:cs="Times New Roman"/>
          <w:sz w:val="24"/>
          <w:szCs w:val="24"/>
        </w:rPr>
        <w:t xml:space="preserve">пациенти с </w:t>
      </w:r>
      <w:r w:rsidRPr="00411544">
        <w:rPr>
          <w:rFonts w:ascii="Times New Roman" w:hAnsi="Times New Roman" w:cs="Times New Roman"/>
          <w:sz w:val="24"/>
          <w:szCs w:val="24"/>
        </w:rPr>
        <w:t xml:space="preserve">неврологични </w:t>
      </w:r>
      <w:r w:rsidR="00411544">
        <w:rPr>
          <w:rFonts w:ascii="Times New Roman" w:hAnsi="Times New Roman" w:cs="Times New Roman"/>
          <w:sz w:val="24"/>
          <w:szCs w:val="24"/>
        </w:rPr>
        <w:t>заболявания</w:t>
      </w:r>
      <w:r w:rsidRPr="00411544">
        <w:rPr>
          <w:rFonts w:ascii="Times New Roman" w:hAnsi="Times New Roman" w:cs="Times New Roman"/>
          <w:sz w:val="24"/>
          <w:szCs w:val="24"/>
        </w:rPr>
        <w:t xml:space="preserve">, да откриват епилептични припадъци и да предоставят данни в реално време </w:t>
      </w:r>
      <w:r w:rsidR="00411544">
        <w:rPr>
          <w:rFonts w:ascii="Times New Roman" w:hAnsi="Times New Roman" w:cs="Times New Roman"/>
          <w:sz w:val="24"/>
          <w:szCs w:val="24"/>
        </w:rPr>
        <w:t>едновременно</w:t>
      </w:r>
      <w:r w:rsidRPr="00411544">
        <w:rPr>
          <w:rFonts w:ascii="Times New Roman" w:hAnsi="Times New Roman" w:cs="Times New Roman"/>
          <w:sz w:val="24"/>
          <w:szCs w:val="24"/>
        </w:rPr>
        <w:t xml:space="preserve"> на пациентите и на медицинските служители.</w:t>
      </w:r>
    </w:p>
    <w:p w:rsidR="00EC7C94" w:rsidRPr="00411544" w:rsidRDefault="00EC7C94" w:rsidP="0041154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Медицински записи и научни изследвания</w:t>
      </w:r>
      <w:r w:rsidR="007540BB">
        <w:rPr>
          <w:rFonts w:ascii="Times New Roman" w:hAnsi="Times New Roman" w:cs="Times New Roman"/>
          <w:sz w:val="24"/>
          <w:szCs w:val="24"/>
        </w:rPr>
        <w:t>.</w:t>
      </w:r>
      <w:r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="007540BB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извлича ценни данни от неструктурирани текстови данни в медицински записи и научни статии, което помага при клиничните решения и изслед</w:t>
      </w:r>
      <w:r w:rsidR="007540BB">
        <w:rPr>
          <w:rFonts w:ascii="Times New Roman" w:hAnsi="Times New Roman" w:cs="Times New Roman"/>
          <w:sz w:val="24"/>
          <w:szCs w:val="24"/>
        </w:rPr>
        <w:t>о</w:t>
      </w:r>
      <w:r w:rsidRPr="00411544">
        <w:rPr>
          <w:rFonts w:ascii="Times New Roman" w:hAnsi="Times New Roman" w:cs="Times New Roman"/>
          <w:sz w:val="24"/>
          <w:szCs w:val="24"/>
        </w:rPr>
        <w:t>вателските усилия.</w:t>
      </w:r>
    </w:p>
    <w:p w:rsidR="00EC7C94" w:rsidRPr="00411544" w:rsidRDefault="00EC7C94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Телемедицина</w:t>
      </w:r>
      <w:r w:rsidR="007540BB">
        <w:rPr>
          <w:rFonts w:ascii="Times New Roman" w:hAnsi="Times New Roman" w:cs="Times New Roman"/>
          <w:sz w:val="24"/>
          <w:szCs w:val="24"/>
        </w:rPr>
        <w:t xml:space="preserve">. </w:t>
      </w:r>
      <w:r w:rsidRPr="00411544">
        <w:rPr>
          <w:rFonts w:ascii="Times New Roman" w:hAnsi="Times New Roman" w:cs="Times New Roman"/>
          <w:sz w:val="24"/>
          <w:szCs w:val="24"/>
        </w:rPr>
        <w:t>Дистанционни консултации</w:t>
      </w:r>
      <w:r w:rsidR="007540BB">
        <w:rPr>
          <w:rFonts w:ascii="Times New Roman" w:hAnsi="Times New Roman" w:cs="Times New Roman"/>
          <w:sz w:val="24"/>
          <w:szCs w:val="24"/>
        </w:rPr>
        <w:t>,</w:t>
      </w:r>
      <w:r w:rsidRPr="00411544">
        <w:rPr>
          <w:rFonts w:ascii="Times New Roman" w:hAnsi="Times New Roman" w:cs="Times New Roman"/>
          <w:sz w:val="24"/>
          <w:szCs w:val="24"/>
        </w:rPr>
        <w:t xml:space="preserve"> </w:t>
      </w:r>
      <w:r w:rsidR="007540BB">
        <w:rPr>
          <w:rFonts w:ascii="Times New Roman" w:hAnsi="Times New Roman" w:cs="Times New Roman"/>
          <w:sz w:val="24"/>
          <w:szCs w:val="24"/>
        </w:rPr>
        <w:t>п</w:t>
      </w:r>
      <w:r w:rsidRPr="00411544">
        <w:rPr>
          <w:rFonts w:ascii="Times New Roman" w:hAnsi="Times New Roman" w:cs="Times New Roman"/>
          <w:sz w:val="24"/>
          <w:szCs w:val="24"/>
        </w:rPr>
        <w:t xml:space="preserve">латформи за телемедицина, подпомагани от </w:t>
      </w:r>
      <w:r w:rsidR="007540BB">
        <w:rPr>
          <w:rFonts w:ascii="Times New Roman" w:hAnsi="Times New Roman" w:cs="Times New Roman"/>
          <w:sz w:val="24"/>
          <w:szCs w:val="24"/>
        </w:rPr>
        <w:t>ИИ</w:t>
      </w:r>
      <w:r w:rsidRPr="00411544">
        <w:rPr>
          <w:rFonts w:ascii="Times New Roman" w:hAnsi="Times New Roman" w:cs="Times New Roman"/>
          <w:sz w:val="24"/>
          <w:szCs w:val="24"/>
        </w:rPr>
        <w:t>, могат да помогнат на невролозите да предоставят консултации и да мониторират пациентите отдалеч, увеличавайки достъпа до специализираната грижа.</w:t>
      </w:r>
    </w:p>
    <w:p w:rsidR="00EC7C94" w:rsidRPr="00411544" w:rsidRDefault="00EC7C94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 xml:space="preserve">Откриване на </w:t>
      </w:r>
      <w:r w:rsidR="007540BB" w:rsidRPr="007540BB">
        <w:rPr>
          <w:rFonts w:ascii="Times New Roman" w:hAnsi="Times New Roman" w:cs="Times New Roman"/>
          <w:i/>
          <w:iCs/>
          <w:sz w:val="24"/>
          <w:szCs w:val="24"/>
        </w:rPr>
        <w:t xml:space="preserve">нови </w:t>
      </w:r>
      <w:r w:rsidRPr="007540BB">
        <w:rPr>
          <w:rFonts w:ascii="Times New Roman" w:hAnsi="Times New Roman" w:cs="Times New Roman"/>
          <w:i/>
          <w:iCs/>
          <w:sz w:val="24"/>
          <w:szCs w:val="24"/>
        </w:rPr>
        <w:t>лекарства</w:t>
      </w:r>
      <w:r w:rsidR="007540BB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540BB">
        <w:rPr>
          <w:rFonts w:ascii="Times New Roman" w:hAnsi="Times New Roman" w:cs="Times New Roman"/>
          <w:sz w:val="24"/>
          <w:szCs w:val="24"/>
        </w:rPr>
        <w:t xml:space="preserve"> 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ускори идентификацията на потенциални цели за лекарства за неврологични заболявания, което </w:t>
      </w:r>
      <w:r w:rsidR="007540BB">
        <w:rPr>
          <w:rFonts w:ascii="Times New Roman" w:hAnsi="Times New Roman" w:cs="Times New Roman"/>
          <w:sz w:val="24"/>
          <w:szCs w:val="24"/>
        </w:rPr>
        <w:t>ще улесни и поевтини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разработването на нови терапии.</w:t>
      </w:r>
    </w:p>
    <w:p w:rsidR="00EC7C94" w:rsidRPr="00411544" w:rsidRDefault="00EC7C94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Преизползване на лекарства</w:t>
      </w:r>
      <w:r w:rsidR="007540BB"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540BB">
        <w:rPr>
          <w:rFonts w:ascii="Times New Roman" w:hAnsi="Times New Roman" w:cs="Times New Roman"/>
          <w:sz w:val="24"/>
          <w:szCs w:val="24"/>
        </w:rPr>
        <w:t xml:space="preserve"> 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идентифицира вече съществуващи лекарства с потенциал да лекуват неврологични </w:t>
      </w:r>
      <w:r w:rsidR="007540BB">
        <w:rPr>
          <w:rFonts w:ascii="Times New Roman" w:hAnsi="Times New Roman" w:cs="Times New Roman"/>
          <w:sz w:val="24"/>
          <w:szCs w:val="24"/>
        </w:rPr>
        <w:t>заболявания</w:t>
      </w:r>
      <w:r w:rsidRPr="00411544">
        <w:rPr>
          <w:rFonts w:ascii="Times New Roman" w:hAnsi="Times New Roman" w:cs="Times New Roman"/>
          <w:sz w:val="24"/>
          <w:szCs w:val="24"/>
        </w:rPr>
        <w:t xml:space="preserve">, </w:t>
      </w:r>
      <w:r w:rsidR="007540BB">
        <w:rPr>
          <w:rFonts w:ascii="Times New Roman" w:hAnsi="Times New Roman" w:cs="Times New Roman"/>
          <w:sz w:val="24"/>
          <w:szCs w:val="24"/>
        </w:rPr>
        <w:t>като предложи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икономични и по-бързи възможности за лечение.</w:t>
      </w:r>
    </w:p>
    <w:p w:rsidR="00EC7C94" w:rsidRPr="00411544" w:rsidRDefault="007540BB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Неврор</w:t>
      </w:r>
      <w:r w:rsidR="00EC7C94" w:rsidRPr="007540BB">
        <w:rPr>
          <w:rFonts w:ascii="Times New Roman" w:hAnsi="Times New Roman" w:cs="Times New Roman"/>
          <w:i/>
          <w:iCs/>
          <w:sz w:val="24"/>
          <w:szCs w:val="24"/>
        </w:rPr>
        <w:t>ехабилитация</w:t>
      </w:r>
      <w:r w:rsidRPr="007540BB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Въвеждането на п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ерсонализирани планове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 пациенти, които се възстановяват от неврологични нарушения или операции, като коригира упражненията и терапията в зависимост от напредъка.</w:t>
      </w:r>
    </w:p>
    <w:p w:rsidR="00EC7C94" w:rsidRPr="00411544" w:rsidRDefault="00EC7C94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40BB">
        <w:rPr>
          <w:rFonts w:ascii="Times New Roman" w:hAnsi="Times New Roman" w:cs="Times New Roman"/>
          <w:i/>
          <w:iCs/>
          <w:sz w:val="24"/>
          <w:szCs w:val="24"/>
        </w:rPr>
        <w:t>Ранно откриване на неврологични заболявания</w:t>
      </w:r>
      <w:r w:rsidR="007540BB">
        <w:rPr>
          <w:rFonts w:ascii="Times New Roman" w:hAnsi="Times New Roman" w:cs="Times New Roman"/>
          <w:sz w:val="24"/>
          <w:szCs w:val="24"/>
        </w:rPr>
        <w:t>. 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може да анализира различни източници на данни, включително когнитивни оценки, генетика и фактори на начина на живот, за да открие ранни признаци на неврологични заболявания, което позволява ранно вмешателство и </w:t>
      </w:r>
      <w:r w:rsidR="007540BB">
        <w:rPr>
          <w:rFonts w:ascii="Times New Roman" w:hAnsi="Times New Roman" w:cs="Times New Roman"/>
          <w:sz w:val="24"/>
          <w:szCs w:val="24"/>
        </w:rPr>
        <w:t>по-ефективна профилактика</w:t>
      </w:r>
      <w:r w:rsidRPr="00411544">
        <w:rPr>
          <w:rFonts w:ascii="Times New Roman" w:hAnsi="Times New Roman" w:cs="Times New Roman"/>
          <w:sz w:val="24"/>
          <w:szCs w:val="24"/>
        </w:rPr>
        <w:t>.</w:t>
      </w:r>
    </w:p>
    <w:p w:rsidR="00EC7C94" w:rsidRPr="00411544" w:rsidRDefault="00EC7C94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220D">
        <w:rPr>
          <w:rFonts w:ascii="Times New Roman" w:hAnsi="Times New Roman" w:cs="Times New Roman"/>
          <w:i/>
          <w:iCs/>
          <w:sz w:val="24"/>
          <w:szCs w:val="24"/>
        </w:rPr>
        <w:t>Изследвания и анализ на данни</w:t>
      </w:r>
      <w:r w:rsidR="007540BB" w:rsidRPr="0028220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540BB">
        <w:rPr>
          <w:rFonts w:ascii="Times New Roman" w:hAnsi="Times New Roman" w:cs="Times New Roman"/>
          <w:sz w:val="24"/>
          <w:szCs w:val="24"/>
        </w:rPr>
        <w:t xml:space="preserve"> С помощта на ИИ</w:t>
      </w:r>
      <w:r w:rsidRPr="00411544">
        <w:rPr>
          <w:rFonts w:ascii="Times New Roman" w:hAnsi="Times New Roman" w:cs="Times New Roman"/>
          <w:sz w:val="24"/>
          <w:szCs w:val="24"/>
        </w:rPr>
        <w:t xml:space="preserve"> мо</w:t>
      </w:r>
      <w:r w:rsidR="007540BB">
        <w:rPr>
          <w:rFonts w:ascii="Times New Roman" w:hAnsi="Times New Roman" w:cs="Times New Roman"/>
          <w:sz w:val="24"/>
          <w:szCs w:val="24"/>
        </w:rPr>
        <w:t>гат</w:t>
      </w:r>
      <w:r w:rsidRPr="00411544">
        <w:rPr>
          <w:rFonts w:ascii="Times New Roman" w:hAnsi="Times New Roman" w:cs="Times New Roman"/>
          <w:sz w:val="24"/>
          <w:szCs w:val="24"/>
        </w:rPr>
        <w:t xml:space="preserve"> да</w:t>
      </w:r>
      <w:r w:rsidR="007540BB">
        <w:rPr>
          <w:rFonts w:ascii="Times New Roman" w:hAnsi="Times New Roman" w:cs="Times New Roman"/>
          <w:sz w:val="24"/>
          <w:szCs w:val="24"/>
        </w:rPr>
        <w:t xml:space="preserve"> се</w:t>
      </w:r>
      <w:r w:rsidRPr="00411544">
        <w:rPr>
          <w:rFonts w:ascii="Times New Roman" w:hAnsi="Times New Roman" w:cs="Times New Roman"/>
          <w:sz w:val="24"/>
          <w:szCs w:val="24"/>
        </w:rPr>
        <w:t xml:space="preserve"> обработва</w:t>
      </w:r>
      <w:r w:rsidR="007540BB">
        <w:rPr>
          <w:rFonts w:ascii="Times New Roman" w:hAnsi="Times New Roman" w:cs="Times New Roman"/>
          <w:sz w:val="24"/>
          <w:szCs w:val="24"/>
        </w:rPr>
        <w:t>т</w:t>
      </w:r>
      <w:r w:rsidRPr="00411544">
        <w:rPr>
          <w:rFonts w:ascii="Times New Roman" w:hAnsi="Times New Roman" w:cs="Times New Roman"/>
          <w:sz w:val="24"/>
          <w:szCs w:val="24"/>
        </w:rPr>
        <w:t xml:space="preserve"> и анализира</w:t>
      </w:r>
      <w:r w:rsidR="007540BB">
        <w:rPr>
          <w:rFonts w:ascii="Times New Roman" w:hAnsi="Times New Roman" w:cs="Times New Roman"/>
          <w:sz w:val="24"/>
          <w:szCs w:val="24"/>
        </w:rPr>
        <w:t>т</w:t>
      </w:r>
      <w:r w:rsidRPr="00411544">
        <w:rPr>
          <w:rFonts w:ascii="Times New Roman" w:hAnsi="Times New Roman" w:cs="Times New Roman"/>
          <w:sz w:val="24"/>
          <w:szCs w:val="24"/>
        </w:rPr>
        <w:t xml:space="preserve"> големи набори от данни, включително геномика, за да </w:t>
      </w:r>
      <w:r w:rsidR="007540BB">
        <w:rPr>
          <w:rFonts w:ascii="Times New Roman" w:hAnsi="Times New Roman" w:cs="Times New Roman"/>
          <w:sz w:val="24"/>
          <w:szCs w:val="24"/>
        </w:rPr>
        <w:t xml:space="preserve">се </w:t>
      </w:r>
      <w:r w:rsidRPr="00411544">
        <w:rPr>
          <w:rFonts w:ascii="Times New Roman" w:hAnsi="Times New Roman" w:cs="Times New Roman"/>
          <w:sz w:val="24"/>
          <w:szCs w:val="24"/>
        </w:rPr>
        <w:t>разкри</w:t>
      </w:r>
      <w:r w:rsidR="007540BB">
        <w:rPr>
          <w:rFonts w:ascii="Times New Roman" w:hAnsi="Times New Roman" w:cs="Times New Roman"/>
          <w:sz w:val="24"/>
          <w:szCs w:val="24"/>
        </w:rPr>
        <w:t>ят</w:t>
      </w:r>
      <w:r w:rsidRPr="00411544">
        <w:rPr>
          <w:rFonts w:ascii="Times New Roman" w:hAnsi="Times New Roman" w:cs="Times New Roman"/>
          <w:sz w:val="24"/>
          <w:szCs w:val="24"/>
        </w:rPr>
        <w:t xml:space="preserve"> нови познания за генетиката и основните причини на неврологичните заболявания.</w:t>
      </w:r>
    </w:p>
    <w:p w:rsidR="00EC7C94" w:rsidRPr="00411544" w:rsidRDefault="007540BB" w:rsidP="007540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 в неврологията продължава да се развива и неговият потенциал непрекъснато се разширява. Важно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EC7C94" w:rsidRPr="00411544">
        <w:rPr>
          <w:rFonts w:ascii="Times New Roman" w:hAnsi="Times New Roman" w:cs="Times New Roman"/>
          <w:sz w:val="24"/>
          <w:szCs w:val="24"/>
        </w:rPr>
        <w:t>да се гарантира</w:t>
      </w:r>
      <w:r>
        <w:rPr>
          <w:rFonts w:ascii="Times New Roman" w:hAnsi="Times New Roman" w:cs="Times New Roman"/>
          <w:sz w:val="24"/>
          <w:szCs w:val="24"/>
        </w:rPr>
        <w:t xml:space="preserve"> обаче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, че системите на 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EC7C94" w:rsidRPr="00411544">
        <w:rPr>
          <w:rFonts w:ascii="Times New Roman" w:hAnsi="Times New Roman" w:cs="Times New Roman"/>
          <w:sz w:val="24"/>
          <w:szCs w:val="24"/>
        </w:rPr>
        <w:t xml:space="preserve"> в тази област са строго тествани, валидирани и интегрирани в клиничната практика с необходим надзор, за да се поддържа безопасността на пациентите и защитата на данните.</w:t>
      </w:r>
    </w:p>
    <w:p w:rsidR="006F51B7" w:rsidRDefault="006F51B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:rsidR="003F191A" w:rsidRDefault="003F191A" w:rsidP="006F51B7">
      <w:pPr>
        <w:jc w:val="center"/>
        <w:rPr>
          <w:rFonts w:ascii="Times New Roman" w:hAnsi="Times New Roman" w:cs="Times New Roman"/>
          <w:b/>
          <w:bCs/>
        </w:rPr>
      </w:pPr>
      <w:r w:rsidRPr="003F191A">
        <w:rPr>
          <w:rFonts w:ascii="Times New Roman" w:hAnsi="Times New Roman" w:cs="Times New Roman"/>
          <w:b/>
          <w:bCs/>
        </w:rPr>
        <w:t>Кратки биографични данни за лектора</w:t>
      </w:r>
    </w:p>
    <w:p w:rsidR="006F51B7" w:rsidRDefault="006F51B7" w:rsidP="006F51B7">
      <w:pPr>
        <w:jc w:val="both"/>
        <w:rPr>
          <w:rFonts w:ascii="Times New Roman" w:hAnsi="Times New Roman" w:cs="Times New Roman"/>
          <w:b/>
          <w:bCs/>
        </w:rPr>
      </w:pPr>
      <w:r>
        <w:rPr>
          <w:noProof/>
          <w:lang w:val="en-US"/>
        </w:rPr>
        <w:drawing>
          <wp:inline distT="0" distB="0" distL="0" distR="0">
            <wp:extent cx="1247775" cy="1435633"/>
            <wp:effectExtent l="0" t="0" r="0" b="0"/>
            <wp:docPr id="600952590" name="Picture 1" descr="A person in a black jack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952590" name="Picture 1" descr="A person in a black jack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77" cy="146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1B7" w:rsidRDefault="006F51B7" w:rsidP="008A198B">
      <w:pPr>
        <w:ind w:firstLine="851"/>
        <w:jc w:val="both"/>
        <w:rPr>
          <w:rFonts w:ascii="Times New Roman" w:hAnsi="Times New Roman" w:cs="Times New Roman"/>
          <w:b/>
          <w:bCs/>
        </w:rPr>
      </w:pPr>
    </w:p>
    <w:p w:rsidR="00164A85" w:rsidRPr="002243CC" w:rsidRDefault="00164A85" w:rsidP="006F51B7">
      <w:pPr>
        <w:ind w:firstLine="720"/>
        <w:jc w:val="both"/>
        <w:rPr>
          <w:rFonts w:ascii="Times New Roman" w:hAnsi="Times New Roman" w:cs="Times New Roman"/>
        </w:rPr>
      </w:pPr>
      <w:r w:rsidRPr="002243CC">
        <w:rPr>
          <w:rFonts w:ascii="Times New Roman" w:hAnsi="Times New Roman" w:cs="Times New Roman"/>
        </w:rPr>
        <w:t xml:space="preserve">Проф. д-р Димитър Масларов е </w:t>
      </w:r>
      <w:r w:rsidR="002243CC">
        <w:rPr>
          <w:rFonts w:ascii="Times New Roman" w:hAnsi="Times New Roman" w:cs="Times New Roman"/>
        </w:rPr>
        <w:t xml:space="preserve">лекар - </w:t>
      </w:r>
      <w:r w:rsidRPr="002243CC">
        <w:rPr>
          <w:rFonts w:ascii="Times New Roman" w:hAnsi="Times New Roman" w:cs="Times New Roman"/>
        </w:rPr>
        <w:t xml:space="preserve">невролог, началник </w:t>
      </w:r>
      <w:r w:rsidR="006F51B7" w:rsidRPr="002243CC">
        <w:rPr>
          <w:rFonts w:ascii="Times New Roman" w:hAnsi="Times New Roman" w:cs="Times New Roman"/>
        </w:rPr>
        <w:t xml:space="preserve">е </w:t>
      </w:r>
      <w:r w:rsidRPr="002243CC">
        <w:rPr>
          <w:rFonts w:ascii="Times New Roman" w:hAnsi="Times New Roman" w:cs="Times New Roman"/>
        </w:rPr>
        <w:t xml:space="preserve">на клиниката по нервни болести в Университетска Първа МБАЛ „Св. Йоан Кръстител“ - София. Автор и съавтор е на над 400 научни труда, от които 190 са публикувани в специализирани списания и сборници. Автор и съавтор е на 44 учебници, ръководства и учебни помагала. Има повече от </w:t>
      </w:r>
      <w:r w:rsidR="006F51B7" w:rsidRPr="002243CC">
        <w:rPr>
          <w:rFonts w:ascii="Times New Roman" w:hAnsi="Times New Roman" w:cs="Times New Roman"/>
        </w:rPr>
        <w:t>42</w:t>
      </w:r>
      <w:r w:rsidRPr="002243CC">
        <w:rPr>
          <w:rFonts w:ascii="Times New Roman" w:hAnsi="Times New Roman" w:cs="Times New Roman"/>
        </w:rPr>
        <w:t>00 цитирания</w:t>
      </w:r>
      <w:r w:rsidR="006F51B7" w:rsidRPr="002243CC">
        <w:rPr>
          <w:rFonts w:ascii="Times New Roman" w:hAnsi="Times New Roman" w:cs="Times New Roman"/>
        </w:rPr>
        <w:t xml:space="preserve"> и </w:t>
      </w:r>
      <w:r w:rsidR="006F51B7" w:rsidRPr="002243CC">
        <w:rPr>
          <w:rFonts w:ascii="Times New Roman" w:hAnsi="Times New Roman" w:cs="Times New Roman"/>
          <w:i/>
          <w:iCs/>
          <w:lang w:val="en-US"/>
        </w:rPr>
        <w:t>h-index</w:t>
      </w:r>
      <w:r w:rsidR="006F51B7" w:rsidRPr="002243CC">
        <w:rPr>
          <w:rFonts w:ascii="Times New Roman" w:hAnsi="Times New Roman" w:cs="Times New Roman"/>
          <w:lang w:val="en-US"/>
        </w:rPr>
        <w:t xml:space="preserve"> – 26 </w:t>
      </w:r>
      <w:r w:rsidR="006F51B7" w:rsidRPr="002243CC">
        <w:rPr>
          <w:rFonts w:ascii="Times New Roman" w:hAnsi="Times New Roman" w:cs="Times New Roman"/>
        </w:rPr>
        <w:t>(2022г.)</w:t>
      </w:r>
      <w:r w:rsidRPr="002243CC">
        <w:rPr>
          <w:rFonts w:ascii="Times New Roman" w:hAnsi="Times New Roman" w:cs="Times New Roman"/>
        </w:rPr>
        <w:t>.</w:t>
      </w:r>
      <w:r w:rsidRPr="002243CC">
        <w:rPr>
          <w:rFonts w:ascii="Times New Roman" w:hAnsi="Times New Roman" w:cs="Times New Roman"/>
          <w:lang w:val="en-US"/>
        </w:rPr>
        <w:t xml:space="preserve"> </w:t>
      </w:r>
      <w:r w:rsidRPr="002243CC">
        <w:rPr>
          <w:rFonts w:ascii="Times New Roman" w:hAnsi="Times New Roman" w:cs="Times New Roman"/>
        </w:rPr>
        <w:t xml:space="preserve">Член е на постоянния Експертен съвет към Националния консултант по неврология. Член е на 8 чуждестранни и 10 български научни, творчески и професионални организации, като на една е председател на Управителния съвет, а на други две – член на Управителния съвет. Представител е на България в два Експертни панела на Европейската Академия по неврология </w:t>
      </w:r>
      <w:r w:rsidRPr="002243CC">
        <w:rPr>
          <w:rFonts w:ascii="Times New Roman" w:hAnsi="Times New Roman" w:cs="Times New Roman"/>
          <w:lang w:val="en-US"/>
        </w:rPr>
        <w:t>(EAN)</w:t>
      </w:r>
      <w:r w:rsidRPr="002243CC">
        <w:rPr>
          <w:rFonts w:ascii="Times New Roman" w:hAnsi="Times New Roman" w:cs="Times New Roman"/>
        </w:rPr>
        <w:t>. Отговорен редактор или член е на редакционните колегии на 5 български и 1 чуждестранно научно списание.</w:t>
      </w:r>
      <w:r w:rsidR="006F51B7" w:rsidRPr="002243CC">
        <w:rPr>
          <w:rFonts w:ascii="Times New Roman" w:hAnsi="Times New Roman" w:cs="Times New Roman"/>
          <w:lang w:val="en-US"/>
        </w:rPr>
        <w:t xml:space="preserve"> </w:t>
      </w:r>
      <w:r w:rsidR="006F51B7" w:rsidRPr="002243CC">
        <w:rPr>
          <w:rFonts w:ascii="Times New Roman" w:hAnsi="Times New Roman" w:cs="Times New Roman"/>
        </w:rPr>
        <w:t xml:space="preserve">Член е на Президиума на Европейската федерация по неврорехабилитация. Представител е на България в Европейската организация за мозъчни инсулти и координатор на Екшън-плана за инсулт 2018-2030г. Член е </w:t>
      </w:r>
      <w:r w:rsidR="002243CC">
        <w:rPr>
          <w:rFonts w:ascii="Times New Roman" w:hAnsi="Times New Roman" w:cs="Times New Roman"/>
        </w:rPr>
        <w:t>Н</w:t>
      </w:r>
      <w:r w:rsidR="006F51B7" w:rsidRPr="002243CC">
        <w:rPr>
          <w:rFonts w:ascii="Times New Roman" w:hAnsi="Times New Roman" w:cs="Times New Roman"/>
        </w:rPr>
        <w:t>ационалния съвет по цени и реимбурсиране на лекарствените продукти. Представител е на България към</w:t>
      </w:r>
      <w:r w:rsidR="002243CC" w:rsidRPr="002243CC">
        <w:rPr>
          <w:rFonts w:ascii="Times New Roman" w:hAnsi="Times New Roman" w:cs="Times New Roman"/>
        </w:rPr>
        <w:t xml:space="preserve"> Европейския съвет и Съвета на Европейския съюз в </w:t>
      </w:r>
      <w:r w:rsidR="002243CC" w:rsidRPr="002243CC">
        <w:rPr>
          <w:rFonts w:ascii="Times New Roman" w:eastAsia="Microsoft Sans Serif" w:hAnsi="Times New Roman" w:cs="Times New Roman"/>
          <w:iCs/>
          <w:color w:val="000000"/>
          <w:kern w:val="24"/>
        </w:rPr>
        <w:t>Подгрупата за съвместни научни консултации</w:t>
      </w:r>
      <w:r w:rsidR="002243CC">
        <w:rPr>
          <w:rFonts w:ascii="Times New Roman" w:eastAsia="Microsoft Sans Serif" w:hAnsi="Times New Roman" w:cs="Times New Roman"/>
          <w:iCs/>
          <w:color w:val="000000"/>
          <w:kern w:val="24"/>
        </w:rPr>
        <w:t>.</w:t>
      </w:r>
      <w:r w:rsidR="006F51B7" w:rsidRPr="002243CC">
        <w:rPr>
          <w:rFonts w:ascii="Times New Roman" w:hAnsi="Times New Roman" w:cs="Times New Roman"/>
        </w:rPr>
        <w:t xml:space="preserve"> </w:t>
      </w:r>
      <w:r w:rsidRPr="002243CC">
        <w:rPr>
          <w:rFonts w:ascii="Times New Roman" w:hAnsi="Times New Roman" w:cs="Times New Roman"/>
        </w:rPr>
        <w:t>Член е на държавна изпитна комисия за придобиване на специалност по неврология.</w:t>
      </w:r>
      <w:r w:rsidR="002243CC">
        <w:rPr>
          <w:rFonts w:ascii="Times New Roman" w:hAnsi="Times New Roman" w:cs="Times New Roman"/>
        </w:rPr>
        <w:t xml:space="preserve"> Носител е почетния знак на Медицинския Университет – София „</w:t>
      </w:r>
      <w:proofErr w:type="spellStart"/>
      <w:r w:rsidR="002243CC">
        <w:rPr>
          <w:rFonts w:ascii="Times New Roman" w:hAnsi="Times New Roman" w:cs="Times New Roman"/>
          <w:lang w:val="en-US"/>
        </w:rPr>
        <w:t>Signum</w:t>
      </w:r>
      <w:proofErr w:type="spellEnd"/>
      <w:r w:rsidR="002243C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243CC">
        <w:rPr>
          <w:rFonts w:ascii="Times New Roman" w:hAnsi="Times New Roman" w:cs="Times New Roman"/>
          <w:lang w:val="en-US"/>
        </w:rPr>
        <w:t>Laudis</w:t>
      </w:r>
      <w:proofErr w:type="spellEnd"/>
      <w:r w:rsidR="002243CC">
        <w:rPr>
          <w:rFonts w:ascii="Times New Roman" w:hAnsi="Times New Roman" w:cs="Times New Roman"/>
        </w:rPr>
        <w:t xml:space="preserve"> с лента“. Носител е на Почетен знак на град Хасково. Неколкократно е включен в класациите „Лекарите на които българите вярват“ и „Най-добрите лекари на България.</w:t>
      </w:r>
    </w:p>
    <w:sectPr w:rsidR="00164A85" w:rsidRPr="002243CC" w:rsidSect="00021F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6077"/>
    <w:multiLevelType w:val="multilevel"/>
    <w:tmpl w:val="E76A54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2C7DEA"/>
    <w:multiLevelType w:val="hybridMultilevel"/>
    <w:tmpl w:val="8B9EAA8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E3164AD"/>
    <w:multiLevelType w:val="hybridMultilevel"/>
    <w:tmpl w:val="FEBCFD86"/>
    <w:lvl w:ilvl="0" w:tplc="BBA060E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B18A7B38">
      <w:start w:val="1"/>
      <w:numFmt w:val="bullet"/>
      <w:lvlText w:val="•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F1DF4"/>
    <w:rsid w:val="0001192C"/>
    <w:rsid w:val="0002146B"/>
    <w:rsid w:val="00021F42"/>
    <w:rsid w:val="00115632"/>
    <w:rsid w:val="001571FD"/>
    <w:rsid w:val="00164A85"/>
    <w:rsid w:val="0016584C"/>
    <w:rsid w:val="00211C3E"/>
    <w:rsid w:val="002243CC"/>
    <w:rsid w:val="0028220D"/>
    <w:rsid w:val="003718F3"/>
    <w:rsid w:val="003E5F6B"/>
    <w:rsid w:val="003F191A"/>
    <w:rsid w:val="00411544"/>
    <w:rsid w:val="006F51B7"/>
    <w:rsid w:val="007034A2"/>
    <w:rsid w:val="007373DB"/>
    <w:rsid w:val="007540BB"/>
    <w:rsid w:val="00783B8A"/>
    <w:rsid w:val="007F1A61"/>
    <w:rsid w:val="008648CB"/>
    <w:rsid w:val="00890ADB"/>
    <w:rsid w:val="008A198B"/>
    <w:rsid w:val="0091556E"/>
    <w:rsid w:val="00921485"/>
    <w:rsid w:val="00961FE5"/>
    <w:rsid w:val="00A555C0"/>
    <w:rsid w:val="00B24D58"/>
    <w:rsid w:val="00B26CB3"/>
    <w:rsid w:val="00B60A73"/>
    <w:rsid w:val="00BD2E10"/>
    <w:rsid w:val="00BF289B"/>
    <w:rsid w:val="00CD4E6C"/>
    <w:rsid w:val="00D16C4C"/>
    <w:rsid w:val="00D81B86"/>
    <w:rsid w:val="00DA0518"/>
    <w:rsid w:val="00DC6DB3"/>
    <w:rsid w:val="00DF1DF4"/>
    <w:rsid w:val="00DF3167"/>
    <w:rsid w:val="00EC7C94"/>
    <w:rsid w:val="00F27964"/>
    <w:rsid w:val="00F37057"/>
    <w:rsid w:val="00F41C3C"/>
    <w:rsid w:val="00FA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15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272E-F8C2-462B-8D13-2CFD865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Gabrovsky</dc:creator>
  <cp:lastModifiedBy>prof-Maslarov</cp:lastModifiedBy>
  <cp:revision>2</cp:revision>
  <dcterms:created xsi:type="dcterms:W3CDTF">2024-01-15T10:10:00Z</dcterms:created>
  <dcterms:modified xsi:type="dcterms:W3CDTF">2024-01-15T10:10:00Z</dcterms:modified>
</cp:coreProperties>
</file>