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72D3CD4A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0067D0">
        <w:rPr>
          <w:rFonts w:ascii="Times New Roman" w:hAnsi="Times New Roman" w:cs="Times New Roman"/>
          <w:b/>
          <w:sz w:val="24"/>
          <w:szCs w:val="24"/>
        </w:rPr>
        <w:t>1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0067D0">
        <w:rPr>
          <w:rFonts w:ascii="Times New Roman" w:hAnsi="Times New Roman" w:cs="Times New Roman"/>
          <w:b/>
          <w:sz w:val="24"/>
          <w:szCs w:val="24"/>
        </w:rPr>
        <w:t>3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5F2BBA10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0067D0">
        <w:rPr>
          <w:rFonts w:ascii="Times New Roman" w:hAnsi="Times New Roman" w:cs="Times New Roman"/>
          <w:b/>
          <w:sz w:val="24"/>
          <w:szCs w:val="24"/>
        </w:rPr>
        <w:t>Водата като течност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289C639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0067D0">
        <w:rPr>
          <w:rFonts w:ascii="Times New Roman" w:hAnsi="Times New Roman" w:cs="Times New Roman"/>
          <w:b/>
          <w:sz w:val="24"/>
          <w:szCs w:val="24"/>
        </w:rPr>
        <w:t>Академик Христо Цветанов</w:t>
      </w:r>
      <w:r w:rsidRPr="000F46D2">
        <w:rPr>
          <w:rFonts w:ascii="Times New Roman" w:hAnsi="Times New Roman" w:cs="Times New Roman"/>
          <w:b/>
          <w:sz w:val="24"/>
          <w:szCs w:val="24"/>
        </w:rPr>
        <w:t>, д</w:t>
      </w:r>
      <w:r w:rsidR="000067D0">
        <w:rPr>
          <w:rFonts w:ascii="Times New Roman" w:hAnsi="Times New Roman" w:cs="Times New Roman"/>
          <w:b/>
          <w:sz w:val="24"/>
          <w:szCs w:val="24"/>
        </w:rPr>
        <w:t>х</w:t>
      </w:r>
      <w:r w:rsidRPr="000F46D2">
        <w:rPr>
          <w:rFonts w:ascii="Times New Roman" w:hAnsi="Times New Roman" w:cs="Times New Roman"/>
          <w:b/>
          <w:sz w:val="24"/>
          <w:szCs w:val="24"/>
        </w:rPr>
        <w:t>н</w:t>
      </w:r>
    </w:p>
    <w:p w14:paraId="47957108" w14:textId="711F6160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B8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067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067D0">
        <w:rPr>
          <w:rFonts w:ascii="Times New Roman" w:hAnsi="Times New Roman" w:cs="Times New Roman"/>
          <w:b/>
          <w:sz w:val="24"/>
          <w:szCs w:val="24"/>
        </w:rPr>
        <w:t>1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0067D0">
        <w:rPr>
          <w:rFonts w:ascii="Times New Roman" w:hAnsi="Times New Roman" w:cs="Times New Roman"/>
          <w:b/>
          <w:sz w:val="24"/>
          <w:szCs w:val="24"/>
        </w:rPr>
        <w:t>3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15:00 ч.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0CA25179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Водата е най-разпространеното съединение по повърхността на планетата Земя. Тя е напълно безвредно вещество без вкус, миризма, прозрачна е, срещаме я навсякъде и е с много стабилна молекула. Водата е най-важното съединение за жизнените функции на планетата. Животът представлява равнопоставено партньорство между биомолекулите и водата и зависи от необикновената природа на водата. Въпреки повишения интерес на учените няма напълно достоверна представа за веществото вода. Ако водата е хомогенна в макроскопски размери, то тя е нехомогенна в наноразмерна скала и пикосекундно време. Водата образува сложни структури като клъстери и клатрати за които няма пълен консенсус както за динамиката на образуване на асоциатите, така и за тяхното „разпределение по размери“.</w:t>
      </w:r>
    </w:p>
    <w:p w14:paraId="4A1C3D90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Всички уникални свойства на водата се дължат на специфични междумолекулни взаимодействия и преди всичко поради участието на водородни връзки. Благодарение на „водородните връзки“ водата е чудесен пример за създаването на ясна представа за разликата между молекула и вещество и представата за молекула – надмолекулна структура. В лекцията ще се обърне особено внимание на многообразието от водородни връзки. Те не са равностойни, имат разнообразни комбинации и се характеризират с участие в „кооперативно взаимодействие“ с образуване на малки и големи клъстери.</w:t>
      </w:r>
    </w:p>
    <w:p w14:paraId="38729667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Ще се обърне внимание на асоциатите „клатрати-хидрати“, които са най-големият източник на въглеводороди на земята. Друго потенциално приложение на клатратите-хидрати е тяхната способност да съхраняват водород и възможността да се получи от тях чиста питейна вода от морска вода без нарушаване на екологичните норми. Ще бъде обсъдена възможността за замяна на органичните разтворители с вода при органичен синтез и технологии.</w:t>
      </w:r>
    </w:p>
    <w:p w14:paraId="1F00C623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lastRenderedPageBreak/>
        <w:t>В края на лекцията ще бъде показана връзката между структурата, стабилността, динамиката и функционирането на биомакромолекулите. Без вода протеините и нуклеиновите киселини губят специфичното си взаимодействие и не са способни да изпълняват своите биологични функции. Много автори определят водата като двадесет и първата аминокиселина.</w:t>
      </w:r>
    </w:p>
    <w:p w14:paraId="2FEC47AD" w14:textId="5343325F" w:rsidR="003F191A" w:rsidRDefault="000067D0" w:rsidP="000067D0">
      <w:pPr>
        <w:ind w:firstLine="851"/>
        <w:jc w:val="both"/>
        <w:rPr>
          <w:rFonts w:ascii="Times New Roman" w:hAnsi="Times New Roman" w:cs="Times New Roman"/>
          <w:lang w:val="en-US"/>
        </w:rPr>
      </w:pPr>
      <w:r w:rsidRPr="000067D0">
        <w:rPr>
          <w:rFonts w:ascii="Times New Roman" w:hAnsi="Times New Roman" w:cs="Times New Roman"/>
        </w:rPr>
        <w:t xml:space="preserve">Изследванията върху водата водят до важни научни приноси за явленията: водородна връзка; кооперативен ефект; надмолекулни структури и процеси в затворено нанопространство.  </w:t>
      </w:r>
    </w:p>
    <w:p w14:paraId="5E4A5175" w14:textId="11027820" w:rsidR="00B24D58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51A19D6B" w14:textId="73313777"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41D53287" w14:textId="154ECDDD" w:rsidR="003F191A" w:rsidRDefault="003F191A" w:rsidP="00305645">
      <w:pPr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071C563A" w14:textId="77777777" w:rsidR="00305645" w:rsidRDefault="00305645" w:rsidP="00305645">
      <w:pPr>
        <w:jc w:val="both"/>
        <w:rPr>
          <w:rFonts w:ascii="Times New Roman" w:hAnsi="Times New Roman" w:cs="Times New Roman"/>
        </w:rPr>
      </w:pPr>
    </w:p>
    <w:p w14:paraId="56B0D957" w14:textId="2F6E30D8" w:rsidR="00DF1DF4" w:rsidRPr="00DF1DF4" w:rsidRDefault="00305645" w:rsidP="00305645">
      <w:pPr>
        <w:jc w:val="both"/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68931EDF" wp14:editId="56A0359C">
            <wp:extent cx="652145" cy="951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305645">
        <w:rPr>
          <w:rFonts w:ascii="Times New Roman" w:hAnsi="Times New Roman" w:cs="Times New Roman"/>
        </w:rPr>
        <w:t xml:space="preserve">Академик Христо Борисов Цветанов е роден през 1941 г. в София. </w:t>
      </w:r>
      <w:r w:rsidRPr="00F86EDD">
        <w:rPr>
          <w:rFonts w:ascii="Times New Roman" w:hAnsi="Times New Roman" w:cs="Times New Roman"/>
        </w:rPr>
        <w:t xml:space="preserve">През </w:t>
      </w:r>
      <w:r w:rsidR="00356978" w:rsidRPr="00F86EDD">
        <w:rPr>
          <w:rFonts w:ascii="Times New Roman" w:hAnsi="Times New Roman" w:cs="Times New Roman"/>
        </w:rPr>
        <w:t xml:space="preserve">1959 - </w:t>
      </w:r>
      <w:r w:rsidRPr="00F86EDD">
        <w:rPr>
          <w:rFonts w:ascii="Times New Roman" w:hAnsi="Times New Roman" w:cs="Times New Roman"/>
        </w:rPr>
        <w:t xml:space="preserve">1962 г. </w:t>
      </w:r>
      <w:r w:rsidR="00356978" w:rsidRPr="00F86EDD">
        <w:rPr>
          <w:rFonts w:ascii="Times New Roman" w:hAnsi="Times New Roman" w:cs="Times New Roman"/>
        </w:rPr>
        <w:t>следва във</w:t>
      </w:r>
      <w:r w:rsidRPr="00F86EDD">
        <w:rPr>
          <w:rFonts w:ascii="Times New Roman" w:hAnsi="Times New Roman" w:cs="Times New Roman"/>
        </w:rPr>
        <w:t xml:space="preserve"> ВХТИ София /сега ХТМУ/ със специалност „Техн</w:t>
      </w:r>
      <w:r w:rsidRPr="00305645">
        <w:rPr>
          <w:rFonts w:ascii="Times New Roman" w:hAnsi="Times New Roman" w:cs="Times New Roman"/>
        </w:rPr>
        <w:t xml:space="preserve">ология на пластмасите”. Като отличен студент е изпратен от ръководството на Университета да </w:t>
      </w:r>
      <w:bookmarkStart w:id="0" w:name="_GoBack"/>
      <w:bookmarkEnd w:id="0"/>
      <w:r>
        <w:rPr>
          <w:rFonts w:ascii="Times New Roman" w:hAnsi="Times New Roman" w:cs="Times New Roman"/>
        </w:rPr>
        <w:t>продължи</w:t>
      </w:r>
      <w:r w:rsidRPr="00305645">
        <w:rPr>
          <w:rFonts w:ascii="Times New Roman" w:hAnsi="Times New Roman" w:cs="Times New Roman"/>
        </w:rPr>
        <w:t xml:space="preserve"> образование</w:t>
      </w:r>
      <w:r>
        <w:rPr>
          <w:rFonts w:ascii="Times New Roman" w:hAnsi="Times New Roman" w:cs="Times New Roman"/>
        </w:rPr>
        <w:t>то си</w:t>
      </w:r>
      <w:r w:rsidRPr="00305645">
        <w:rPr>
          <w:rFonts w:ascii="Times New Roman" w:hAnsi="Times New Roman" w:cs="Times New Roman"/>
        </w:rPr>
        <w:t xml:space="preserve"> в Московския държавен университет по нефт и газ „И.</w:t>
      </w:r>
      <w:r>
        <w:rPr>
          <w:rFonts w:ascii="Times New Roman" w:hAnsi="Times New Roman" w:cs="Times New Roman"/>
        </w:rPr>
        <w:t xml:space="preserve"> </w:t>
      </w:r>
      <w:r w:rsidRPr="0030564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305645">
        <w:rPr>
          <w:rFonts w:ascii="Times New Roman" w:hAnsi="Times New Roman" w:cs="Times New Roman"/>
        </w:rPr>
        <w:t>Губкин”</w:t>
      </w:r>
      <w:r>
        <w:rPr>
          <w:rFonts w:ascii="Times New Roman" w:hAnsi="Times New Roman" w:cs="Times New Roman"/>
        </w:rPr>
        <w:t xml:space="preserve">. След завръщането си през </w:t>
      </w:r>
      <w:r w:rsidRPr="00305645">
        <w:rPr>
          <w:rFonts w:ascii="Times New Roman" w:hAnsi="Times New Roman" w:cs="Times New Roman"/>
        </w:rPr>
        <w:t>1965 г.</w:t>
      </w:r>
      <w:r>
        <w:rPr>
          <w:rFonts w:ascii="Times New Roman" w:hAnsi="Times New Roman" w:cs="Times New Roman"/>
        </w:rPr>
        <w:t xml:space="preserve"> постъпва на работа </w:t>
      </w:r>
      <w:r w:rsidRPr="00305645">
        <w:rPr>
          <w:rFonts w:ascii="Times New Roman" w:hAnsi="Times New Roman" w:cs="Times New Roman"/>
        </w:rPr>
        <w:t xml:space="preserve">в секция „Химия на високомолекулните съединения” </w:t>
      </w:r>
      <w:r>
        <w:rPr>
          <w:rFonts w:ascii="Times New Roman" w:hAnsi="Times New Roman" w:cs="Times New Roman"/>
        </w:rPr>
        <w:t>към</w:t>
      </w:r>
      <w:r w:rsidRPr="00305645">
        <w:rPr>
          <w:rFonts w:ascii="Times New Roman" w:hAnsi="Times New Roman" w:cs="Times New Roman"/>
        </w:rPr>
        <w:t xml:space="preserve"> Института по органична химия</w:t>
      </w:r>
      <w:r w:rsidR="00352B73">
        <w:rPr>
          <w:rFonts w:ascii="Times New Roman" w:hAnsi="Times New Roman" w:cs="Times New Roman"/>
        </w:rPr>
        <w:t xml:space="preserve"> при </w:t>
      </w:r>
      <w:r w:rsidRPr="00305645">
        <w:rPr>
          <w:rFonts w:ascii="Times New Roman" w:hAnsi="Times New Roman" w:cs="Times New Roman"/>
        </w:rPr>
        <w:t>БАН</w:t>
      </w:r>
      <w:r>
        <w:rPr>
          <w:rFonts w:ascii="Times New Roman" w:hAnsi="Times New Roman" w:cs="Times New Roman"/>
        </w:rPr>
        <w:t>, която по-късно</w:t>
      </w:r>
      <w:r w:rsidRPr="00305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05645">
        <w:rPr>
          <w:rFonts w:ascii="Times New Roman" w:hAnsi="Times New Roman" w:cs="Times New Roman"/>
        </w:rPr>
        <w:t>1973 г.</w:t>
      </w:r>
      <w:r>
        <w:rPr>
          <w:rFonts w:ascii="Times New Roman" w:hAnsi="Times New Roman" w:cs="Times New Roman"/>
        </w:rPr>
        <w:t>)</w:t>
      </w:r>
      <w:r w:rsidRPr="00305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прераства в</w:t>
      </w:r>
      <w:r w:rsidRPr="00305645">
        <w:rPr>
          <w:rFonts w:ascii="Times New Roman" w:hAnsi="Times New Roman" w:cs="Times New Roman"/>
        </w:rPr>
        <w:t xml:space="preserve"> Централна лаборатория по полимери, </w:t>
      </w:r>
      <w:r w:rsidR="00352B73">
        <w:rPr>
          <w:rFonts w:ascii="Times New Roman" w:hAnsi="Times New Roman" w:cs="Times New Roman"/>
        </w:rPr>
        <w:t xml:space="preserve">а </w:t>
      </w:r>
      <w:r w:rsidRPr="00305645">
        <w:rPr>
          <w:rFonts w:ascii="Times New Roman" w:hAnsi="Times New Roman" w:cs="Times New Roman"/>
        </w:rPr>
        <w:t>през 1989 г.</w:t>
      </w:r>
      <w:r w:rsidR="00352B73">
        <w:rPr>
          <w:rFonts w:ascii="Times New Roman" w:hAnsi="Times New Roman" w:cs="Times New Roman"/>
        </w:rPr>
        <w:t xml:space="preserve"> -</w:t>
      </w:r>
      <w:r w:rsidRPr="00305645">
        <w:rPr>
          <w:rFonts w:ascii="Times New Roman" w:hAnsi="Times New Roman" w:cs="Times New Roman"/>
        </w:rPr>
        <w:t xml:space="preserve"> в Институт по полимери. </w:t>
      </w:r>
      <w:r w:rsidR="00352B73">
        <w:rPr>
          <w:rFonts w:ascii="Times New Roman" w:hAnsi="Times New Roman" w:cs="Times New Roman"/>
        </w:rPr>
        <w:t>По време на своето карие</w:t>
      </w:r>
      <w:r w:rsidR="00356978" w:rsidRPr="00356978">
        <w:rPr>
          <w:rFonts w:ascii="Times New Roman" w:hAnsi="Times New Roman" w:cs="Times New Roman"/>
          <w:color w:val="FF0000"/>
        </w:rPr>
        <w:t>р</w:t>
      </w:r>
      <w:r w:rsidR="00352B73">
        <w:rPr>
          <w:rFonts w:ascii="Times New Roman" w:hAnsi="Times New Roman" w:cs="Times New Roman"/>
        </w:rPr>
        <w:t xml:space="preserve">но развитие Хр. </w:t>
      </w:r>
      <w:r w:rsidRPr="00305645">
        <w:rPr>
          <w:rFonts w:ascii="Times New Roman" w:hAnsi="Times New Roman" w:cs="Times New Roman"/>
        </w:rPr>
        <w:t xml:space="preserve">Цветанов специализира в Русия (пост-док), Германия (Хумболтов стипендиант) и САЩ (гост професор с награда „Фулбрайт”). </w:t>
      </w:r>
      <w:r w:rsidR="00352B73">
        <w:rPr>
          <w:rFonts w:ascii="Times New Roman" w:hAnsi="Times New Roman" w:cs="Times New Roman"/>
        </w:rPr>
        <w:t xml:space="preserve">През </w:t>
      </w:r>
      <w:r w:rsidRPr="00305645">
        <w:rPr>
          <w:rFonts w:ascii="Times New Roman" w:hAnsi="Times New Roman" w:cs="Times New Roman"/>
        </w:rPr>
        <w:t>1988 г. е</w:t>
      </w:r>
      <w:r w:rsidR="00352B73">
        <w:rPr>
          <w:rFonts w:ascii="Times New Roman" w:hAnsi="Times New Roman" w:cs="Times New Roman"/>
        </w:rPr>
        <w:t xml:space="preserve"> избран за</w:t>
      </w:r>
      <w:r w:rsidRPr="00305645">
        <w:rPr>
          <w:rFonts w:ascii="Times New Roman" w:hAnsi="Times New Roman" w:cs="Times New Roman"/>
        </w:rPr>
        <w:t xml:space="preserve"> професор</w:t>
      </w:r>
      <w:r w:rsidR="00352B73">
        <w:rPr>
          <w:rFonts w:ascii="Times New Roman" w:hAnsi="Times New Roman" w:cs="Times New Roman"/>
        </w:rPr>
        <w:t xml:space="preserve"> в ИП при БАН, на който е бил </w:t>
      </w:r>
      <w:r w:rsidRPr="00305645">
        <w:rPr>
          <w:rFonts w:ascii="Times New Roman" w:hAnsi="Times New Roman" w:cs="Times New Roman"/>
        </w:rPr>
        <w:t xml:space="preserve">научен секретар, зам. директор, и.д. директор, председател на Колоквиума, </w:t>
      </w:r>
      <w:r w:rsidR="00352B73">
        <w:rPr>
          <w:rFonts w:ascii="Times New Roman" w:hAnsi="Times New Roman" w:cs="Times New Roman"/>
        </w:rPr>
        <w:t>п</w:t>
      </w:r>
      <w:r w:rsidRPr="00305645">
        <w:rPr>
          <w:rFonts w:ascii="Times New Roman" w:hAnsi="Times New Roman" w:cs="Times New Roman"/>
        </w:rPr>
        <w:t xml:space="preserve">редседател на Научния съвет, както и дългогодишен ръководител на лаборатория „Полимеризационни процеси”. Под негово ръководство </w:t>
      </w:r>
      <w:r w:rsidR="00352B73">
        <w:rPr>
          <w:rFonts w:ascii="Times New Roman" w:hAnsi="Times New Roman" w:cs="Times New Roman"/>
        </w:rPr>
        <w:t xml:space="preserve">са разработени </w:t>
      </w:r>
      <w:r w:rsidRPr="00305645">
        <w:rPr>
          <w:rFonts w:ascii="Times New Roman" w:hAnsi="Times New Roman" w:cs="Times New Roman"/>
        </w:rPr>
        <w:t>13 доктор</w:t>
      </w:r>
      <w:r w:rsidR="00352B73">
        <w:rPr>
          <w:rFonts w:ascii="Times New Roman" w:hAnsi="Times New Roman" w:cs="Times New Roman"/>
        </w:rPr>
        <w:t>ски тези и са израстнали 3</w:t>
      </w:r>
      <w:r w:rsidRPr="00305645">
        <w:rPr>
          <w:rFonts w:ascii="Times New Roman" w:hAnsi="Times New Roman" w:cs="Times New Roman"/>
        </w:rPr>
        <w:t xml:space="preserve"> доценти, </w:t>
      </w:r>
      <w:r w:rsidR="00352B73">
        <w:rPr>
          <w:rFonts w:ascii="Times New Roman" w:hAnsi="Times New Roman" w:cs="Times New Roman"/>
        </w:rPr>
        <w:t>4</w:t>
      </w:r>
      <w:r w:rsidRPr="00305645">
        <w:rPr>
          <w:rFonts w:ascii="Times New Roman" w:hAnsi="Times New Roman" w:cs="Times New Roman"/>
        </w:rPr>
        <w:t xml:space="preserve"> професори, </w:t>
      </w:r>
      <w:r w:rsidR="00352B73">
        <w:rPr>
          <w:rFonts w:ascii="Times New Roman" w:hAnsi="Times New Roman" w:cs="Times New Roman"/>
        </w:rPr>
        <w:t>един от които е в</w:t>
      </w:r>
      <w:r w:rsidRPr="00305645">
        <w:rPr>
          <w:rFonts w:ascii="Times New Roman" w:hAnsi="Times New Roman" w:cs="Times New Roman"/>
        </w:rPr>
        <w:t xml:space="preserve"> </w:t>
      </w:r>
      <w:r w:rsidR="00352B73">
        <w:rPr>
          <w:rFonts w:ascii="Times New Roman" w:hAnsi="Times New Roman" w:cs="Times New Roman"/>
        </w:rPr>
        <w:t>ХТМУ</w:t>
      </w:r>
      <w:r w:rsidRPr="00305645">
        <w:rPr>
          <w:rFonts w:ascii="Times New Roman" w:hAnsi="Times New Roman" w:cs="Times New Roman"/>
        </w:rPr>
        <w:t xml:space="preserve"> „Проф. Ас. Златаров” – Бургас</w:t>
      </w:r>
      <w:r w:rsidR="00352B73">
        <w:rPr>
          <w:rFonts w:ascii="Times New Roman" w:hAnsi="Times New Roman" w:cs="Times New Roman"/>
        </w:rPr>
        <w:t xml:space="preserve">. Акад. </w:t>
      </w:r>
      <w:r w:rsidRPr="00305645">
        <w:rPr>
          <w:rFonts w:ascii="Times New Roman" w:hAnsi="Times New Roman" w:cs="Times New Roman"/>
        </w:rPr>
        <w:t xml:space="preserve">Цветанов е автор </w:t>
      </w:r>
      <w:r w:rsidR="00352B73">
        <w:rPr>
          <w:rFonts w:ascii="Times New Roman" w:hAnsi="Times New Roman" w:cs="Times New Roman"/>
        </w:rPr>
        <w:t>на</w:t>
      </w:r>
      <w:r w:rsidRPr="00305645">
        <w:rPr>
          <w:rFonts w:ascii="Times New Roman" w:hAnsi="Times New Roman" w:cs="Times New Roman"/>
        </w:rPr>
        <w:t xml:space="preserve"> 201 научни труда, които са цитирани</w:t>
      </w:r>
      <w:r w:rsidR="00352B73">
        <w:rPr>
          <w:rFonts w:ascii="Times New Roman" w:hAnsi="Times New Roman" w:cs="Times New Roman"/>
        </w:rPr>
        <w:t xml:space="preserve"> досега</w:t>
      </w:r>
      <w:r w:rsidRPr="00305645">
        <w:rPr>
          <w:rFonts w:ascii="Times New Roman" w:hAnsi="Times New Roman" w:cs="Times New Roman"/>
        </w:rPr>
        <w:t xml:space="preserve"> над 5000 пъти. От </w:t>
      </w:r>
      <w:r w:rsidR="00352B73">
        <w:rPr>
          <w:rFonts w:ascii="Times New Roman" w:hAnsi="Times New Roman" w:cs="Times New Roman"/>
        </w:rPr>
        <w:t xml:space="preserve">2004 е член кореспондент, а от </w:t>
      </w:r>
      <w:r w:rsidRPr="00305645">
        <w:rPr>
          <w:rFonts w:ascii="Times New Roman" w:hAnsi="Times New Roman" w:cs="Times New Roman"/>
        </w:rPr>
        <w:t xml:space="preserve">2015 г. е </w:t>
      </w:r>
      <w:r w:rsidR="00352B73">
        <w:rPr>
          <w:rFonts w:ascii="Times New Roman" w:hAnsi="Times New Roman" w:cs="Times New Roman"/>
        </w:rPr>
        <w:t>академик</w:t>
      </w:r>
      <w:r w:rsidRPr="00305645">
        <w:rPr>
          <w:rFonts w:ascii="Times New Roman" w:hAnsi="Times New Roman" w:cs="Times New Roman"/>
        </w:rPr>
        <w:t xml:space="preserve"> на БАН.</w:t>
      </w:r>
    </w:p>
    <w:sectPr w:rsidR="00DF1DF4" w:rsidRPr="00DF1DF4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067D0"/>
    <w:rsid w:val="00021F42"/>
    <w:rsid w:val="00115632"/>
    <w:rsid w:val="001571FD"/>
    <w:rsid w:val="00211C3E"/>
    <w:rsid w:val="00305645"/>
    <w:rsid w:val="00352B73"/>
    <w:rsid w:val="00356978"/>
    <w:rsid w:val="003E5F6B"/>
    <w:rsid w:val="003F191A"/>
    <w:rsid w:val="007034A2"/>
    <w:rsid w:val="007373DB"/>
    <w:rsid w:val="00783B8A"/>
    <w:rsid w:val="007F1A61"/>
    <w:rsid w:val="008648CB"/>
    <w:rsid w:val="00890ADB"/>
    <w:rsid w:val="008A198B"/>
    <w:rsid w:val="0091556E"/>
    <w:rsid w:val="00961FE5"/>
    <w:rsid w:val="00B24D58"/>
    <w:rsid w:val="00B26CB3"/>
    <w:rsid w:val="00B60A73"/>
    <w:rsid w:val="00BD2E10"/>
    <w:rsid w:val="00BF289B"/>
    <w:rsid w:val="00D16C4C"/>
    <w:rsid w:val="00D81B86"/>
    <w:rsid w:val="00DA0518"/>
    <w:rsid w:val="00DC6DB3"/>
    <w:rsid w:val="00DF1DF4"/>
    <w:rsid w:val="00DF3167"/>
    <w:rsid w:val="00F27964"/>
    <w:rsid w:val="00F37057"/>
    <w:rsid w:val="00F41C3C"/>
    <w:rsid w:val="00F86EDD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3</cp:revision>
  <dcterms:created xsi:type="dcterms:W3CDTF">2023-01-02T13:49:00Z</dcterms:created>
  <dcterms:modified xsi:type="dcterms:W3CDTF">2023-01-03T14:53:00Z</dcterms:modified>
</cp:coreProperties>
</file>