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72985" w14:textId="76047249" w:rsidR="00C700F5" w:rsidRPr="00C700F5" w:rsidRDefault="00C700F5" w:rsidP="00E8677D">
      <w:pPr>
        <w:spacing w:after="120"/>
        <w:jc w:val="both"/>
        <w:rPr>
          <w:lang w:val="bg-BG"/>
        </w:rPr>
      </w:pPr>
      <w:bookmarkStart w:id="0" w:name="_GoBack"/>
      <w:bookmarkEnd w:id="0"/>
      <w:r w:rsidRPr="00345CD7">
        <w:rPr>
          <w:lang w:val="bg-BG"/>
        </w:rPr>
        <w:t xml:space="preserve">Наградите в категория </w:t>
      </w:r>
      <w:r w:rsidRPr="00C700F5">
        <w:rPr>
          <w:b/>
          <w:bCs/>
        </w:rPr>
        <w:t>Future</w:t>
      </w:r>
      <w:r w:rsidRPr="00345CD7">
        <w:rPr>
          <w:b/>
          <w:bCs/>
          <w:lang w:val="bg-BG"/>
        </w:rPr>
        <w:t xml:space="preserve"> </w:t>
      </w:r>
      <w:r w:rsidRPr="00C700F5">
        <w:rPr>
          <w:b/>
          <w:bCs/>
        </w:rPr>
        <w:t>Unicorns</w:t>
      </w:r>
      <w:r w:rsidRPr="00345CD7">
        <w:rPr>
          <w:lang w:val="bg-BG"/>
        </w:rPr>
        <w:t xml:space="preserve"> бяха връчени от министър Иван Василев</w:t>
      </w:r>
      <w:r>
        <w:rPr>
          <w:lang w:val="bg-BG"/>
        </w:rPr>
        <w:t>.</w:t>
      </w:r>
    </w:p>
    <w:p w14:paraId="1670B181" w14:textId="77777777" w:rsidR="00C700F5" w:rsidRPr="00345CD7" w:rsidRDefault="00C700F5" w:rsidP="00E8677D">
      <w:pPr>
        <w:spacing w:after="120"/>
        <w:jc w:val="both"/>
        <w:rPr>
          <w:lang w:val="bg-BG"/>
        </w:rPr>
      </w:pPr>
      <w:r w:rsidRPr="00345CD7">
        <w:rPr>
          <w:b/>
          <w:bCs/>
          <w:lang w:val="bg-BG"/>
        </w:rPr>
        <w:t xml:space="preserve">1-во място: </w:t>
      </w:r>
      <w:r w:rsidRPr="00C700F5">
        <w:rPr>
          <w:b/>
          <w:bCs/>
        </w:rPr>
        <w:t>EduWiseBot</w:t>
      </w:r>
      <w:r w:rsidRPr="00345CD7">
        <w:rPr>
          <w:b/>
          <w:bCs/>
          <w:lang w:val="bg-BG"/>
        </w:rPr>
        <w:t xml:space="preserve"> </w:t>
      </w:r>
      <w:r w:rsidRPr="00345CD7">
        <w:rPr>
          <w:lang w:val="bg-BG"/>
        </w:rPr>
        <w:t xml:space="preserve">- персонализирана </w:t>
      </w:r>
      <w:r w:rsidRPr="00C700F5">
        <w:t>AI</w:t>
      </w:r>
      <w:r w:rsidRPr="00345CD7">
        <w:rPr>
          <w:lang w:val="bg-BG"/>
        </w:rPr>
        <w:t xml:space="preserve"> инфраструктура за </w:t>
      </w:r>
      <w:r w:rsidRPr="00C700F5">
        <w:t>B</w:t>
      </w:r>
      <w:r w:rsidRPr="00345CD7">
        <w:rPr>
          <w:lang w:val="bg-BG"/>
        </w:rPr>
        <w:t>2</w:t>
      </w:r>
      <w:r w:rsidRPr="00C700F5">
        <w:t>B</w:t>
      </w:r>
      <w:r w:rsidRPr="00345CD7">
        <w:rPr>
          <w:lang w:val="bg-BG"/>
        </w:rPr>
        <w:t xml:space="preserve"> компании, която превръща разпиляното фирмено знание в сигурна вътрешна система за ежедневна работа на екипите.</w:t>
      </w:r>
    </w:p>
    <w:p w14:paraId="7C5661B3" w14:textId="77777777" w:rsidR="00C700F5" w:rsidRPr="00345CD7" w:rsidRDefault="00C700F5" w:rsidP="00E8677D">
      <w:pPr>
        <w:spacing w:after="120"/>
        <w:jc w:val="both"/>
        <w:rPr>
          <w:lang w:val="bg-BG"/>
        </w:rPr>
      </w:pPr>
      <w:r w:rsidRPr="00345CD7">
        <w:rPr>
          <w:b/>
          <w:bCs/>
          <w:lang w:val="bg-BG"/>
        </w:rPr>
        <w:t xml:space="preserve">2-ро място: </w:t>
      </w:r>
      <w:r w:rsidRPr="00C700F5">
        <w:rPr>
          <w:b/>
          <w:bCs/>
        </w:rPr>
        <w:t>Blaze</w:t>
      </w:r>
      <w:r w:rsidRPr="00345CD7">
        <w:rPr>
          <w:b/>
          <w:bCs/>
          <w:lang w:val="bg-BG"/>
        </w:rPr>
        <w:t xml:space="preserve"> </w:t>
      </w:r>
      <w:r w:rsidRPr="00C700F5">
        <w:rPr>
          <w:b/>
          <w:bCs/>
        </w:rPr>
        <w:t>Guard</w:t>
      </w:r>
      <w:r w:rsidRPr="00345CD7">
        <w:rPr>
          <w:lang w:val="bg-BG"/>
        </w:rPr>
        <w:t xml:space="preserve"> - нетоксично огнеустойчиво покритие за стомана, използвано в строителството и железопътната индустрия с устойчивост до 1900°С.</w:t>
      </w:r>
    </w:p>
    <w:p w14:paraId="18EF06F1" w14:textId="77777777" w:rsidR="00C700F5" w:rsidRPr="00345CD7" w:rsidRDefault="00C700F5" w:rsidP="00E8677D">
      <w:pPr>
        <w:spacing w:after="120"/>
        <w:jc w:val="both"/>
        <w:rPr>
          <w:lang w:val="bg-BG"/>
        </w:rPr>
      </w:pPr>
      <w:r w:rsidRPr="00345CD7">
        <w:rPr>
          <w:b/>
          <w:bCs/>
          <w:lang w:val="bg-BG"/>
        </w:rPr>
        <w:t xml:space="preserve">3-то място: </w:t>
      </w:r>
      <w:r w:rsidRPr="00C700F5">
        <w:rPr>
          <w:b/>
          <w:bCs/>
        </w:rPr>
        <w:t>StampR</w:t>
      </w:r>
      <w:r w:rsidRPr="00345CD7">
        <w:rPr>
          <w:lang w:val="bg-BG"/>
        </w:rPr>
        <w:t xml:space="preserve"> - онлайн платформа за защита и доказване на авторство чрез криптографски сертификат, издаден за по-малко от минута и с юридическа приложимост в ЕС.</w:t>
      </w:r>
    </w:p>
    <w:p w14:paraId="24EA0938" w14:textId="77777777" w:rsidR="00C700F5" w:rsidRPr="00345CD7" w:rsidRDefault="00C700F5" w:rsidP="00E8677D">
      <w:pPr>
        <w:spacing w:after="120"/>
        <w:jc w:val="both"/>
        <w:rPr>
          <w:lang w:val="bg-BG"/>
        </w:rPr>
      </w:pPr>
      <w:r w:rsidRPr="00345CD7">
        <w:rPr>
          <w:lang w:val="bg-BG"/>
        </w:rPr>
        <w:t xml:space="preserve">Наградите в категория </w:t>
      </w:r>
      <w:r w:rsidRPr="00C700F5">
        <w:rPr>
          <w:b/>
          <w:bCs/>
        </w:rPr>
        <w:t>SDG</w:t>
      </w:r>
      <w:r w:rsidRPr="00345CD7">
        <w:rPr>
          <w:b/>
          <w:bCs/>
          <w:lang w:val="bg-BG"/>
        </w:rPr>
        <w:t xml:space="preserve"> </w:t>
      </w:r>
      <w:r w:rsidRPr="00C700F5">
        <w:rPr>
          <w:b/>
          <w:bCs/>
        </w:rPr>
        <w:t>Dragons</w:t>
      </w:r>
      <w:r w:rsidRPr="00345CD7">
        <w:rPr>
          <w:lang w:val="bg-BG"/>
        </w:rPr>
        <w:t xml:space="preserve"> бяха връчени от Александър Ненков.</w:t>
      </w:r>
    </w:p>
    <w:p w14:paraId="41706FA0" w14:textId="77777777" w:rsidR="00C700F5" w:rsidRPr="00345CD7" w:rsidRDefault="00C700F5" w:rsidP="00E8677D">
      <w:pPr>
        <w:spacing w:after="120"/>
        <w:jc w:val="both"/>
        <w:rPr>
          <w:lang w:val="bg-BG"/>
        </w:rPr>
      </w:pPr>
      <w:r w:rsidRPr="00345CD7">
        <w:rPr>
          <w:b/>
          <w:bCs/>
          <w:lang w:val="bg-BG"/>
        </w:rPr>
        <w:t xml:space="preserve">1-во място: </w:t>
      </w:r>
      <w:r w:rsidRPr="00C700F5">
        <w:rPr>
          <w:b/>
          <w:bCs/>
        </w:rPr>
        <w:t>RainReborn</w:t>
      </w:r>
      <w:r w:rsidRPr="00345CD7">
        <w:rPr>
          <w:lang w:val="bg-BG"/>
        </w:rPr>
        <w:t xml:space="preserve"> - интелигентна система за събиране и използване на дъждовна вода за устойчиво напояване, която автоматизира поливането спрямо реалните нужди на растенията и метеорологичните прогнози.</w:t>
      </w:r>
    </w:p>
    <w:p w14:paraId="11773581" w14:textId="77777777" w:rsidR="00C700F5" w:rsidRPr="00345CD7" w:rsidRDefault="00C700F5" w:rsidP="00E8677D">
      <w:pPr>
        <w:spacing w:after="120"/>
        <w:jc w:val="both"/>
        <w:rPr>
          <w:lang w:val="bg-BG"/>
        </w:rPr>
      </w:pPr>
      <w:r w:rsidRPr="00345CD7">
        <w:rPr>
          <w:b/>
          <w:bCs/>
          <w:lang w:val="bg-BG"/>
        </w:rPr>
        <w:t xml:space="preserve">2-ро място: </w:t>
      </w:r>
      <w:r w:rsidRPr="00C700F5">
        <w:rPr>
          <w:b/>
          <w:bCs/>
        </w:rPr>
        <w:t>ZeroLoop</w:t>
      </w:r>
      <w:r w:rsidRPr="00345CD7">
        <w:rPr>
          <w:lang w:val="bg-BG"/>
        </w:rPr>
        <w:t xml:space="preserve"> - дигитална система за лоялност, която насърчава клиентите на кафенета да използват собствени чаши за многократна употреба чрез </w:t>
      </w:r>
      <w:r w:rsidRPr="00C700F5">
        <w:t>QR</w:t>
      </w:r>
      <w:r w:rsidRPr="00345CD7">
        <w:rPr>
          <w:lang w:val="bg-BG"/>
        </w:rPr>
        <w:t xml:space="preserve"> сканиране и награди.</w:t>
      </w:r>
    </w:p>
    <w:p w14:paraId="254C4A51" w14:textId="77777777" w:rsidR="00C700F5" w:rsidRPr="00345CD7" w:rsidRDefault="00C700F5" w:rsidP="00E8677D">
      <w:pPr>
        <w:spacing w:after="120"/>
        <w:jc w:val="both"/>
        <w:rPr>
          <w:lang w:val="bg-BG"/>
        </w:rPr>
      </w:pPr>
      <w:r w:rsidRPr="00345CD7">
        <w:rPr>
          <w:b/>
          <w:bCs/>
          <w:lang w:val="bg-BG"/>
        </w:rPr>
        <w:t xml:space="preserve">3-то място: </w:t>
      </w:r>
      <w:r w:rsidRPr="00C700F5">
        <w:rPr>
          <w:b/>
          <w:bCs/>
        </w:rPr>
        <w:t>DevHubOne</w:t>
      </w:r>
      <w:r w:rsidRPr="00345CD7">
        <w:rPr>
          <w:b/>
          <w:bCs/>
          <w:lang w:val="bg-BG"/>
        </w:rPr>
        <w:t xml:space="preserve"> (Аркада с мисия)</w:t>
      </w:r>
      <w:r w:rsidRPr="00345CD7">
        <w:rPr>
          <w:lang w:val="bg-BG"/>
        </w:rPr>
        <w:t xml:space="preserve"> - аркадна машина, работеща с пластмасови бутилки и кенчета вместо монети за игра и така превръща рециклирането в игрово преживяване.</w:t>
      </w:r>
    </w:p>
    <w:p w14:paraId="7ACBBE98" w14:textId="77777777" w:rsidR="00C700F5" w:rsidRPr="00345CD7" w:rsidRDefault="00C700F5" w:rsidP="00E8677D">
      <w:pPr>
        <w:spacing w:after="120"/>
        <w:jc w:val="both"/>
        <w:rPr>
          <w:lang w:val="bg-BG"/>
        </w:rPr>
      </w:pPr>
      <w:r w:rsidRPr="00345CD7">
        <w:rPr>
          <w:lang w:val="bg-BG"/>
        </w:rPr>
        <w:t xml:space="preserve">Наградите в категория </w:t>
      </w:r>
      <w:r w:rsidRPr="00C700F5">
        <w:rPr>
          <w:b/>
          <w:bCs/>
        </w:rPr>
        <w:t>Business</w:t>
      </w:r>
      <w:r w:rsidRPr="00345CD7">
        <w:rPr>
          <w:b/>
          <w:bCs/>
          <w:lang w:val="bg-BG"/>
        </w:rPr>
        <w:t xml:space="preserve"> </w:t>
      </w:r>
      <w:r w:rsidRPr="00C700F5">
        <w:rPr>
          <w:b/>
          <w:bCs/>
        </w:rPr>
        <w:t>Stars</w:t>
      </w:r>
      <w:r w:rsidRPr="00345CD7">
        <w:rPr>
          <w:lang w:val="bg-BG"/>
        </w:rPr>
        <w:t xml:space="preserve"> бяха връчени от проф. Соня Милева, зам.-ректор на СУ „Св. Климент Охридски".</w:t>
      </w:r>
    </w:p>
    <w:p w14:paraId="755BBDC2" w14:textId="77777777" w:rsidR="00C700F5" w:rsidRPr="00345CD7" w:rsidRDefault="00C700F5" w:rsidP="00E8677D">
      <w:pPr>
        <w:spacing w:after="120"/>
        <w:jc w:val="both"/>
        <w:rPr>
          <w:lang w:val="bg-BG"/>
        </w:rPr>
      </w:pPr>
      <w:r w:rsidRPr="00345CD7">
        <w:rPr>
          <w:b/>
          <w:bCs/>
          <w:lang w:val="bg-BG"/>
        </w:rPr>
        <w:t xml:space="preserve">1-во място: </w:t>
      </w:r>
      <w:r w:rsidRPr="00C700F5">
        <w:rPr>
          <w:b/>
          <w:bCs/>
        </w:rPr>
        <w:t>CAR</w:t>
      </w:r>
      <w:r w:rsidRPr="00345CD7">
        <w:rPr>
          <w:b/>
          <w:bCs/>
          <w:lang w:val="bg-BG"/>
        </w:rPr>
        <w:t xml:space="preserve"> </w:t>
      </w:r>
      <w:r w:rsidRPr="00C700F5">
        <w:rPr>
          <w:b/>
          <w:bCs/>
        </w:rPr>
        <w:t>BNP</w:t>
      </w:r>
      <w:r w:rsidRPr="00345CD7">
        <w:rPr>
          <w:lang w:val="bg-BG"/>
        </w:rPr>
        <w:t xml:space="preserve"> - платформа тип „</w:t>
      </w:r>
      <w:r w:rsidRPr="00C700F5">
        <w:t>Airbnb</w:t>
      </w:r>
      <w:r w:rsidRPr="00345CD7">
        <w:rPr>
          <w:lang w:val="bg-BG"/>
        </w:rPr>
        <w:t xml:space="preserve"> за паркиране", която свързва шофьори със собственици на неизползвани паркоместа чрез резервация в реално време и дигитален достъп.</w:t>
      </w:r>
    </w:p>
    <w:p w14:paraId="5B8BB515" w14:textId="77777777" w:rsidR="00C700F5" w:rsidRPr="00345CD7" w:rsidRDefault="00C700F5" w:rsidP="00E8677D">
      <w:pPr>
        <w:spacing w:after="120"/>
        <w:jc w:val="both"/>
        <w:rPr>
          <w:lang w:val="bg-BG"/>
        </w:rPr>
      </w:pPr>
      <w:r w:rsidRPr="00345CD7">
        <w:rPr>
          <w:b/>
          <w:bCs/>
          <w:lang w:val="bg-BG"/>
        </w:rPr>
        <w:t xml:space="preserve">2-ро място: </w:t>
      </w:r>
      <w:r w:rsidRPr="00C700F5">
        <w:rPr>
          <w:b/>
          <w:bCs/>
        </w:rPr>
        <w:t>Solar</w:t>
      </w:r>
      <w:r w:rsidRPr="00345CD7">
        <w:rPr>
          <w:b/>
          <w:bCs/>
          <w:lang w:val="bg-BG"/>
        </w:rPr>
        <w:t xml:space="preserve"> </w:t>
      </w:r>
      <w:r w:rsidRPr="00C700F5">
        <w:rPr>
          <w:b/>
          <w:bCs/>
        </w:rPr>
        <w:t>Blinds</w:t>
      </w:r>
      <w:r w:rsidRPr="00345CD7">
        <w:rPr>
          <w:b/>
          <w:bCs/>
          <w:lang w:val="bg-BG"/>
        </w:rPr>
        <w:t xml:space="preserve"> </w:t>
      </w:r>
      <w:r w:rsidRPr="00345CD7">
        <w:rPr>
          <w:lang w:val="bg-BG"/>
        </w:rPr>
        <w:t>- интелигентни външни щори, които едновременно засенчват помещенията и генерират електроенергия чрез соларни панели.</w:t>
      </w:r>
    </w:p>
    <w:p w14:paraId="7A5D0458" w14:textId="77777777" w:rsidR="00E8677D" w:rsidRDefault="00C700F5" w:rsidP="00E8677D">
      <w:pPr>
        <w:spacing w:after="120"/>
        <w:jc w:val="both"/>
        <w:rPr>
          <w:lang w:val="bg-BG"/>
        </w:rPr>
      </w:pPr>
      <w:r w:rsidRPr="00345CD7">
        <w:rPr>
          <w:b/>
          <w:bCs/>
          <w:lang w:val="bg-BG"/>
        </w:rPr>
        <w:t xml:space="preserve">3-то място: </w:t>
      </w:r>
      <w:r w:rsidRPr="00C700F5">
        <w:rPr>
          <w:b/>
          <w:bCs/>
        </w:rPr>
        <w:t>Ninja</w:t>
      </w:r>
      <w:r w:rsidRPr="00345CD7">
        <w:rPr>
          <w:b/>
          <w:bCs/>
          <w:lang w:val="bg-BG"/>
        </w:rPr>
        <w:t xml:space="preserve"> </w:t>
      </w:r>
      <w:r w:rsidRPr="00C700F5">
        <w:rPr>
          <w:b/>
          <w:bCs/>
        </w:rPr>
        <w:t>Card</w:t>
      </w:r>
      <w:r w:rsidRPr="00345CD7">
        <w:rPr>
          <w:lang w:val="bg-BG"/>
        </w:rPr>
        <w:t xml:space="preserve"> - смарт визитки и софтуер, които превръщат контактите от </w:t>
      </w:r>
      <w:r w:rsidRPr="00C700F5">
        <w:t>B</w:t>
      </w:r>
      <w:r w:rsidRPr="00345CD7">
        <w:rPr>
          <w:lang w:val="bg-BG"/>
        </w:rPr>
        <w:t>2</w:t>
      </w:r>
      <w:r w:rsidRPr="00C700F5">
        <w:t>B</w:t>
      </w:r>
      <w:r w:rsidRPr="00345CD7">
        <w:rPr>
          <w:lang w:val="bg-BG"/>
        </w:rPr>
        <w:t xml:space="preserve"> срещи в проследими бизнес възможности и продажби. </w:t>
      </w:r>
    </w:p>
    <w:p w14:paraId="4422E1EA" w14:textId="77777777" w:rsidR="00E8677D" w:rsidRDefault="00C700F5" w:rsidP="00E8677D">
      <w:pPr>
        <w:spacing w:after="120"/>
        <w:jc w:val="both"/>
        <w:rPr>
          <w:lang w:val="bg-BG"/>
        </w:rPr>
      </w:pPr>
      <w:r w:rsidRPr="00C700F5">
        <w:rPr>
          <w:b/>
          <w:bCs/>
          <w:lang w:val="bg-BG"/>
        </w:rPr>
        <w:t xml:space="preserve">Публиката избра </w:t>
      </w:r>
      <w:r w:rsidRPr="00C700F5">
        <w:rPr>
          <w:b/>
          <w:bCs/>
        </w:rPr>
        <w:t>READU</w:t>
      </w:r>
      <w:r w:rsidRPr="00C700F5">
        <w:rPr>
          <w:b/>
          <w:bCs/>
          <w:lang w:val="bg-BG"/>
        </w:rPr>
        <w:t xml:space="preserve"> </w:t>
      </w:r>
      <w:r w:rsidRPr="00C700F5">
        <w:rPr>
          <w:b/>
          <w:bCs/>
        </w:rPr>
        <w:t>Interactive</w:t>
      </w:r>
      <w:r w:rsidRPr="00C700F5">
        <w:rPr>
          <w:b/>
          <w:bCs/>
          <w:lang w:val="bg-BG"/>
        </w:rPr>
        <w:t xml:space="preserve"> за наградата </w:t>
      </w:r>
      <w:r w:rsidRPr="00C700F5">
        <w:rPr>
          <w:b/>
          <w:bCs/>
        </w:rPr>
        <w:t>Public</w:t>
      </w:r>
      <w:r w:rsidRPr="00C700F5">
        <w:rPr>
          <w:b/>
          <w:bCs/>
          <w:lang w:val="bg-BG"/>
        </w:rPr>
        <w:t xml:space="preserve"> </w:t>
      </w:r>
      <w:r w:rsidRPr="00C700F5">
        <w:rPr>
          <w:b/>
          <w:bCs/>
        </w:rPr>
        <w:t>Spotlight</w:t>
      </w:r>
      <w:r w:rsidRPr="00C700F5">
        <w:rPr>
          <w:b/>
          <w:bCs/>
          <w:lang w:val="bg-BG"/>
        </w:rPr>
        <w:t xml:space="preserve"> </w:t>
      </w:r>
      <w:r w:rsidRPr="00C700F5">
        <w:rPr>
          <w:b/>
          <w:bCs/>
        </w:rPr>
        <w:t>Award</w:t>
      </w:r>
      <w:r w:rsidRPr="00C700F5">
        <w:rPr>
          <w:b/>
          <w:bCs/>
          <w:lang w:val="bg-BG"/>
        </w:rPr>
        <w:t xml:space="preserve"> на </w:t>
      </w:r>
      <w:r w:rsidRPr="00C700F5">
        <w:rPr>
          <w:b/>
          <w:bCs/>
        </w:rPr>
        <w:t>Net</w:t>
      </w:r>
      <w:r w:rsidRPr="00C700F5">
        <w:rPr>
          <w:b/>
          <w:bCs/>
          <w:lang w:val="bg-BG"/>
        </w:rPr>
        <w:t xml:space="preserve"> </w:t>
      </w:r>
      <w:r w:rsidRPr="00C700F5">
        <w:rPr>
          <w:b/>
          <w:bCs/>
        </w:rPr>
        <w:t>Info</w:t>
      </w:r>
      <w:r w:rsidRPr="00C700F5">
        <w:rPr>
          <w:b/>
          <w:bCs/>
          <w:lang w:val="bg-BG"/>
        </w:rPr>
        <w:t xml:space="preserve"> и </w:t>
      </w:r>
      <w:r w:rsidRPr="00C700F5">
        <w:rPr>
          <w:b/>
          <w:bCs/>
        </w:rPr>
        <w:t>NOVA</w:t>
      </w:r>
      <w:r>
        <w:rPr>
          <w:b/>
          <w:bCs/>
          <w:lang w:val="bg-BG"/>
        </w:rPr>
        <w:t xml:space="preserve">. </w:t>
      </w:r>
      <w:r w:rsidRPr="00C700F5">
        <w:rPr>
          <w:b/>
          <w:bCs/>
        </w:rPr>
        <w:t>READU</w:t>
      </w:r>
      <w:r w:rsidRPr="00C700F5">
        <w:rPr>
          <w:b/>
          <w:bCs/>
          <w:lang w:val="bg-BG"/>
        </w:rPr>
        <w:t xml:space="preserve"> </w:t>
      </w:r>
      <w:r w:rsidRPr="00C700F5">
        <w:rPr>
          <w:b/>
          <w:bCs/>
        </w:rPr>
        <w:t>Interactive</w:t>
      </w:r>
      <w:r w:rsidRPr="00C700F5">
        <w:rPr>
          <w:lang w:val="bg-BG"/>
        </w:rPr>
        <w:t xml:space="preserve"> </w:t>
      </w:r>
      <w:r>
        <w:rPr>
          <w:lang w:val="bg-BG"/>
        </w:rPr>
        <w:t>е</w:t>
      </w:r>
      <w:r w:rsidRPr="00C700F5">
        <w:rPr>
          <w:lang w:val="bg-BG"/>
        </w:rPr>
        <w:t xml:space="preserve"> образователна платформа с интерактивни симулации, 3</w:t>
      </w:r>
      <w:r w:rsidRPr="00C700F5">
        <w:t>D</w:t>
      </w:r>
      <w:r w:rsidRPr="00C700F5">
        <w:rPr>
          <w:lang w:val="bg-BG"/>
        </w:rPr>
        <w:t xml:space="preserve"> модели и система за езиково учене, разработена с цел да направи учебния процес по-ангажиращ и практически ориентиран, включително за преподавателите.</w:t>
      </w:r>
    </w:p>
    <w:p w14:paraId="0AE0B86F" w14:textId="68B2B3A1" w:rsidR="00345CD7" w:rsidRDefault="00345CD7" w:rsidP="00E8677D">
      <w:pPr>
        <w:spacing w:after="120"/>
        <w:jc w:val="both"/>
      </w:pPr>
    </w:p>
    <w:p w14:paraId="2AA20813" w14:textId="77777777" w:rsidR="0084290F" w:rsidRDefault="0084290F" w:rsidP="00E8677D">
      <w:pPr>
        <w:spacing w:after="120"/>
        <w:jc w:val="both"/>
      </w:pPr>
    </w:p>
    <w:p w14:paraId="75BA8A94" w14:textId="386EB9F5" w:rsidR="00345CD7" w:rsidRPr="00345CD7" w:rsidRDefault="00C700F5" w:rsidP="00E8677D">
      <w:pPr>
        <w:spacing w:after="120"/>
        <w:jc w:val="both"/>
        <w:rPr>
          <w:lang w:val="bg-BG"/>
        </w:rPr>
      </w:pPr>
      <w:r>
        <w:rPr>
          <w:lang w:val="bg-BG"/>
        </w:rPr>
        <w:t xml:space="preserve">Допълнителна информация: </w:t>
      </w:r>
    </w:p>
    <w:p w14:paraId="55529100" w14:textId="5C72198A" w:rsidR="00C700F5" w:rsidRPr="00345CD7" w:rsidRDefault="0084290F" w:rsidP="00E8677D">
      <w:pPr>
        <w:spacing w:after="120"/>
        <w:jc w:val="both"/>
        <w:rPr>
          <w:lang w:val="bg-BG"/>
        </w:rPr>
      </w:pPr>
      <w:hyperlink r:id="rId4" w:history="1">
        <w:r w:rsidR="00345CD7" w:rsidRPr="00142429">
          <w:rPr>
            <w:rStyle w:val="Hyperlink"/>
            <w:lang w:val="bg-BG"/>
          </w:rPr>
          <w:t>https://fmfib.bg/novini/na-tierzestvena-ceremoniia-biaxa-otliceni-pobeditelite-v-konkursa-nai-dobier-mladezki-startiep-v-bielgariia-2026-organiziran-ot-fond-na-fondovete</w:t>
        </w:r>
      </w:hyperlink>
      <w:r w:rsidR="00AA7FCA">
        <w:rPr>
          <w:lang w:val="bg-BG"/>
        </w:rPr>
        <w:t xml:space="preserve"> </w:t>
      </w:r>
    </w:p>
    <w:p w14:paraId="1F6B1FA9" w14:textId="77777777" w:rsidR="00345CD7" w:rsidRDefault="00345CD7" w:rsidP="00E8677D">
      <w:pPr>
        <w:spacing w:after="120"/>
        <w:jc w:val="both"/>
      </w:pPr>
    </w:p>
    <w:p w14:paraId="7FAFB85E" w14:textId="09865915" w:rsidR="00345CD7" w:rsidRDefault="0084290F" w:rsidP="00E8677D">
      <w:pPr>
        <w:spacing w:after="120"/>
        <w:jc w:val="both"/>
      </w:pPr>
      <w:hyperlink r:id="rId5" w:history="1">
        <w:r w:rsidR="00345CD7" w:rsidRPr="00142429">
          <w:rPr>
            <w:rStyle w:val="Hyperlink"/>
          </w:rPr>
          <w:t>https://www.bta.bg/bg/news/bulgaria/oficial-messages/1145538-na-tarzhestvena-tseremoniya-byaha-otlicheni-pobeditelite-v-konkursa-nay-dobar-m</w:t>
        </w:r>
      </w:hyperlink>
    </w:p>
    <w:p w14:paraId="43687B2C" w14:textId="77777777" w:rsidR="00345CD7" w:rsidRPr="00345CD7" w:rsidRDefault="00345CD7" w:rsidP="00E8677D">
      <w:pPr>
        <w:spacing w:after="120"/>
        <w:jc w:val="both"/>
      </w:pPr>
    </w:p>
    <w:p w14:paraId="0D38A45C" w14:textId="77777777" w:rsidR="000712A7" w:rsidRPr="00A76667" w:rsidRDefault="000712A7" w:rsidP="00E8677D">
      <w:pPr>
        <w:spacing w:after="120"/>
        <w:jc w:val="both"/>
        <w:rPr>
          <w:lang w:val="bg-BG"/>
        </w:rPr>
      </w:pPr>
    </w:p>
    <w:p w14:paraId="2F5A8E0C" w14:textId="77777777" w:rsidR="00557C1D" w:rsidRPr="00A76667" w:rsidRDefault="00557C1D" w:rsidP="00E8677D">
      <w:pPr>
        <w:spacing w:after="120"/>
        <w:jc w:val="both"/>
        <w:rPr>
          <w:lang w:val="bg-BG"/>
        </w:rPr>
      </w:pPr>
    </w:p>
    <w:sectPr w:rsidR="00557C1D" w:rsidRPr="00A7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1D"/>
    <w:rsid w:val="000712A7"/>
    <w:rsid w:val="000937DE"/>
    <w:rsid w:val="00271BD2"/>
    <w:rsid w:val="00345CD7"/>
    <w:rsid w:val="004A6F17"/>
    <w:rsid w:val="004B38CC"/>
    <w:rsid w:val="004B7350"/>
    <w:rsid w:val="004F3D79"/>
    <w:rsid w:val="00530554"/>
    <w:rsid w:val="00557C1D"/>
    <w:rsid w:val="006112AC"/>
    <w:rsid w:val="00617286"/>
    <w:rsid w:val="00663185"/>
    <w:rsid w:val="00697327"/>
    <w:rsid w:val="00775378"/>
    <w:rsid w:val="0084290F"/>
    <w:rsid w:val="00A5176E"/>
    <w:rsid w:val="00A76667"/>
    <w:rsid w:val="00AA7FCA"/>
    <w:rsid w:val="00BB210B"/>
    <w:rsid w:val="00C02394"/>
    <w:rsid w:val="00C3539F"/>
    <w:rsid w:val="00C700F5"/>
    <w:rsid w:val="00D10E07"/>
    <w:rsid w:val="00E8677D"/>
    <w:rsid w:val="00F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4F648"/>
  <w15:chartTrackingRefBased/>
  <w15:docId w15:val="{304F1A4D-B5C0-466F-98BF-21504977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C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C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C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C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C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00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ta.bg/bg/news/bulgaria/oficial-messages/1145538-na-tarzhestvena-tseremoniya-byaha-otlicheni-pobeditelite-v-konkursa-nay-dobar-m" TargetMode="External"/><Relationship Id="rId4" Type="http://schemas.openxmlformats.org/officeDocument/2006/relationships/hyperlink" Target="https://fmfib.bg/novini/na-tierzestvena-ceremoniia-biaxa-otliceni-pobeditelite-v-konkursa-nai-dobier-mladezki-startiep-v-bielgariia-2026-organiziran-ot-fond-na-fondo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В. Атанасов</dc:creator>
  <cp:keywords/>
  <dc:description/>
  <cp:lastModifiedBy>BAN-2019-1</cp:lastModifiedBy>
  <cp:revision>2</cp:revision>
  <dcterms:created xsi:type="dcterms:W3CDTF">2026-06-12T13:17:00Z</dcterms:created>
  <dcterms:modified xsi:type="dcterms:W3CDTF">2026-06-12T13:17:00Z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49970ea6-bf92-4f17-a807-cdc68cdf8bb8</vt:lpwstr>
  </property>
</Properties>
</file>