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9AD6" w14:textId="77777777" w:rsidR="00F70020" w:rsidRPr="004D6FF9" w:rsidRDefault="00C04B3F" w:rsidP="00670239">
      <w:pPr>
        <w:tabs>
          <w:tab w:val="left" w:pos="993"/>
        </w:tabs>
        <w:spacing w:line="240" w:lineRule="auto"/>
        <w:jc w:val="center"/>
        <w:rPr>
          <w:rFonts w:ascii="Arial" w:hAnsi="Arial" w:cs="Arial"/>
          <w:b/>
          <w:sz w:val="32"/>
          <w:szCs w:val="32"/>
          <w:lang w:val="bg-BG"/>
        </w:rPr>
      </w:pPr>
      <w:r w:rsidRPr="004D6FF9">
        <w:rPr>
          <w:rFonts w:ascii="Arial" w:hAnsi="Arial" w:cs="Arial"/>
          <w:b/>
          <w:sz w:val="32"/>
          <w:szCs w:val="32"/>
          <w:lang w:val="bg-BG"/>
        </w:rPr>
        <w:t>П</w:t>
      </w:r>
      <w:r w:rsidR="00E842E3" w:rsidRPr="004D6FF9">
        <w:rPr>
          <w:rFonts w:ascii="Arial" w:hAnsi="Arial" w:cs="Arial"/>
          <w:b/>
          <w:sz w:val="32"/>
          <w:szCs w:val="32"/>
          <w:lang w:val="bg-BG"/>
        </w:rPr>
        <w:t xml:space="preserve"> р а в и л н и к </w:t>
      </w:r>
    </w:p>
    <w:p w14:paraId="7D0BF7CD" w14:textId="77777777" w:rsidR="00F70020" w:rsidRPr="004D6FF9" w:rsidRDefault="00787215" w:rsidP="00670239">
      <w:pPr>
        <w:tabs>
          <w:tab w:val="left" w:pos="993"/>
        </w:tabs>
        <w:spacing w:line="240" w:lineRule="auto"/>
        <w:jc w:val="center"/>
        <w:rPr>
          <w:rFonts w:ascii="Arial" w:hAnsi="Arial" w:cs="Arial"/>
          <w:b/>
          <w:sz w:val="28"/>
          <w:szCs w:val="28"/>
          <w:lang w:val="bg-BG"/>
        </w:rPr>
      </w:pPr>
      <w:r w:rsidRPr="004D6FF9">
        <w:rPr>
          <w:rFonts w:ascii="Arial" w:hAnsi="Arial" w:cs="Arial"/>
          <w:b/>
          <w:sz w:val="28"/>
          <w:szCs w:val="28"/>
          <w:lang w:val="bg-BG"/>
        </w:rPr>
        <w:t>з</w:t>
      </w:r>
      <w:r w:rsidR="00C04B3F" w:rsidRPr="004D6FF9">
        <w:rPr>
          <w:rFonts w:ascii="Arial" w:hAnsi="Arial" w:cs="Arial"/>
          <w:b/>
          <w:sz w:val="28"/>
          <w:szCs w:val="28"/>
          <w:lang w:val="bg-BG"/>
        </w:rPr>
        <w:t xml:space="preserve">а присъждане на </w:t>
      </w:r>
      <w:r w:rsidR="0020576E" w:rsidRPr="004D6FF9">
        <w:rPr>
          <w:rFonts w:ascii="Arial" w:hAnsi="Arial" w:cs="Arial"/>
          <w:b/>
          <w:sz w:val="28"/>
          <w:szCs w:val="28"/>
          <w:lang w:val="bg-BG"/>
        </w:rPr>
        <w:t>Г</w:t>
      </w:r>
      <w:r w:rsidR="00F70020" w:rsidRPr="004D6FF9">
        <w:rPr>
          <w:rFonts w:ascii="Arial" w:hAnsi="Arial" w:cs="Arial"/>
          <w:b/>
          <w:sz w:val="28"/>
          <w:szCs w:val="28"/>
          <w:lang w:val="bg-BG"/>
        </w:rPr>
        <w:t xml:space="preserve">олямата награда </w:t>
      </w:r>
      <w:r w:rsidR="00E61938" w:rsidRPr="004D6FF9">
        <w:rPr>
          <w:rFonts w:ascii="Arial" w:hAnsi="Arial" w:cs="Arial"/>
          <w:b/>
          <w:sz w:val="28"/>
          <w:szCs w:val="28"/>
          <w:lang w:val="bg-BG"/>
        </w:rPr>
        <w:t>за наука</w:t>
      </w:r>
    </w:p>
    <w:p w14:paraId="4F2E8189" w14:textId="77777777" w:rsidR="00F70020" w:rsidRPr="004D6FF9" w:rsidRDefault="0020576E" w:rsidP="00670239">
      <w:pPr>
        <w:tabs>
          <w:tab w:val="left" w:pos="993"/>
        </w:tabs>
        <w:spacing w:line="240" w:lineRule="auto"/>
        <w:jc w:val="center"/>
        <w:rPr>
          <w:rFonts w:ascii="Arial" w:hAnsi="Arial" w:cs="Arial"/>
          <w:b/>
          <w:sz w:val="28"/>
          <w:szCs w:val="28"/>
          <w:lang w:val="bg-BG"/>
        </w:rPr>
      </w:pPr>
      <w:r w:rsidRPr="004D6FF9">
        <w:rPr>
          <w:rFonts w:ascii="Arial" w:hAnsi="Arial" w:cs="Arial"/>
          <w:b/>
          <w:sz w:val="28"/>
          <w:szCs w:val="28"/>
          <w:lang w:val="bg-BG"/>
        </w:rPr>
        <w:t xml:space="preserve">на </w:t>
      </w:r>
      <w:r w:rsidR="00C26E4D" w:rsidRPr="004D6FF9">
        <w:rPr>
          <w:rFonts w:ascii="Arial" w:hAnsi="Arial" w:cs="Arial"/>
          <w:b/>
          <w:sz w:val="28"/>
          <w:szCs w:val="28"/>
          <w:lang w:val="bg-BG"/>
        </w:rPr>
        <w:t>Б</w:t>
      </w:r>
      <w:r w:rsidR="00F70020" w:rsidRPr="004D6FF9">
        <w:rPr>
          <w:rFonts w:ascii="Arial" w:hAnsi="Arial" w:cs="Arial"/>
          <w:b/>
          <w:sz w:val="28"/>
          <w:szCs w:val="28"/>
          <w:lang w:val="bg-BG"/>
        </w:rPr>
        <w:t>ългарската академия на науките</w:t>
      </w:r>
    </w:p>
    <w:p w14:paraId="462C4D98" w14:textId="77777777" w:rsidR="00E61938" w:rsidRPr="004D6FF9" w:rsidRDefault="00E61938" w:rsidP="00670239">
      <w:pPr>
        <w:tabs>
          <w:tab w:val="left" w:pos="993"/>
        </w:tabs>
        <w:spacing w:line="240" w:lineRule="auto"/>
        <w:jc w:val="center"/>
        <w:rPr>
          <w:rFonts w:ascii="Arial" w:hAnsi="Arial" w:cs="Arial"/>
          <w:sz w:val="24"/>
          <w:szCs w:val="24"/>
          <w:lang w:val="bg-BG"/>
        </w:rPr>
      </w:pPr>
    </w:p>
    <w:p w14:paraId="2CA99E7B" w14:textId="22EDAD92" w:rsidR="004A4391" w:rsidRPr="004D6FF9" w:rsidRDefault="00861AA6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bg-BG"/>
        </w:rPr>
      </w:pPr>
      <w:r w:rsidRPr="004D6FF9">
        <w:rPr>
          <w:rFonts w:ascii="Arial" w:hAnsi="Arial" w:cs="Arial"/>
          <w:b/>
          <w:sz w:val="24"/>
          <w:szCs w:val="24"/>
          <w:lang w:val="bg-BG"/>
        </w:rPr>
        <w:t xml:space="preserve">І. </w:t>
      </w:r>
      <w:r w:rsidR="004A4391" w:rsidRPr="004D6FF9">
        <w:rPr>
          <w:rFonts w:ascii="Arial" w:hAnsi="Arial" w:cs="Arial"/>
          <w:b/>
          <w:sz w:val="24"/>
          <w:szCs w:val="24"/>
          <w:lang w:val="bg-BG"/>
        </w:rPr>
        <w:t xml:space="preserve">Статут на Голямата награда </w:t>
      </w:r>
      <w:r w:rsidR="00E61938" w:rsidRPr="004D6FF9">
        <w:rPr>
          <w:rFonts w:ascii="Arial" w:hAnsi="Arial" w:cs="Arial"/>
          <w:b/>
          <w:sz w:val="24"/>
          <w:szCs w:val="24"/>
          <w:lang w:val="bg-BG"/>
        </w:rPr>
        <w:t xml:space="preserve">за наука </w:t>
      </w:r>
      <w:r w:rsidR="004A4391" w:rsidRPr="004D6FF9">
        <w:rPr>
          <w:rFonts w:ascii="Arial" w:hAnsi="Arial" w:cs="Arial"/>
          <w:b/>
          <w:sz w:val="24"/>
          <w:szCs w:val="24"/>
          <w:lang w:val="bg-BG"/>
        </w:rPr>
        <w:t>на БАН</w:t>
      </w:r>
    </w:p>
    <w:p w14:paraId="02319B7F" w14:textId="6D1A94C8" w:rsidR="006052E1" w:rsidRPr="004D6FF9" w:rsidRDefault="006052E1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sz w:val="24"/>
          <w:szCs w:val="24"/>
          <w:lang w:val="bg-BG"/>
        </w:rPr>
        <w:t xml:space="preserve">Голямата награда за наука на БАН (наричана по-нататък „Награда на БАН") се присъжда на учен от българска научна организация или българско висше училище за изключителни постижения в областта на науката, получили високо </w:t>
      </w:r>
      <w:r w:rsidR="009341D1" w:rsidRPr="004D6FF9">
        <w:rPr>
          <w:rFonts w:ascii="Arial" w:hAnsi="Arial" w:cs="Arial"/>
          <w:sz w:val="24"/>
          <w:szCs w:val="24"/>
          <w:lang w:val="bg-BG"/>
        </w:rPr>
        <w:t xml:space="preserve">национално и 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международно признание, които в съществената си част са постигнати </w:t>
      </w:r>
      <w:r w:rsidR="00271F51" w:rsidRPr="004D6FF9">
        <w:rPr>
          <w:rFonts w:ascii="Arial" w:hAnsi="Arial" w:cs="Arial"/>
          <w:sz w:val="24"/>
          <w:szCs w:val="24"/>
          <w:lang w:val="bg-BG"/>
        </w:rPr>
        <w:t>при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работата му в българск</w:t>
      </w:r>
      <w:r w:rsidR="00271F51" w:rsidRPr="004D6FF9">
        <w:rPr>
          <w:rFonts w:ascii="Arial" w:hAnsi="Arial" w:cs="Arial"/>
          <w:sz w:val="24"/>
          <w:szCs w:val="24"/>
          <w:lang w:val="bg-BG"/>
        </w:rPr>
        <w:t>а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научн</w:t>
      </w:r>
      <w:r w:rsidR="00271F51" w:rsidRPr="004D6FF9">
        <w:rPr>
          <w:rFonts w:ascii="Arial" w:hAnsi="Arial" w:cs="Arial"/>
          <w:sz w:val="24"/>
          <w:szCs w:val="24"/>
          <w:lang w:val="bg-BG"/>
        </w:rPr>
        <w:t>а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организаци</w:t>
      </w:r>
      <w:r w:rsidR="00271F51" w:rsidRPr="004D6FF9">
        <w:rPr>
          <w:rFonts w:ascii="Arial" w:hAnsi="Arial" w:cs="Arial"/>
          <w:sz w:val="24"/>
          <w:szCs w:val="24"/>
          <w:lang w:val="bg-BG"/>
        </w:rPr>
        <w:t>я</w:t>
      </w:r>
      <w:r w:rsidR="00787215" w:rsidRPr="004D6FF9">
        <w:rPr>
          <w:rFonts w:ascii="Arial" w:hAnsi="Arial" w:cs="Arial"/>
          <w:sz w:val="24"/>
          <w:szCs w:val="24"/>
          <w:lang w:val="bg-BG"/>
        </w:rPr>
        <w:t xml:space="preserve"> или българско висше училище</w:t>
      </w:r>
      <w:r w:rsidRPr="004D6FF9">
        <w:rPr>
          <w:rFonts w:ascii="Arial" w:hAnsi="Arial" w:cs="Arial"/>
          <w:sz w:val="24"/>
          <w:szCs w:val="24"/>
          <w:lang w:val="bg-BG"/>
        </w:rPr>
        <w:t>.</w:t>
      </w:r>
    </w:p>
    <w:p w14:paraId="4426FD33" w14:textId="77777777" w:rsidR="0020576E" w:rsidRPr="004D6FF9" w:rsidRDefault="004A4391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sz w:val="24"/>
          <w:szCs w:val="24"/>
          <w:lang w:val="bg-BG"/>
        </w:rPr>
        <w:t>Наградата</w:t>
      </w:r>
      <w:r w:rsidR="006052E1" w:rsidRPr="004D6FF9">
        <w:rPr>
          <w:rFonts w:ascii="Arial" w:hAnsi="Arial" w:cs="Arial"/>
          <w:sz w:val="24"/>
          <w:szCs w:val="24"/>
          <w:lang w:val="bg-BG"/>
        </w:rPr>
        <w:t xml:space="preserve"> на БАН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се </w:t>
      </w:r>
      <w:r w:rsidR="0056332F" w:rsidRPr="004D6FF9">
        <w:rPr>
          <w:rFonts w:ascii="Arial" w:hAnsi="Arial" w:cs="Arial"/>
          <w:sz w:val="24"/>
          <w:szCs w:val="24"/>
          <w:lang w:val="bg-BG"/>
        </w:rPr>
        <w:t>присъжда</w:t>
      </w:r>
      <w:r w:rsidR="00787215" w:rsidRPr="004D6FF9">
        <w:rPr>
          <w:rFonts w:ascii="Arial" w:hAnsi="Arial" w:cs="Arial"/>
          <w:sz w:val="24"/>
          <w:szCs w:val="24"/>
          <w:lang w:val="bg-BG"/>
        </w:rPr>
        <w:t xml:space="preserve"> всяка година в едно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от следните три </w:t>
      </w:r>
      <w:r w:rsidR="007B6A06" w:rsidRPr="004D6FF9">
        <w:rPr>
          <w:rFonts w:ascii="Arial" w:hAnsi="Arial" w:cs="Arial"/>
          <w:sz w:val="24"/>
          <w:szCs w:val="24"/>
          <w:lang w:val="bg-BG"/>
        </w:rPr>
        <w:t xml:space="preserve">научни </w:t>
      </w:r>
      <w:r w:rsidR="0056332F" w:rsidRPr="004D6FF9">
        <w:rPr>
          <w:rFonts w:ascii="Arial" w:hAnsi="Arial" w:cs="Arial"/>
          <w:sz w:val="24"/>
          <w:szCs w:val="24"/>
          <w:lang w:val="bg-BG"/>
        </w:rPr>
        <w:t>направления</w:t>
      </w:r>
      <w:r w:rsidRPr="004D6FF9">
        <w:rPr>
          <w:rFonts w:ascii="Arial" w:hAnsi="Arial" w:cs="Arial"/>
          <w:sz w:val="24"/>
          <w:szCs w:val="24"/>
          <w:lang w:val="bg-BG"/>
        </w:rPr>
        <w:t>:</w:t>
      </w:r>
      <w:r w:rsidR="00C26E4D" w:rsidRPr="004D6FF9">
        <w:rPr>
          <w:rFonts w:ascii="Arial" w:hAnsi="Arial" w:cs="Arial"/>
          <w:sz w:val="24"/>
          <w:szCs w:val="24"/>
          <w:lang w:val="bg-BG"/>
        </w:rPr>
        <w:t xml:space="preserve"> </w:t>
      </w:r>
    </w:p>
    <w:p w14:paraId="26CC71DC" w14:textId="50E7404F" w:rsidR="003F7E89" w:rsidRPr="004D6FF9" w:rsidRDefault="003F7E89" w:rsidP="00670239">
      <w:pPr>
        <w:pStyle w:val="ListParagraph"/>
        <w:numPr>
          <w:ilvl w:val="0"/>
          <w:numId w:val="6"/>
        </w:numPr>
        <w:tabs>
          <w:tab w:val="left" w:pos="993"/>
        </w:tabs>
        <w:spacing w:line="240" w:lineRule="auto"/>
        <w:ind w:left="360"/>
        <w:contextualSpacing w:val="0"/>
        <w:jc w:val="both"/>
        <w:rPr>
          <w:rFonts w:ascii="Arial" w:hAnsi="Arial" w:cs="Arial"/>
          <w:b/>
          <w:i/>
          <w:sz w:val="24"/>
          <w:szCs w:val="24"/>
          <w:lang w:val="bg-BG"/>
        </w:rPr>
      </w:pPr>
      <w:proofErr w:type="spellStart"/>
      <w:r w:rsidRPr="004D6FF9">
        <w:rPr>
          <w:rFonts w:ascii="Arial" w:hAnsi="Arial" w:cs="Arial"/>
          <w:b/>
          <w:i/>
          <w:sz w:val="24"/>
          <w:szCs w:val="24"/>
          <w:lang w:val="bg-BG"/>
        </w:rPr>
        <w:t>Природо</w:t>
      </w:r>
      <w:proofErr w:type="spellEnd"/>
      <w:r w:rsidRPr="004D6FF9">
        <w:rPr>
          <w:rFonts w:ascii="Arial" w:hAnsi="Arial" w:cs="Arial"/>
          <w:b/>
          <w:i/>
          <w:sz w:val="24"/>
          <w:szCs w:val="24"/>
          <w:lang w:val="bg-BG"/>
        </w:rPr>
        <w:t>-математически и инженерни науки</w:t>
      </w:r>
    </w:p>
    <w:p w14:paraId="0C38D7B9" w14:textId="529AE825" w:rsidR="003F7E89" w:rsidRPr="004D6FF9" w:rsidRDefault="003F7E89" w:rsidP="00670239">
      <w:pPr>
        <w:pStyle w:val="ListParagraph"/>
        <w:numPr>
          <w:ilvl w:val="0"/>
          <w:numId w:val="6"/>
        </w:numPr>
        <w:tabs>
          <w:tab w:val="left" w:pos="993"/>
        </w:tabs>
        <w:spacing w:line="240" w:lineRule="auto"/>
        <w:ind w:left="360"/>
        <w:contextualSpacing w:val="0"/>
        <w:jc w:val="both"/>
        <w:rPr>
          <w:rFonts w:ascii="Arial" w:hAnsi="Arial" w:cs="Arial"/>
          <w:b/>
          <w:i/>
          <w:sz w:val="24"/>
          <w:szCs w:val="24"/>
          <w:lang w:val="bg-BG"/>
        </w:rPr>
      </w:pPr>
      <w:r w:rsidRPr="004D6FF9">
        <w:rPr>
          <w:rFonts w:ascii="Arial" w:hAnsi="Arial" w:cs="Arial"/>
          <w:b/>
          <w:i/>
          <w:sz w:val="24"/>
          <w:szCs w:val="24"/>
          <w:lang w:val="bg-BG"/>
        </w:rPr>
        <w:t>Науки за живота</w:t>
      </w:r>
    </w:p>
    <w:p w14:paraId="7BB87CAA" w14:textId="45D30CCF" w:rsidR="007D1852" w:rsidRPr="004D6FF9" w:rsidRDefault="00E61938" w:rsidP="00670239">
      <w:pPr>
        <w:pStyle w:val="ListParagraph"/>
        <w:numPr>
          <w:ilvl w:val="0"/>
          <w:numId w:val="6"/>
        </w:numPr>
        <w:tabs>
          <w:tab w:val="left" w:pos="993"/>
        </w:tabs>
        <w:spacing w:line="240" w:lineRule="auto"/>
        <w:ind w:left="360"/>
        <w:contextualSpacing w:val="0"/>
        <w:jc w:val="both"/>
        <w:rPr>
          <w:rFonts w:ascii="Arial" w:hAnsi="Arial" w:cs="Arial"/>
          <w:b/>
          <w:i/>
          <w:sz w:val="24"/>
          <w:szCs w:val="24"/>
          <w:lang w:val="bg-BG"/>
        </w:rPr>
      </w:pPr>
      <w:r w:rsidRPr="004D6FF9">
        <w:rPr>
          <w:rFonts w:ascii="Arial" w:hAnsi="Arial" w:cs="Arial"/>
          <w:b/>
          <w:i/>
          <w:sz w:val="24"/>
          <w:szCs w:val="24"/>
          <w:lang w:val="bg-BG"/>
        </w:rPr>
        <w:t>Обществени</w:t>
      </w:r>
      <w:r w:rsidR="007B3643">
        <w:rPr>
          <w:rFonts w:ascii="Arial" w:hAnsi="Arial" w:cs="Arial"/>
          <w:b/>
          <w:i/>
          <w:sz w:val="24"/>
          <w:szCs w:val="24"/>
        </w:rPr>
        <w:t xml:space="preserve"> </w:t>
      </w:r>
      <w:r w:rsidR="007B3643">
        <w:rPr>
          <w:rFonts w:ascii="Arial" w:hAnsi="Arial" w:cs="Arial"/>
          <w:b/>
          <w:i/>
          <w:sz w:val="24"/>
          <w:szCs w:val="24"/>
          <w:lang w:val="bg-BG"/>
        </w:rPr>
        <w:t>и</w:t>
      </w:r>
      <w:r w:rsidR="003F7E89" w:rsidRPr="004D6FF9">
        <w:rPr>
          <w:rFonts w:ascii="Arial" w:hAnsi="Arial" w:cs="Arial"/>
          <w:b/>
          <w:i/>
          <w:sz w:val="24"/>
          <w:szCs w:val="24"/>
          <w:lang w:val="bg-BG"/>
        </w:rPr>
        <w:t xml:space="preserve"> хуманитарни науки</w:t>
      </w:r>
    </w:p>
    <w:p w14:paraId="6F938941" w14:textId="553970E5" w:rsidR="004A4391" w:rsidRPr="004D6FF9" w:rsidRDefault="0056332F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sz w:val="24"/>
          <w:szCs w:val="24"/>
          <w:lang w:val="bg-BG"/>
        </w:rPr>
        <w:t>Голямата н</w:t>
      </w:r>
      <w:r w:rsidR="004A4391" w:rsidRPr="004D6FF9">
        <w:rPr>
          <w:rFonts w:ascii="Arial" w:hAnsi="Arial" w:cs="Arial"/>
          <w:sz w:val="24"/>
          <w:szCs w:val="24"/>
          <w:lang w:val="bg-BG"/>
        </w:rPr>
        <w:t xml:space="preserve">аграда </w:t>
      </w:r>
      <w:r w:rsidR="00A91CC6" w:rsidRPr="004D6FF9">
        <w:rPr>
          <w:rFonts w:ascii="Arial" w:hAnsi="Arial" w:cs="Arial"/>
          <w:sz w:val="24"/>
          <w:szCs w:val="24"/>
          <w:lang w:val="bg-BG"/>
        </w:rPr>
        <w:t xml:space="preserve">за наука </w:t>
      </w:r>
      <w:r w:rsidR="004A4391" w:rsidRPr="004D6FF9">
        <w:rPr>
          <w:rFonts w:ascii="Arial" w:hAnsi="Arial" w:cs="Arial"/>
          <w:sz w:val="24"/>
          <w:szCs w:val="24"/>
          <w:lang w:val="bg-BG"/>
        </w:rPr>
        <w:t xml:space="preserve">на БАН представлява знак, придружен от грамота и парична премия. Средствата за премията се набират от дарения и от партида </w:t>
      </w:r>
      <w:r w:rsidR="00787215" w:rsidRPr="004D6FF9">
        <w:rPr>
          <w:rFonts w:ascii="Arial" w:hAnsi="Arial" w:cs="Arial"/>
          <w:sz w:val="24"/>
          <w:szCs w:val="24"/>
          <w:lang w:val="bg-BG"/>
        </w:rPr>
        <w:t>„</w:t>
      </w:r>
      <w:r w:rsidR="004A4391" w:rsidRPr="004D6FF9">
        <w:rPr>
          <w:rFonts w:ascii="Arial" w:hAnsi="Arial" w:cs="Arial"/>
          <w:sz w:val="24"/>
          <w:szCs w:val="24"/>
          <w:lang w:val="bg-BG"/>
        </w:rPr>
        <w:t>Развитие на БАН</w:t>
      </w:r>
      <w:r w:rsidR="00BC7C10" w:rsidRPr="004D6FF9">
        <w:rPr>
          <w:rFonts w:ascii="Arial" w:hAnsi="Arial" w:cs="Arial"/>
          <w:sz w:val="24"/>
          <w:szCs w:val="24"/>
          <w:lang w:val="bg-BG"/>
        </w:rPr>
        <w:t>“</w:t>
      </w:r>
      <w:r w:rsidR="004A4391" w:rsidRPr="004D6FF9">
        <w:rPr>
          <w:rFonts w:ascii="Arial" w:hAnsi="Arial" w:cs="Arial"/>
          <w:sz w:val="24"/>
          <w:szCs w:val="24"/>
          <w:lang w:val="bg-BG"/>
        </w:rPr>
        <w:t xml:space="preserve">. Размерът на паричната премия се определя от Управителния съвет на БАН по предложение на </w:t>
      </w:r>
      <w:r w:rsidR="00BC7C10" w:rsidRPr="004D6FF9">
        <w:rPr>
          <w:rFonts w:ascii="Arial" w:hAnsi="Arial" w:cs="Arial"/>
          <w:sz w:val="24"/>
          <w:szCs w:val="24"/>
          <w:lang w:val="bg-BG"/>
        </w:rPr>
        <w:t xml:space="preserve">Събранието на академиците и член-кореспондентите на БАН </w:t>
      </w:r>
      <w:r w:rsidR="00BC7C10" w:rsidRPr="004D6FF9">
        <w:rPr>
          <w:rFonts w:ascii="Arial" w:hAnsi="Arial" w:cs="Arial"/>
          <w:sz w:val="24"/>
          <w:szCs w:val="24"/>
          <w:lang w:val="ru-RU"/>
        </w:rPr>
        <w:t>(</w:t>
      </w:r>
      <w:r w:rsidR="004A4391" w:rsidRPr="004D6FF9">
        <w:rPr>
          <w:rFonts w:ascii="Arial" w:hAnsi="Arial" w:cs="Arial"/>
          <w:sz w:val="24"/>
          <w:szCs w:val="24"/>
          <w:lang w:val="bg-BG"/>
        </w:rPr>
        <w:t>САЧК</w:t>
      </w:r>
      <w:r w:rsidR="00BC7C10" w:rsidRPr="004D6FF9">
        <w:rPr>
          <w:rFonts w:ascii="Arial" w:hAnsi="Arial" w:cs="Arial"/>
          <w:sz w:val="24"/>
          <w:szCs w:val="24"/>
          <w:lang w:val="ru-RU"/>
        </w:rPr>
        <w:t>)</w:t>
      </w:r>
      <w:r w:rsidR="004A4391" w:rsidRPr="004D6FF9">
        <w:rPr>
          <w:rFonts w:ascii="Arial" w:hAnsi="Arial" w:cs="Arial"/>
          <w:sz w:val="24"/>
          <w:szCs w:val="24"/>
          <w:lang w:val="bg-BG"/>
        </w:rPr>
        <w:t>.</w:t>
      </w:r>
    </w:p>
    <w:p w14:paraId="1785F5FE" w14:textId="77777777" w:rsidR="00670239" w:rsidRDefault="00670239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bg-BG"/>
        </w:rPr>
      </w:pPr>
    </w:p>
    <w:p w14:paraId="0A057A6D" w14:textId="17ACEB4B" w:rsidR="004A4391" w:rsidRPr="004D6FF9" w:rsidRDefault="004A4391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bg-BG"/>
        </w:rPr>
      </w:pPr>
      <w:r w:rsidRPr="004D6FF9">
        <w:rPr>
          <w:rFonts w:ascii="Arial" w:hAnsi="Arial" w:cs="Arial"/>
          <w:b/>
          <w:sz w:val="24"/>
          <w:szCs w:val="24"/>
          <w:lang w:val="bg-BG"/>
        </w:rPr>
        <w:t xml:space="preserve">ІІ. Процедура по </w:t>
      </w:r>
      <w:r w:rsidR="006052E1" w:rsidRPr="004D6FF9">
        <w:rPr>
          <w:rFonts w:ascii="Arial" w:hAnsi="Arial" w:cs="Arial"/>
          <w:b/>
          <w:sz w:val="24"/>
          <w:szCs w:val="24"/>
          <w:lang w:val="bg-BG"/>
        </w:rPr>
        <w:t>присъждане</w:t>
      </w:r>
      <w:r w:rsidRPr="004D6FF9">
        <w:rPr>
          <w:rFonts w:ascii="Arial" w:hAnsi="Arial" w:cs="Arial"/>
          <w:b/>
          <w:sz w:val="24"/>
          <w:szCs w:val="24"/>
          <w:lang w:val="bg-BG"/>
        </w:rPr>
        <w:t xml:space="preserve"> на </w:t>
      </w:r>
      <w:r w:rsidR="0056332F" w:rsidRPr="004D6FF9">
        <w:rPr>
          <w:rFonts w:ascii="Arial" w:hAnsi="Arial" w:cs="Arial"/>
          <w:b/>
          <w:sz w:val="24"/>
          <w:szCs w:val="24"/>
          <w:lang w:val="bg-BG"/>
        </w:rPr>
        <w:t>Голямата н</w:t>
      </w:r>
      <w:r w:rsidRPr="004D6FF9">
        <w:rPr>
          <w:rFonts w:ascii="Arial" w:hAnsi="Arial" w:cs="Arial"/>
          <w:b/>
          <w:sz w:val="24"/>
          <w:szCs w:val="24"/>
          <w:lang w:val="bg-BG"/>
        </w:rPr>
        <w:t xml:space="preserve">аграда </w:t>
      </w:r>
      <w:r w:rsidR="00A91CC6" w:rsidRPr="004D6FF9">
        <w:rPr>
          <w:rFonts w:ascii="Arial" w:hAnsi="Arial" w:cs="Arial"/>
          <w:b/>
          <w:sz w:val="24"/>
          <w:szCs w:val="24"/>
          <w:lang w:val="bg-BG"/>
        </w:rPr>
        <w:t xml:space="preserve">за наука </w:t>
      </w:r>
      <w:r w:rsidR="00E61938" w:rsidRPr="004D6FF9">
        <w:rPr>
          <w:rFonts w:ascii="Arial" w:hAnsi="Arial" w:cs="Arial"/>
          <w:b/>
          <w:sz w:val="24"/>
          <w:szCs w:val="24"/>
          <w:lang w:val="bg-BG"/>
        </w:rPr>
        <w:t>на БАН</w:t>
      </w:r>
    </w:p>
    <w:p w14:paraId="35E01C17" w14:textId="43E9E74D" w:rsidR="00E842E3" w:rsidRPr="004D6FF9" w:rsidRDefault="002811A2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  <w:t xml:space="preserve">Чл. 1. </w:t>
      </w:r>
      <w:r w:rsidR="000F75EF" w:rsidRPr="004D6FF9">
        <w:rPr>
          <w:rFonts w:ascii="Arial" w:hAnsi="Arial" w:cs="Arial"/>
          <w:sz w:val="24"/>
          <w:szCs w:val="24"/>
          <w:lang w:val="bg-BG"/>
        </w:rPr>
        <w:t>П</w:t>
      </w:r>
      <w:r w:rsidR="003F7E89" w:rsidRPr="004D6FF9">
        <w:rPr>
          <w:rFonts w:ascii="Arial" w:hAnsi="Arial" w:cs="Arial"/>
          <w:sz w:val="24"/>
          <w:szCs w:val="24"/>
          <w:lang w:val="bg-BG"/>
        </w:rPr>
        <w:t>роцедура</w:t>
      </w:r>
      <w:r w:rsidR="000F75EF" w:rsidRPr="004D6FF9">
        <w:rPr>
          <w:rFonts w:ascii="Arial" w:hAnsi="Arial" w:cs="Arial"/>
          <w:sz w:val="24"/>
          <w:szCs w:val="24"/>
          <w:lang w:val="bg-BG"/>
        </w:rPr>
        <w:t>та</w:t>
      </w:r>
      <w:r w:rsidR="003F7E89" w:rsidRPr="004D6FF9">
        <w:rPr>
          <w:rFonts w:ascii="Arial" w:hAnsi="Arial" w:cs="Arial"/>
          <w:sz w:val="24"/>
          <w:szCs w:val="24"/>
          <w:lang w:val="bg-BG"/>
        </w:rPr>
        <w:t xml:space="preserve"> по определяне на </w:t>
      </w:r>
      <w:r w:rsidR="0056332F" w:rsidRPr="004D6FF9">
        <w:rPr>
          <w:rFonts w:ascii="Arial" w:hAnsi="Arial" w:cs="Arial"/>
          <w:sz w:val="24"/>
          <w:szCs w:val="24"/>
          <w:lang w:val="bg-BG"/>
        </w:rPr>
        <w:t xml:space="preserve">носителя на </w:t>
      </w:r>
      <w:r w:rsidR="00A91CC6" w:rsidRPr="004D6FF9">
        <w:rPr>
          <w:rFonts w:ascii="Arial" w:hAnsi="Arial" w:cs="Arial"/>
          <w:sz w:val="24"/>
          <w:szCs w:val="24"/>
          <w:lang w:val="bg-BG"/>
        </w:rPr>
        <w:t>Н</w:t>
      </w:r>
      <w:r w:rsidR="003F7E89" w:rsidRPr="004D6FF9">
        <w:rPr>
          <w:rFonts w:ascii="Arial" w:hAnsi="Arial" w:cs="Arial"/>
          <w:sz w:val="24"/>
          <w:szCs w:val="24"/>
          <w:lang w:val="bg-BG"/>
        </w:rPr>
        <w:t>аграда</w:t>
      </w:r>
      <w:r w:rsidR="00A91CC6" w:rsidRPr="004D6FF9">
        <w:rPr>
          <w:rFonts w:ascii="Arial" w:hAnsi="Arial" w:cs="Arial"/>
          <w:sz w:val="24"/>
          <w:szCs w:val="24"/>
          <w:lang w:val="bg-BG"/>
        </w:rPr>
        <w:t>та</w:t>
      </w:r>
      <w:r w:rsidR="003F7E89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DA49ED" w:rsidRPr="004D6FF9">
        <w:rPr>
          <w:rFonts w:ascii="Arial" w:hAnsi="Arial" w:cs="Arial"/>
          <w:sz w:val="24"/>
          <w:szCs w:val="24"/>
          <w:lang w:val="bg-BG"/>
        </w:rPr>
        <w:t xml:space="preserve">на БАН </w:t>
      </w:r>
      <w:r w:rsidR="00BC7C10" w:rsidRPr="004D6FF9">
        <w:rPr>
          <w:rFonts w:ascii="Arial" w:hAnsi="Arial" w:cs="Arial"/>
          <w:sz w:val="24"/>
          <w:szCs w:val="24"/>
          <w:lang w:val="bg-BG"/>
        </w:rPr>
        <w:t xml:space="preserve">и нейното присъждане </w:t>
      </w:r>
      <w:r w:rsidR="003F7E89" w:rsidRPr="004D6FF9">
        <w:rPr>
          <w:rFonts w:ascii="Arial" w:hAnsi="Arial" w:cs="Arial"/>
          <w:sz w:val="24"/>
          <w:szCs w:val="24"/>
          <w:lang w:val="bg-BG"/>
        </w:rPr>
        <w:t xml:space="preserve">се организира </w:t>
      </w:r>
      <w:r w:rsidR="00DA49ED" w:rsidRPr="004D6FF9">
        <w:rPr>
          <w:rFonts w:ascii="Arial" w:hAnsi="Arial" w:cs="Arial"/>
          <w:sz w:val="24"/>
          <w:szCs w:val="24"/>
          <w:lang w:val="bg-BG"/>
        </w:rPr>
        <w:t xml:space="preserve">и ръководи </w:t>
      </w:r>
      <w:r w:rsidR="003F7E89" w:rsidRPr="004D6FF9">
        <w:rPr>
          <w:rFonts w:ascii="Arial" w:hAnsi="Arial" w:cs="Arial"/>
          <w:sz w:val="24"/>
          <w:szCs w:val="24"/>
          <w:lang w:val="bg-BG"/>
        </w:rPr>
        <w:t xml:space="preserve">от </w:t>
      </w:r>
      <w:r w:rsidR="00737046" w:rsidRPr="004D6FF9">
        <w:rPr>
          <w:rFonts w:ascii="Arial" w:hAnsi="Arial" w:cs="Arial"/>
          <w:sz w:val="24"/>
          <w:szCs w:val="24"/>
          <w:lang w:val="bg-BG"/>
        </w:rPr>
        <w:t>САЧК</w:t>
      </w:r>
      <w:r w:rsidR="003F7E89" w:rsidRPr="004D6FF9">
        <w:rPr>
          <w:rFonts w:ascii="Arial" w:hAnsi="Arial" w:cs="Arial"/>
          <w:sz w:val="24"/>
          <w:szCs w:val="24"/>
          <w:lang w:val="bg-BG"/>
        </w:rPr>
        <w:t>.</w:t>
      </w:r>
    </w:p>
    <w:p w14:paraId="7E044933" w14:textId="5357E466" w:rsidR="00FD1937" w:rsidRPr="004D6FF9" w:rsidRDefault="002811A2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  <w:t xml:space="preserve">Чл. 2. </w:t>
      </w:r>
      <w:r w:rsidR="00391569" w:rsidRPr="004D6FF9">
        <w:rPr>
          <w:rFonts w:ascii="Arial" w:hAnsi="Arial" w:cs="Arial"/>
          <w:sz w:val="24"/>
          <w:szCs w:val="24"/>
          <w:lang w:val="bg-BG"/>
        </w:rPr>
        <w:t>Обявата</w:t>
      </w:r>
      <w:r w:rsidR="00E61938" w:rsidRPr="004D6FF9">
        <w:rPr>
          <w:rFonts w:ascii="Arial" w:hAnsi="Arial" w:cs="Arial"/>
          <w:sz w:val="24"/>
          <w:szCs w:val="24"/>
          <w:lang w:val="bg-BG"/>
        </w:rPr>
        <w:t xml:space="preserve"> на конкурса</w:t>
      </w:r>
      <w:r w:rsidR="00391569" w:rsidRPr="004D6FF9">
        <w:rPr>
          <w:rFonts w:ascii="Arial" w:hAnsi="Arial" w:cs="Arial"/>
          <w:sz w:val="24"/>
          <w:szCs w:val="24"/>
          <w:lang w:val="bg-BG"/>
        </w:rPr>
        <w:t xml:space="preserve"> за </w:t>
      </w:r>
      <w:r w:rsidR="006052E1" w:rsidRPr="004D6FF9">
        <w:rPr>
          <w:rFonts w:ascii="Arial" w:hAnsi="Arial" w:cs="Arial"/>
          <w:sz w:val="24"/>
          <w:szCs w:val="24"/>
          <w:lang w:val="bg-BG"/>
        </w:rPr>
        <w:t>Н</w:t>
      </w:r>
      <w:r w:rsidR="00391569" w:rsidRPr="004D6FF9">
        <w:rPr>
          <w:rFonts w:ascii="Arial" w:hAnsi="Arial" w:cs="Arial"/>
          <w:sz w:val="24"/>
          <w:szCs w:val="24"/>
          <w:lang w:val="bg-BG"/>
        </w:rPr>
        <w:t xml:space="preserve">аградата на БАН, </w:t>
      </w:r>
      <w:r w:rsidR="00737046" w:rsidRPr="004D6FF9">
        <w:rPr>
          <w:rFonts w:ascii="Arial" w:hAnsi="Arial" w:cs="Arial"/>
          <w:sz w:val="24"/>
          <w:szCs w:val="24"/>
          <w:lang w:val="bg-BG"/>
        </w:rPr>
        <w:t xml:space="preserve">условията за номиниране и срока за тях, </w:t>
      </w:r>
      <w:r w:rsidR="009B2EC5" w:rsidRPr="004D6FF9">
        <w:rPr>
          <w:rFonts w:ascii="Arial" w:hAnsi="Arial" w:cs="Arial"/>
          <w:sz w:val="24"/>
          <w:szCs w:val="24"/>
          <w:lang w:val="bg-BG"/>
        </w:rPr>
        <w:t>се публикуват на Интернет страницата на БАН</w:t>
      </w:r>
      <w:r w:rsidR="00581627" w:rsidRPr="004D6FF9">
        <w:rPr>
          <w:rFonts w:ascii="Arial" w:hAnsi="Arial" w:cs="Arial"/>
          <w:sz w:val="24"/>
          <w:szCs w:val="24"/>
          <w:lang w:val="bg-BG"/>
        </w:rPr>
        <w:t>, БТА и</w:t>
      </w:r>
      <w:r w:rsidR="009B2EC5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3340EB" w:rsidRPr="004D6FF9">
        <w:rPr>
          <w:rFonts w:ascii="Arial" w:hAnsi="Arial" w:cs="Arial"/>
          <w:sz w:val="24"/>
          <w:szCs w:val="24"/>
          <w:lang w:val="bg-BG"/>
        </w:rPr>
        <w:t xml:space="preserve">чрез </w:t>
      </w:r>
      <w:r w:rsidR="00581627" w:rsidRPr="004D6FF9">
        <w:rPr>
          <w:rFonts w:ascii="Arial" w:hAnsi="Arial" w:cs="Arial"/>
          <w:sz w:val="24"/>
          <w:szCs w:val="24"/>
          <w:lang w:val="bg-BG"/>
        </w:rPr>
        <w:t>други средства за масова информация</w:t>
      </w:r>
      <w:r w:rsidR="009B2EC5" w:rsidRPr="004D6FF9">
        <w:rPr>
          <w:rFonts w:ascii="Arial" w:hAnsi="Arial" w:cs="Arial"/>
          <w:sz w:val="24"/>
          <w:szCs w:val="24"/>
          <w:lang w:val="bg-BG"/>
        </w:rPr>
        <w:t>.</w:t>
      </w:r>
    </w:p>
    <w:p w14:paraId="05791E58" w14:textId="612A4468" w:rsidR="007637C6" w:rsidRPr="004D6FF9" w:rsidRDefault="002811A2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  <w:t xml:space="preserve">Чл. 3. </w:t>
      </w:r>
      <w:r w:rsidR="007637C6" w:rsidRPr="004D6FF9">
        <w:rPr>
          <w:rFonts w:ascii="Arial" w:hAnsi="Arial" w:cs="Arial"/>
          <w:sz w:val="24"/>
          <w:szCs w:val="24"/>
          <w:lang w:val="bg-BG"/>
        </w:rPr>
        <w:t xml:space="preserve">Номинации могат да </w:t>
      </w:r>
      <w:r w:rsidR="003340EB" w:rsidRPr="004D6FF9">
        <w:rPr>
          <w:rFonts w:ascii="Arial" w:hAnsi="Arial" w:cs="Arial"/>
          <w:sz w:val="24"/>
          <w:szCs w:val="24"/>
          <w:lang w:val="bg-BG"/>
        </w:rPr>
        <w:t xml:space="preserve">се </w:t>
      </w:r>
      <w:r w:rsidR="007637C6" w:rsidRPr="004D6FF9">
        <w:rPr>
          <w:rFonts w:ascii="Arial" w:hAnsi="Arial" w:cs="Arial"/>
          <w:sz w:val="24"/>
          <w:szCs w:val="24"/>
          <w:lang w:val="bg-BG"/>
        </w:rPr>
        <w:t xml:space="preserve">правят </w:t>
      </w:r>
      <w:r w:rsidR="003340EB" w:rsidRPr="004D6FF9">
        <w:rPr>
          <w:rFonts w:ascii="Arial" w:hAnsi="Arial" w:cs="Arial"/>
          <w:sz w:val="24"/>
          <w:szCs w:val="24"/>
          <w:lang w:val="bg-BG"/>
        </w:rPr>
        <w:t xml:space="preserve">от </w:t>
      </w:r>
      <w:r w:rsidR="007637C6" w:rsidRPr="004D6FF9">
        <w:rPr>
          <w:rFonts w:ascii="Arial" w:hAnsi="Arial" w:cs="Arial"/>
          <w:sz w:val="24"/>
          <w:szCs w:val="24"/>
          <w:lang w:val="bg-BG"/>
        </w:rPr>
        <w:t>научните съвети на научните организации</w:t>
      </w:r>
      <w:r w:rsidR="00E61938" w:rsidRPr="004D6FF9">
        <w:rPr>
          <w:rFonts w:ascii="Arial" w:hAnsi="Arial" w:cs="Arial"/>
          <w:sz w:val="24"/>
          <w:szCs w:val="24"/>
          <w:lang w:val="bg-BG"/>
        </w:rPr>
        <w:t xml:space="preserve"> и</w:t>
      </w:r>
      <w:r w:rsidR="007637C6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E61938" w:rsidRPr="004D6FF9">
        <w:rPr>
          <w:rFonts w:ascii="Arial" w:hAnsi="Arial" w:cs="Arial"/>
          <w:sz w:val="24"/>
          <w:szCs w:val="24"/>
          <w:lang w:val="bg-BG"/>
        </w:rPr>
        <w:t xml:space="preserve">факултетните съвети на </w:t>
      </w:r>
      <w:r w:rsidR="003B391E" w:rsidRPr="004D6FF9">
        <w:rPr>
          <w:rFonts w:ascii="Arial" w:hAnsi="Arial" w:cs="Arial"/>
          <w:sz w:val="24"/>
          <w:szCs w:val="24"/>
          <w:lang w:val="bg-BG"/>
        </w:rPr>
        <w:t xml:space="preserve">висшите училища, </w:t>
      </w:r>
      <w:r w:rsidR="00CC0953" w:rsidRPr="004D6FF9">
        <w:rPr>
          <w:rFonts w:ascii="Arial" w:hAnsi="Arial" w:cs="Arial"/>
          <w:sz w:val="24"/>
          <w:szCs w:val="24"/>
          <w:lang w:val="bg-BG"/>
        </w:rPr>
        <w:t>имащи</w:t>
      </w:r>
      <w:r w:rsidR="007637C6" w:rsidRPr="004D6FF9">
        <w:rPr>
          <w:rFonts w:ascii="Arial" w:hAnsi="Arial" w:cs="Arial"/>
          <w:sz w:val="24"/>
          <w:szCs w:val="24"/>
          <w:lang w:val="bg-BG"/>
        </w:rPr>
        <w:t xml:space="preserve"> право да </w:t>
      </w:r>
      <w:r w:rsidR="00633C12" w:rsidRPr="004D6FF9">
        <w:rPr>
          <w:rFonts w:ascii="Arial" w:hAnsi="Arial" w:cs="Arial"/>
          <w:sz w:val="24"/>
          <w:szCs w:val="24"/>
          <w:lang w:val="bg-BG"/>
        </w:rPr>
        <w:t xml:space="preserve">присъждат научни степени и да провеждат </w:t>
      </w:r>
      <w:r w:rsidR="007637C6" w:rsidRPr="004D6FF9">
        <w:rPr>
          <w:rFonts w:ascii="Arial" w:hAnsi="Arial" w:cs="Arial"/>
          <w:sz w:val="24"/>
          <w:szCs w:val="24"/>
          <w:lang w:val="bg-BG"/>
        </w:rPr>
        <w:t>хабилит</w:t>
      </w:r>
      <w:r w:rsidR="00633C12" w:rsidRPr="004D6FF9">
        <w:rPr>
          <w:rFonts w:ascii="Arial" w:hAnsi="Arial" w:cs="Arial"/>
          <w:sz w:val="24"/>
          <w:szCs w:val="24"/>
          <w:lang w:val="bg-BG"/>
        </w:rPr>
        <w:t>аци</w:t>
      </w:r>
      <w:r w:rsidR="009E2111" w:rsidRPr="004D6FF9">
        <w:rPr>
          <w:rFonts w:ascii="Arial" w:hAnsi="Arial" w:cs="Arial"/>
          <w:sz w:val="24"/>
          <w:szCs w:val="24"/>
          <w:lang w:val="bg-BG"/>
        </w:rPr>
        <w:t>онни процедури</w:t>
      </w:r>
      <w:r w:rsidR="00391569" w:rsidRPr="004D6FF9">
        <w:rPr>
          <w:rFonts w:ascii="Arial" w:hAnsi="Arial" w:cs="Arial"/>
          <w:sz w:val="24"/>
          <w:szCs w:val="24"/>
          <w:lang w:val="bg-BG"/>
        </w:rPr>
        <w:t xml:space="preserve">, както и </w:t>
      </w:r>
      <w:r w:rsidR="006052E1" w:rsidRPr="004D6FF9">
        <w:rPr>
          <w:rFonts w:ascii="Arial" w:hAnsi="Arial" w:cs="Arial"/>
          <w:sz w:val="24"/>
          <w:szCs w:val="24"/>
          <w:lang w:val="bg-BG"/>
        </w:rPr>
        <w:t xml:space="preserve">от </w:t>
      </w:r>
      <w:r w:rsidR="00391569" w:rsidRPr="004D6FF9">
        <w:rPr>
          <w:rFonts w:ascii="Arial" w:hAnsi="Arial" w:cs="Arial"/>
          <w:sz w:val="24"/>
          <w:szCs w:val="24"/>
          <w:lang w:val="bg-BG"/>
        </w:rPr>
        <w:t xml:space="preserve">група </w:t>
      </w:r>
      <w:r w:rsidR="00CC0953" w:rsidRPr="004D6FF9">
        <w:rPr>
          <w:rFonts w:ascii="Arial" w:hAnsi="Arial" w:cs="Arial"/>
          <w:sz w:val="24"/>
          <w:szCs w:val="24"/>
          <w:lang w:val="bg-BG"/>
        </w:rPr>
        <w:t>от най-малко четирима академици</w:t>
      </w:r>
      <w:r w:rsidR="00633C12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F64AAB" w:rsidRPr="004D6FF9">
        <w:rPr>
          <w:rFonts w:ascii="Arial" w:hAnsi="Arial" w:cs="Arial"/>
          <w:sz w:val="24"/>
          <w:szCs w:val="24"/>
          <w:lang w:val="bg-BG"/>
        </w:rPr>
        <w:t>от отделения</w:t>
      </w:r>
      <w:r w:rsidR="00271F51" w:rsidRPr="004D6FF9">
        <w:rPr>
          <w:rFonts w:ascii="Arial" w:hAnsi="Arial" w:cs="Arial"/>
          <w:sz w:val="24"/>
          <w:szCs w:val="24"/>
          <w:lang w:val="bg-BG"/>
        </w:rPr>
        <w:t>та</w:t>
      </w:r>
      <w:r w:rsidR="00F64AAB" w:rsidRPr="004D6FF9">
        <w:rPr>
          <w:rFonts w:ascii="Arial" w:hAnsi="Arial" w:cs="Arial"/>
          <w:sz w:val="24"/>
          <w:szCs w:val="24"/>
          <w:lang w:val="bg-BG"/>
        </w:rPr>
        <w:t xml:space="preserve"> на САЧК </w:t>
      </w:r>
      <w:r w:rsidR="00633C12" w:rsidRPr="004D6FF9">
        <w:rPr>
          <w:rFonts w:ascii="Arial" w:hAnsi="Arial" w:cs="Arial"/>
          <w:sz w:val="24"/>
          <w:szCs w:val="24"/>
          <w:lang w:val="bg-BG"/>
        </w:rPr>
        <w:t>в</w:t>
      </w:r>
      <w:r w:rsidR="00F64AAB" w:rsidRPr="004D6FF9">
        <w:rPr>
          <w:rFonts w:ascii="Arial" w:hAnsi="Arial" w:cs="Arial"/>
          <w:sz w:val="24"/>
          <w:szCs w:val="24"/>
          <w:lang w:val="bg-BG"/>
        </w:rPr>
        <w:t xml:space="preserve"> областта на </w:t>
      </w:r>
      <w:r w:rsidR="00CC0953" w:rsidRPr="004D6FF9">
        <w:rPr>
          <w:rFonts w:ascii="Arial" w:hAnsi="Arial" w:cs="Arial"/>
          <w:sz w:val="24"/>
          <w:szCs w:val="24"/>
          <w:lang w:val="bg-BG"/>
        </w:rPr>
        <w:t>обявената за съответната година награда</w:t>
      </w:r>
      <w:r w:rsidR="007637C6" w:rsidRPr="004D6FF9">
        <w:rPr>
          <w:rFonts w:ascii="Arial" w:hAnsi="Arial" w:cs="Arial"/>
          <w:sz w:val="24"/>
          <w:szCs w:val="24"/>
          <w:lang w:val="bg-BG"/>
        </w:rPr>
        <w:t>.</w:t>
      </w:r>
    </w:p>
    <w:p w14:paraId="561990A9" w14:textId="71327CA3" w:rsidR="009E4A8E" w:rsidRPr="004D6FF9" w:rsidRDefault="002811A2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  <w:t xml:space="preserve">Чл. 4. </w:t>
      </w:r>
      <w:r w:rsidR="005211DF" w:rsidRPr="004D6FF9">
        <w:rPr>
          <w:rFonts w:ascii="Arial" w:hAnsi="Arial" w:cs="Arial"/>
          <w:sz w:val="24"/>
          <w:szCs w:val="24"/>
          <w:lang w:val="bg-BG"/>
        </w:rPr>
        <w:t>Номинациите трябва да съдържат:</w:t>
      </w:r>
    </w:p>
    <w:p w14:paraId="3164B860" w14:textId="3139CB41" w:rsidR="00715CAA" w:rsidRPr="004D6FF9" w:rsidRDefault="003534CF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  <w:t>(1)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5211DF" w:rsidRPr="004D6FF9">
        <w:rPr>
          <w:rFonts w:ascii="Arial" w:hAnsi="Arial" w:cs="Arial"/>
          <w:sz w:val="24"/>
          <w:szCs w:val="24"/>
          <w:lang w:val="bg-BG"/>
        </w:rPr>
        <w:t>Кратка професионална биография на номинирания, отразяваща неговия път на развитие в българска научна организация/организации, където той е осъществил своите постижения.</w:t>
      </w:r>
    </w:p>
    <w:p w14:paraId="687EC60D" w14:textId="0A0859A0" w:rsidR="005211DF" w:rsidRPr="004D6FF9" w:rsidRDefault="003534CF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lastRenderedPageBreak/>
        <w:tab/>
        <w:t>(2)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Описание на най-съществените приноси на номинирания, донесли му национална и международна известност. </w:t>
      </w:r>
    </w:p>
    <w:p w14:paraId="02C9523A" w14:textId="20C63A81" w:rsidR="005211DF" w:rsidRPr="004D6FF9" w:rsidRDefault="003534CF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  <w:t>(3)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5211DF" w:rsidRPr="004D6FF9">
        <w:rPr>
          <w:rFonts w:ascii="Arial" w:hAnsi="Arial" w:cs="Arial"/>
          <w:sz w:val="24"/>
          <w:szCs w:val="24"/>
          <w:lang w:val="bg-BG"/>
        </w:rPr>
        <w:t>Пълен списък на научните трудове</w:t>
      </w:r>
      <w:r w:rsidR="00F60B7A" w:rsidRPr="004D6FF9">
        <w:rPr>
          <w:rFonts w:ascii="Arial" w:hAnsi="Arial" w:cs="Arial"/>
          <w:sz w:val="24"/>
          <w:szCs w:val="24"/>
          <w:lang w:val="bg-BG"/>
        </w:rPr>
        <w:t xml:space="preserve"> на кандидата</w:t>
      </w:r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, </w:t>
      </w:r>
      <w:r w:rsidR="00F60B7A" w:rsidRPr="004D6FF9">
        <w:rPr>
          <w:rFonts w:ascii="Arial" w:hAnsi="Arial" w:cs="Arial"/>
          <w:sz w:val="24"/>
          <w:szCs w:val="24"/>
          <w:lang w:val="bg-BG"/>
        </w:rPr>
        <w:t>както и най-значимите му (до 20) научни публикации</w:t>
      </w:r>
      <w:r w:rsidR="007B3643">
        <w:rPr>
          <w:rFonts w:ascii="Arial" w:hAnsi="Arial" w:cs="Arial"/>
          <w:sz w:val="24"/>
          <w:szCs w:val="24"/>
          <w:lang w:val="bg-BG"/>
        </w:rPr>
        <w:t xml:space="preserve"> </w:t>
      </w:r>
      <w:r w:rsidR="00F60B7A" w:rsidRPr="004D6FF9">
        <w:rPr>
          <w:rFonts w:ascii="Arial" w:hAnsi="Arial" w:cs="Arial"/>
          <w:sz w:val="24"/>
          <w:szCs w:val="24"/>
          <w:lang w:val="bg-BG"/>
        </w:rPr>
        <w:t xml:space="preserve">представени в електронен вид. </w:t>
      </w:r>
    </w:p>
    <w:p w14:paraId="4093513E" w14:textId="0EFF3161" w:rsidR="005211DF" w:rsidRPr="004D6FF9" w:rsidRDefault="003534CF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  <w:t>(4)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5211DF" w:rsidRPr="004D6FF9">
        <w:rPr>
          <w:rFonts w:ascii="Arial" w:hAnsi="Arial" w:cs="Arial"/>
          <w:sz w:val="24"/>
          <w:szCs w:val="24"/>
          <w:lang w:val="bg-BG"/>
        </w:rPr>
        <w:t>Предложенията се представят на хартиен и на електронен носител в деловодството на БАН,</w:t>
      </w:r>
      <w:r w:rsidR="00A91CC6" w:rsidRPr="004D6FF9">
        <w:rPr>
          <w:rFonts w:ascii="Arial" w:hAnsi="Arial" w:cs="Arial"/>
          <w:sz w:val="24"/>
          <w:szCs w:val="24"/>
          <w:lang w:val="bg-BG"/>
        </w:rPr>
        <w:t xml:space="preserve"> адресирани за процедурата за Г</w:t>
      </w:r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олямата награда за наука на БАН. </w:t>
      </w:r>
    </w:p>
    <w:p w14:paraId="093AC581" w14:textId="77777777" w:rsidR="00670239" w:rsidRDefault="00670239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bg-BG"/>
        </w:rPr>
      </w:pPr>
    </w:p>
    <w:p w14:paraId="6F58DD13" w14:textId="462AAE07" w:rsidR="00FD1937" w:rsidRPr="004D6FF9" w:rsidRDefault="00FD1937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bg-BG"/>
        </w:rPr>
      </w:pPr>
      <w:r w:rsidRPr="004D6FF9">
        <w:rPr>
          <w:rFonts w:ascii="Arial" w:hAnsi="Arial" w:cs="Arial"/>
          <w:b/>
          <w:sz w:val="24"/>
          <w:szCs w:val="24"/>
          <w:lang w:val="bg-BG"/>
        </w:rPr>
        <w:t xml:space="preserve">ІІІ. </w:t>
      </w:r>
      <w:r w:rsidR="004D6FF9">
        <w:rPr>
          <w:rFonts w:ascii="Arial" w:hAnsi="Arial" w:cs="Arial"/>
          <w:b/>
          <w:sz w:val="24"/>
          <w:szCs w:val="24"/>
          <w:lang w:val="bg-BG"/>
        </w:rPr>
        <w:t>Структура и функции</w:t>
      </w:r>
      <w:r w:rsidR="00BB4EAA" w:rsidRPr="004D6FF9">
        <w:rPr>
          <w:rFonts w:ascii="Arial" w:hAnsi="Arial" w:cs="Arial"/>
          <w:b/>
          <w:sz w:val="24"/>
          <w:szCs w:val="24"/>
          <w:lang w:val="bg-BG"/>
        </w:rPr>
        <w:t xml:space="preserve"> на </w:t>
      </w:r>
      <w:r w:rsidR="008728D1" w:rsidRPr="004D6FF9">
        <w:rPr>
          <w:rFonts w:ascii="Arial" w:hAnsi="Arial" w:cs="Arial"/>
          <w:b/>
          <w:sz w:val="24"/>
          <w:szCs w:val="24"/>
          <w:lang w:val="bg-BG"/>
        </w:rPr>
        <w:t>Коми</w:t>
      </w:r>
      <w:r w:rsidR="00C461CE" w:rsidRPr="004D6FF9">
        <w:rPr>
          <w:rFonts w:ascii="Arial" w:hAnsi="Arial" w:cs="Arial"/>
          <w:b/>
          <w:sz w:val="24"/>
          <w:szCs w:val="24"/>
          <w:lang w:val="bg-BG"/>
        </w:rPr>
        <w:t>сията</w:t>
      </w:r>
      <w:r w:rsidR="008728D1" w:rsidRPr="004D6FF9">
        <w:rPr>
          <w:rFonts w:ascii="Arial" w:hAnsi="Arial" w:cs="Arial"/>
          <w:b/>
          <w:sz w:val="24"/>
          <w:szCs w:val="24"/>
          <w:lang w:val="bg-BG"/>
        </w:rPr>
        <w:t xml:space="preserve">, </w:t>
      </w:r>
      <w:r w:rsidR="005211DF" w:rsidRPr="004D6FF9">
        <w:rPr>
          <w:rFonts w:ascii="Arial" w:hAnsi="Arial" w:cs="Arial"/>
          <w:b/>
          <w:sz w:val="24"/>
          <w:szCs w:val="24"/>
          <w:lang w:val="bg-BG"/>
        </w:rPr>
        <w:t>определящ</w:t>
      </w:r>
      <w:r w:rsidR="00A91CC6" w:rsidRPr="004D6FF9">
        <w:rPr>
          <w:rFonts w:ascii="Arial" w:hAnsi="Arial" w:cs="Arial"/>
          <w:b/>
          <w:sz w:val="24"/>
          <w:szCs w:val="24"/>
          <w:lang w:val="bg-BG"/>
        </w:rPr>
        <w:t>а</w:t>
      </w:r>
      <w:r w:rsidR="005211DF" w:rsidRPr="004D6FF9">
        <w:rPr>
          <w:rFonts w:ascii="Arial" w:hAnsi="Arial" w:cs="Arial"/>
          <w:b/>
          <w:sz w:val="24"/>
          <w:szCs w:val="24"/>
          <w:lang w:val="bg-BG"/>
        </w:rPr>
        <w:t xml:space="preserve"> </w:t>
      </w:r>
      <w:r w:rsidR="00AC4C5D" w:rsidRPr="004D6FF9">
        <w:rPr>
          <w:rFonts w:ascii="Arial" w:hAnsi="Arial" w:cs="Arial"/>
          <w:b/>
          <w:sz w:val="24"/>
          <w:szCs w:val="24"/>
          <w:lang w:val="bg-BG"/>
        </w:rPr>
        <w:t xml:space="preserve">Голямата награда за наука </w:t>
      </w:r>
      <w:r w:rsidR="005211DF" w:rsidRPr="004D6FF9">
        <w:rPr>
          <w:rFonts w:ascii="Arial" w:hAnsi="Arial" w:cs="Arial"/>
          <w:b/>
          <w:sz w:val="24"/>
          <w:szCs w:val="24"/>
          <w:lang w:val="bg-BG"/>
        </w:rPr>
        <w:t>БАН</w:t>
      </w:r>
      <w:r w:rsidR="00BB4EAA" w:rsidRPr="004D6FF9">
        <w:rPr>
          <w:rFonts w:ascii="Arial" w:hAnsi="Arial" w:cs="Arial"/>
          <w:b/>
          <w:sz w:val="24"/>
          <w:szCs w:val="24"/>
          <w:lang w:val="bg-BG"/>
        </w:rPr>
        <w:t xml:space="preserve"> </w:t>
      </w:r>
    </w:p>
    <w:p w14:paraId="3CFC285C" w14:textId="0C3AFAEC" w:rsidR="005211DF" w:rsidRPr="004D6FF9" w:rsidRDefault="002811A2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  <w:t>Чл. 1.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5211DF" w:rsidRPr="004D6FF9">
        <w:rPr>
          <w:rFonts w:ascii="Arial" w:hAnsi="Arial" w:cs="Arial"/>
          <w:sz w:val="24"/>
          <w:szCs w:val="24"/>
          <w:lang w:val="bg-BG"/>
        </w:rPr>
        <w:t>Пр</w:t>
      </w:r>
      <w:r w:rsidR="00C461CE" w:rsidRPr="004D6FF9">
        <w:rPr>
          <w:rFonts w:ascii="Arial" w:hAnsi="Arial" w:cs="Arial"/>
          <w:sz w:val="24"/>
          <w:szCs w:val="24"/>
          <w:lang w:val="bg-BG"/>
        </w:rPr>
        <w:t>едложения за членове на Комисията</w:t>
      </w:r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 се правят от Отделенията на САЧК, свързани с научната област на конкурса. </w:t>
      </w:r>
      <w:r w:rsidR="00C461CE" w:rsidRPr="004D6FF9">
        <w:rPr>
          <w:rFonts w:ascii="Arial" w:hAnsi="Arial" w:cs="Arial"/>
          <w:sz w:val="24"/>
          <w:szCs w:val="24"/>
          <w:lang w:val="bg-BG"/>
        </w:rPr>
        <w:t>Комисията</w:t>
      </w:r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7B3643">
        <w:rPr>
          <w:rFonts w:ascii="Arial" w:hAnsi="Arial" w:cs="Arial"/>
          <w:sz w:val="24"/>
          <w:szCs w:val="24"/>
          <w:lang w:val="bg-BG"/>
        </w:rPr>
        <w:t xml:space="preserve">се </w:t>
      </w:r>
      <w:proofErr w:type="spellStart"/>
      <w:r w:rsidR="007B3643">
        <w:rPr>
          <w:rFonts w:ascii="Arial" w:hAnsi="Arial" w:cs="Arial"/>
          <w:sz w:val="24"/>
          <w:szCs w:val="24"/>
          <w:lang w:val="bg-BG"/>
        </w:rPr>
        <w:t>сътои</w:t>
      </w:r>
      <w:proofErr w:type="spellEnd"/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 от 5 или 7 учени в областта на </w:t>
      </w:r>
      <w:r w:rsidR="009051B9" w:rsidRPr="004D6FF9">
        <w:rPr>
          <w:rFonts w:ascii="Arial" w:hAnsi="Arial" w:cs="Arial"/>
          <w:sz w:val="24"/>
          <w:szCs w:val="24"/>
          <w:lang w:val="bg-BG"/>
        </w:rPr>
        <w:t>научното направление на Н</w:t>
      </w:r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аградата </w:t>
      </w:r>
      <w:r w:rsidR="009051B9" w:rsidRPr="004D6FF9">
        <w:rPr>
          <w:rFonts w:ascii="Arial" w:hAnsi="Arial" w:cs="Arial"/>
          <w:sz w:val="24"/>
          <w:szCs w:val="24"/>
          <w:lang w:val="bg-BG"/>
        </w:rPr>
        <w:t xml:space="preserve">на БАН </w:t>
      </w:r>
      <w:r w:rsidR="005211DF" w:rsidRPr="004D6FF9">
        <w:rPr>
          <w:rFonts w:ascii="Arial" w:hAnsi="Arial" w:cs="Arial"/>
          <w:sz w:val="24"/>
          <w:szCs w:val="24"/>
          <w:lang w:val="bg-BG"/>
        </w:rPr>
        <w:t>за съответната година.</w:t>
      </w:r>
    </w:p>
    <w:p w14:paraId="43CA250C" w14:textId="12959B37" w:rsidR="005211DF" w:rsidRPr="004D6FF9" w:rsidRDefault="002811A2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  <w:t xml:space="preserve">Чл. 2. </w:t>
      </w:r>
      <w:r w:rsidR="005211DF" w:rsidRPr="004D6FF9">
        <w:rPr>
          <w:rFonts w:ascii="Arial" w:hAnsi="Arial" w:cs="Arial"/>
          <w:sz w:val="24"/>
          <w:szCs w:val="24"/>
          <w:lang w:val="bg-BG"/>
        </w:rPr>
        <w:t>САЧК избира с явно</w:t>
      </w:r>
      <w:r w:rsidR="00C461CE" w:rsidRPr="004D6FF9">
        <w:rPr>
          <w:rFonts w:ascii="Arial" w:hAnsi="Arial" w:cs="Arial"/>
          <w:sz w:val="24"/>
          <w:szCs w:val="24"/>
          <w:lang w:val="bg-BG"/>
        </w:rPr>
        <w:t xml:space="preserve"> гласуване членовете на Комисията</w:t>
      </w:r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. </w:t>
      </w:r>
    </w:p>
    <w:p w14:paraId="3F261D29" w14:textId="296078AC" w:rsidR="00315001" w:rsidRPr="004D6FF9" w:rsidRDefault="002811A2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</w:r>
      <w:r w:rsidR="00ED26EF" w:rsidRPr="004D6FF9">
        <w:rPr>
          <w:rFonts w:ascii="Arial" w:hAnsi="Arial" w:cs="Arial"/>
          <w:b/>
          <w:bCs/>
          <w:sz w:val="24"/>
          <w:szCs w:val="24"/>
          <w:lang w:val="bg-BG"/>
        </w:rPr>
        <w:t>Чл. 3</w:t>
      </w:r>
      <w:r w:rsidRPr="004D6FF9">
        <w:rPr>
          <w:rFonts w:ascii="Arial" w:hAnsi="Arial" w:cs="Arial"/>
          <w:b/>
          <w:bCs/>
          <w:sz w:val="24"/>
          <w:szCs w:val="24"/>
          <w:lang w:val="bg-BG"/>
        </w:rPr>
        <w:t xml:space="preserve">. </w:t>
      </w:r>
      <w:r w:rsidR="00315001" w:rsidRPr="004D6FF9">
        <w:rPr>
          <w:rFonts w:ascii="Arial" w:hAnsi="Arial" w:cs="Arial"/>
          <w:sz w:val="24"/>
          <w:szCs w:val="24"/>
          <w:lang w:val="bg-BG"/>
        </w:rPr>
        <w:t xml:space="preserve">След </w:t>
      </w:r>
      <w:r w:rsidR="00C63D9D" w:rsidRPr="004D6FF9">
        <w:rPr>
          <w:rFonts w:ascii="Arial" w:hAnsi="Arial" w:cs="Arial"/>
          <w:sz w:val="24"/>
          <w:szCs w:val="24"/>
          <w:lang w:val="bg-BG"/>
        </w:rPr>
        <w:t>конституирането</w:t>
      </w:r>
      <w:r w:rsidR="009051B9" w:rsidRPr="004D6FF9">
        <w:rPr>
          <w:rFonts w:ascii="Arial" w:hAnsi="Arial" w:cs="Arial"/>
          <w:sz w:val="24"/>
          <w:szCs w:val="24"/>
          <w:lang w:val="bg-BG"/>
        </w:rPr>
        <w:t xml:space="preserve"> ѝ</w:t>
      </w:r>
      <w:r w:rsidR="00C63D9D" w:rsidRPr="004D6FF9">
        <w:rPr>
          <w:rFonts w:ascii="Arial" w:hAnsi="Arial" w:cs="Arial"/>
          <w:sz w:val="24"/>
          <w:szCs w:val="24"/>
          <w:lang w:val="bg-BG"/>
        </w:rPr>
        <w:t>,</w:t>
      </w:r>
      <w:r w:rsidR="00C461CE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7B3643">
        <w:rPr>
          <w:rFonts w:ascii="Arial" w:hAnsi="Arial" w:cs="Arial"/>
          <w:sz w:val="24"/>
          <w:szCs w:val="24"/>
          <w:lang w:val="bg-BG"/>
        </w:rPr>
        <w:t xml:space="preserve">на своето първо заседание </w:t>
      </w:r>
      <w:r w:rsidR="00C461CE" w:rsidRPr="004D6FF9">
        <w:rPr>
          <w:rFonts w:ascii="Arial" w:hAnsi="Arial" w:cs="Arial"/>
          <w:sz w:val="24"/>
          <w:szCs w:val="24"/>
          <w:lang w:val="bg-BG"/>
        </w:rPr>
        <w:t>Комисията</w:t>
      </w:r>
      <w:r w:rsidR="00F56ABB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ED26EF" w:rsidRPr="004D6FF9">
        <w:rPr>
          <w:rFonts w:ascii="Arial" w:hAnsi="Arial" w:cs="Arial"/>
          <w:sz w:val="24"/>
          <w:szCs w:val="24"/>
          <w:lang w:val="bg-BG"/>
        </w:rPr>
        <w:t>си избира</w:t>
      </w:r>
      <w:r w:rsidR="00F27D1A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C461CE" w:rsidRPr="004D6FF9">
        <w:rPr>
          <w:rFonts w:ascii="Arial" w:hAnsi="Arial" w:cs="Arial"/>
          <w:sz w:val="24"/>
          <w:szCs w:val="24"/>
          <w:lang w:val="bg-BG"/>
        </w:rPr>
        <w:t>п</w:t>
      </w:r>
      <w:r w:rsidR="00315001" w:rsidRPr="004D6FF9">
        <w:rPr>
          <w:rFonts w:ascii="Arial" w:hAnsi="Arial" w:cs="Arial"/>
          <w:sz w:val="24"/>
          <w:szCs w:val="24"/>
          <w:lang w:val="bg-BG"/>
        </w:rPr>
        <w:t>редседател</w:t>
      </w:r>
      <w:r w:rsidR="00B838C2">
        <w:rPr>
          <w:rFonts w:ascii="Arial" w:hAnsi="Arial" w:cs="Arial"/>
          <w:sz w:val="24"/>
          <w:szCs w:val="24"/>
          <w:lang w:val="bg-BG"/>
        </w:rPr>
        <w:t>, а</w:t>
      </w:r>
      <w:r w:rsidR="007B3643">
        <w:rPr>
          <w:rFonts w:ascii="Arial" w:hAnsi="Arial" w:cs="Arial"/>
          <w:sz w:val="24"/>
          <w:szCs w:val="24"/>
          <w:lang w:val="bg-BG"/>
        </w:rPr>
        <w:t xml:space="preserve"> нейните </w:t>
      </w:r>
      <w:r w:rsidR="00C461CE" w:rsidRPr="004D6FF9">
        <w:rPr>
          <w:rFonts w:ascii="Arial" w:hAnsi="Arial" w:cs="Arial"/>
          <w:sz w:val="24"/>
          <w:szCs w:val="24"/>
          <w:lang w:val="bg-BG"/>
        </w:rPr>
        <w:t xml:space="preserve">членове </w:t>
      </w:r>
      <w:r w:rsidR="00315001" w:rsidRPr="004D6FF9">
        <w:rPr>
          <w:rFonts w:ascii="Arial" w:hAnsi="Arial" w:cs="Arial"/>
          <w:sz w:val="24"/>
          <w:szCs w:val="24"/>
          <w:lang w:val="bg-BG"/>
        </w:rPr>
        <w:t xml:space="preserve">подписват декларации за конфиденциалност и </w:t>
      </w:r>
      <w:r w:rsidR="00C22597" w:rsidRPr="004D6FF9">
        <w:rPr>
          <w:rFonts w:ascii="Arial" w:hAnsi="Arial" w:cs="Arial"/>
          <w:sz w:val="24"/>
          <w:szCs w:val="24"/>
          <w:lang w:val="bg-BG"/>
        </w:rPr>
        <w:t xml:space="preserve">липса на </w:t>
      </w:r>
      <w:r w:rsidR="00315001" w:rsidRPr="004D6FF9">
        <w:rPr>
          <w:rFonts w:ascii="Arial" w:hAnsi="Arial" w:cs="Arial"/>
          <w:sz w:val="24"/>
          <w:szCs w:val="24"/>
          <w:lang w:val="bg-BG"/>
        </w:rPr>
        <w:t>конфликт на интереси.</w:t>
      </w:r>
    </w:p>
    <w:p w14:paraId="70E8CDC4" w14:textId="2BFCFD81" w:rsidR="005211DF" w:rsidRPr="004D6FF9" w:rsidRDefault="00ED26EF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sz w:val="24"/>
          <w:szCs w:val="24"/>
          <w:lang w:val="bg-BG"/>
        </w:rPr>
        <w:t xml:space="preserve">   </w:t>
      </w:r>
      <w:r w:rsidRPr="004D6FF9">
        <w:rPr>
          <w:rFonts w:ascii="Arial" w:hAnsi="Arial" w:cs="Arial"/>
          <w:sz w:val="24"/>
          <w:szCs w:val="24"/>
          <w:lang w:val="bg-BG"/>
        </w:rPr>
        <w:tab/>
      </w:r>
      <w:r w:rsidRPr="004D6FF9">
        <w:rPr>
          <w:rFonts w:ascii="Arial" w:hAnsi="Arial" w:cs="Arial"/>
          <w:b/>
          <w:sz w:val="24"/>
          <w:szCs w:val="24"/>
          <w:lang w:val="bg-BG"/>
        </w:rPr>
        <w:t>Чл. 4.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BA3166" w:rsidRPr="004D6FF9">
        <w:rPr>
          <w:rFonts w:ascii="Arial" w:hAnsi="Arial" w:cs="Arial"/>
          <w:sz w:val="24"/>
          <w:szCs w:val="24"/>
          <w:lang w:val="bg-BG"/>
        </w:rPr>
        <w:t>В двусе</w:t>
      </w:r>
      <w:r w:rsidR="00213E43" w:rsidRPr="004D6FF9">
        <w:rPr>
          <w:rFonts w:ascii="Arial" w:hAnsi="Arial" w:cs="Arial"/>
          <w:sz w:val="24"/>
          <w:szCs w:val="24"/>
          <w:lang w:val="bg-BG"/>
        </w:rPr>
        <w:t>д</w:t>
      </w:r>
      <w:r w:rsidR="00BA3166" w:rsidRPr="004D6FF9">
        <w:rPr>
          <w:rFonts w:ascii="Arial" w:hAnsi="Arial" w:cs="Arial"/>
          <w:sz w:val="24"/>
          <w:szCs w:val="24"/>
          <w:lang w:val="bg-BG"/>
        </w:rPr>
        <w:t xml:space="preserve">мичен срок след </w:t>
      </w:r>
      <w:r w:rsidR="00315001" w:rsidRPr="004D6FF9">
        <w:rPr>
          <w:rFonts w:ascii="Arial" w:hAnsi="Arial" w:cs="Arial"/>
          <w:sz w:val="24"/>
          <w:szCs w:val="24"/>
          <w:lang w:val="bg-BG"/>
        </w:rPr>
        <w:t>изтичане на срока</w:t>
      </w:r>
      <w:r w:rsidR="00E42F75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315001" w:rsidRPr="004D6FF9">
        <w:rPr>
          <w:rFonts w:ascii="Arial" w:hAnsi="Arial" w:cs="Arial"/>
          <w:sz w:val="24"/>
          <w:szCs w:val="24"/>
          <w:lang w:val="bg-BG"/>
        </w:rPr>
        <w:t>з</w:t>
      </w:r>
      <w:r w:rsidR="00E42F75" w:rsidRPr="004D6FF9">
        <w:rPr>
          <w:rFonts w:ascii="Arial" w:hAnsi="Arial" w:cs="Arial"/>
          <w:sz w:val="24"/>
          <w:szCs w:val="24"/>
          <w:lang w:val="bg-BG"/>
        </w:rPr>
        <w:t>а номи</w:t>
      </w:r>
      <w:r w:rsidR="00AC4C5D" w:rsidRPr="004D6FF9">
        <w:rPr>
          <w:rFonts w:ascii="Arial" w:hAnsi="Arial" w:cs="Arial"/>
          <w:sz w:val="24"/>
          <w:szCs w:val="24"/>
          <w:lang w:val="bg-BG"/>
        </w:rPr>
        <w:t>нации, п</w:t>
      </w:r>
      <w:r w:rsidRPr="004D6FF9">
        <w:rPr>
          <w:rFonts w:ascii="Arial" w:hAnsi="Arial" w:cs="Arial"/>
          <w:sz w:val="24"/>
          <w:szCs w:val="24"/>
          <w:lang w:val="bg-BG"/>
        </w:rPr>
        <w:t>редседателят на Комисията</w:t>
      </w:r>
      <w:r w:rsidR="00E42F75" w:rsidRPr="004D6FF9">
        <w:rPr>
          <w:rFonts w:ascii="Arial" w:hAnsi="Arial" w:cs="Arial"/>
          <w:sz w:val="24"/>
          <w:szCs w:val="24"/>
          <w:lang w:val="bg-BG"/>
        </w:rPr>
        <w:t xml:space="preserve"> насрочва заседание</w:t>
      </w:r>
      <w:r w:rsidR="007C5C4E" w:rsidRPr="004D6FF9">
        <w:rPr>
          <w:rFonts w:ascii="Arial" w:hAnsi="Arial" w:cs="Arial"/>
          <w:sz w:val="24"/>
          <w:szCs w:val="24"/>
          <w:lang w:val="bg-BG"/>
        </w:rPr>
        <w:t>,</w:t>
      </w:r>
      <w:r w:rsidR="00E42F75" w:rsidRPr="004D6FF9">
        <w:rPr>
          <w:rFonts w:ascii="Arial" w:hAnsi="Arial" w:cs="Arial"/>
          <w:sz w:val="24"/>
          <w:szCs w:val="24"/>
          <w:lang w:val="bg-BG"/>
        </w:rPr>
        <w:t xml:space="preserve"> на което </w:t>
      </w:r>
      <w:r w:rsidR="00BB4925" w:rsidRPr="004D6FF9">
        <w:rPr>
          <w:rFonts w:ascii="Arial" w:hAnsi="Arial" w:cs="Arial"/>
          <w:sz w:val="24"/>
          <w:szCs w:val="24"/>
          <w:lang w:val="bg-BG"/>
        </w:rPr>
        <w:t>се</w:t>
      </w:r>
      <w:r w:rsidR="00E42F75" w:rsidRPr="004D6FF9">
        <w:rPr>
          <w:rFonts w:ascii="Arial" w:hAnsi="Arial" w:cs="Arial"/>
          <w:sz w:val="24"/>
          <w:szCs w:val="24"/>
          <w:lang w:val="bg-BG"/>
        </w:rPr>
        <w:t xml:space="preserve"> разглежда</w:t>
      </w:r>
      <w:r w:rsidR="00BB4925" w:rsidRPr="004D6FF9">
        <w:rPr>
          <w:rFonts w:ascii="Arial" w:hAnsi="Arial" w:cs="Arial"/>
          <w:sz w:val="24"/>
          <w:szCs w:val="24"/>
          <w:lang w:val="bg-BG"/>
        </w:rPr>
        <w:t>т</w:t>
      </w:r>
      <w:r w:rsidR="00E42F75" w:rsidRPr="004D6FF9">
        <w:rPr>
          <w:rFonts w:ascii="Arial" w:hAnsi="Arial" w:cs="Arial"/>
          <w:sz w:val="24"/>
          <w:szCs w:val="24"/>
          <w:lang w:val="bg-BG"/>
        </w:rPr>
        <w:t xml:space="preserve"> документите на номинираните и </w:t>
      </w:r>
      <w:r w:rsidR="00F56ABB" w:rsidRPr="004D6FF9">
        <w:rPr>
          <w:rFonts w:ascii="Arial" w:hAnsi="Arial" w:cs="Arial"/>
          <w:sz w:val="24"/>
          <w:szCs w:val="24"/>
          <w:lang w:val="bg-BG"/>
        </w:rPr>
        <w:t xml:space="preserve">се </w:t>
      </w:r>
      <w:r w:rsidR="00C22597" w:rsidRPr="004D6FF9">
        <w:rPr>
          <w:rFonts w:ascii="Arial" w:hAnsi="Arial" w:cs="Arial"/>
          <w:sz w:val="24"/>
          <w:szCs w:val="24"/>
          <w:lang w:val="bg-BG"/>
        </w:rPr>
        <w:t>вз</w:t>
      </w:r>
      <w:r w:rsidR="00FA2506" w:rsidRPr="004D6FF9">
        <w:rPr>
          <w:rFonts w:ascii="Arial" w:hAnsi="Arial" w:cs="Arial"/>
          <w:sz w:val="24"/>
          <w:szCs w:val="24"/>
          <w:lang w:val="bg-BG"/>
        </w:rPr>
        <w:t>е</w:t>
      </w:r>
      <w:r w:rsidR="00C22597" w:rsidRPr="004D6FF9">
        <w:rPr>
          <w:rFonts w:ascii="Arial" w:hAnsi="Arial" w:cs="Arial"/>
          <w:sz w:val="24"/>
          <w:szCs w:val="24"/>
          <w:lang w:val="bg-BG"/>
        </w:rPr>
        <w:t>ма решение за тяхн</w:t>
      </w:r>
      <w:r w:rsidR="00B838C2">
        <w:rPr>
          <w:rFonts w:ascii="Arial" w:hAnsi="Arial" w:cs="Arial"/>
          <w:sz w:val="24"/>
          <w:szCs w:val="24"/>
          <w:lang w:val="bg-BG"/>
        </w:rPr>
        <w:t>ата</w:t>
      </w:r>
      <w:r w:rsidR="00E42F75" w:rsidRPr="004D6FF9">
        <w:rPr>
          <w:rFonts w:ascii="Arial" w:hAnsi="Arial" w:cs="Arial"/>
          <w:sz w:val="24"/>
          <w:szCs w:val="24"/>
          <w:lang w:val="bg-BG"/>
        </w:rPr>
        <w:t xml:space="preserve"> допус</w:t>
      </w:r>
      <w:r w:rsidR="00B838C2">
        <w:rPr>
          <w:rFonts w:ascii="Arial" w:hAnsi="Arial" w:cs="Arial"/>
          <w:sz w:val="24"/>
          <w:szCs w:val="24"/>
          <w:lang w:val="bg-BG"/>
        </w:rPr>
        <w:t>тимост</w:t>
      </w:r>
      <w:r w:rsidR="00C22597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E42F75" w:rsidRPr="004D6FF9">
        <w:rPr>
          <w:rFonts w:ascii="Arial" w:hAnsi="Arial" w:cs="Arial"/>
          <w:sz w:val="24"/>
          <w:szCs w:val="24"/>
          <w:lang w:val="bg-BG"/>
        </w:rPr>
        <w:t>до участие в конкурса.</w:t>
      </w:r>
    </w:p>
    <w:p w14:paraId="041E44A8" w14:textId="2700351E" w:rsidR="00ED26EF" w:rsidRPr="004D6FF9" w:rsidRDefault="00613DB9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  <w:t>Чл. 5</w:t>
      </w:r>
      <w:r w:rsidR="00ED26EF" w:rsidRPr="004D6FF9">
        <w:rPr>
          <w:rFonts w:ascii="Arial" w:hAnsi="Arial" w:cs="Arial"/>
          <w:b/>
          <w:bCs/>
          <w:sz w:val="24"/>
          <w:szCs w:val="24"/>
          <w:lang w:val="bg-BG"/>
        </w:rPr>
        <w:t xml:space="preserve">. </w:t>
      </w:r>
      <w:r w:rsidR="00ED26EF" w:rsidRPr="004D6FF9">
        <w:rPr>
          <w:rFonts w:ascii="Arial" w:hAnsi="Arial" w:cs="Arial"/>
          <w:sz w:val="24"/>
          <w:szCs w:val="24"/>
          <w:lang w:val="bg-BG"/>
        </w:rPr>
        <w:t>Ако член на Комисията прецени, че е в конфликт на интереси с някой от номинираните, той се оттегля и на негово място САЧК избира друг член.</w:t>
      </w:r>
    </w:p>
    <w:p w14:paraId="6010449B" w14:textId="1208AEF1" w:rsidR="000435A4" w:rsidRPr="004D6FF9" w:rsidRDefault="003534CF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sz w:val="24"/>
          <w:szCs w:val="24"/>
          <w:lang w:val="bg-BG"/>
        </w:rPr>
        <w:tab/>
      </w:r>
      <w:r w:rsidR="00613DB9" w:rsidRPr="004D6FF9">
        <w:rPr>
          <w:rFonts w:ascii="Arial" w:hAnsi="Arial" w:cs="Arial"/>
          <w:b/>
          <w:sz w:val="24"/>
          <w:szCs w:val="24"/>
          <w:lang w:val="bg-BG"/>
        </w:rPr>
        <w:t>Чл. 6.</w:t>
      </w:r>
      <w:r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E42F75" w:rsidRPr="004D6FF9">
        <w:rPr>
          <w:rFonts w:ascii="Arial" w:hAnsi="Arial" w:cs="Arial"/>
          <w:sz w:val="24"/>
          <w:szCs w:val="24"/>
          <w:lang w:val="bg-BG"/>
        </w:rPr>
        <w:t>За всеки допуснат</w:t>
      </w:r>
      <w:r w:rsidR="00E0760F" w:rsidRPr="004D6FF9">
        <w:rPr>
          <w:rFonts w:ascii="Arial" w:hAnsi="Arial" w:cs="Arial"/>
          <w:sz w:val="24"/>
          <w:szCs w:val="24"/>
          <w:lang w:val="bg-BG"/>
        </w:rPr>
        <w:t xml:space="preserve"> до конкурса </w:t>
      </w:r>
      <w:r w:rsidR="00E42F75" w:rsidRPr="004D6FF9">
        <w:rPr>
          <w:rFonts w:ascii="Arial" w:hAnsi="Arial" w:cs="Arial"/>
          <w:sz w:val="24"/>
          <w:szCs w:val="24"/>
          <w:lang w:val="bg-BG"/>
        </w:rPr>
        <w:t xml:space="preserve">кандидат </w:t>
      </w:r>
      <w:r w:rsidR="00613DB9" w:rsidRPr="004D6FF9">
        <w:rPr>
          <w:rFonts w:ascii="Arial" w:hAnsi="Arial" w:cs="Arial"/>
          <w:sz w:val="24"/>
          <w:szCs w:val="24"/>
          <w:lang w:val="bg-BG"/>
        </w:rPr>
        <w:t>Комисията</w:t>
      </w:r>
      <w:r w:rsidR="00556FA2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E42F75" w:rsidRPr="004D6FF9">
        <w:rPr>
          <w:rFonts w:ascii="Arial" w:hAnsi="Arial" w:cs="Arial"/>
          <w:sz w:val="24"/>
          <w:szCs w:val="24"/>
          <w:lang w:val="bg-BG"/>
        </w:rPr>
        <w:t>избира</w:t>
      </w:r>
      <w:r w:rsidR="00B838C2">
        <w:rPr>
          <w:rFonts w:ascii="Arial" w:hAnsi="Arial" w:cs="Arial"/>
          <w:sz w:val="24"/>
          <w:szCs w:val="24"/>
          <w:lang w:val="bg-BG"/>
        </w:rPr>
        <w:t xml:space="preserve"> по</w:t>
      </w:r>
      <w:r w:rsidR="00E42F75" w:rsidRPr="004D6FF9">
        <w:rPr>
          <w:rFonts w:ascii="Arial" w:hAnsi="Arial" w:cs="Arial"/>
          <w:sz w:val="24"/>
          <w:szCs w:val="24"/>
          <w:lang w:val="bg-BG"/>
        </w:rPr>
        <w:t xml:space="preserve"> двама рецензенти</w:t>
      </w:r>
      <w:r w:rsidR="003542F4" w:rsidRPr="004D6FF9">
        <w:rPr>
          <w:rFonts w:ascii="Arial" w:hAnsi="Arial" w:cs="Arial"/>
          <w:sz w:val="24"/>
          <w:szCs w:val="24"/>
          <w:lang w:val="bg-BG"/>
        </w:rPr>
        <w:t>, които</w:t>
      </w:r>
      <w:r w:rsidR="00C63D9D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600D23" w:rsidRPr="004D6FF9">
        <w:rPr>
          <w:rFonts w:ascii="Arial" w:hAnsi="Arial" w:cs="Arial"/>
          <w:sz w:val="24"/>
          <w:szCs w:val="24"/>
          <w:lang w:val="bg-BG"/>
        </w:rPr>
        <w:t>може</w:t>
      </w:r>
      <w:r w:rsidR="00AA2CF3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C63D9D" w:rsidRPr="004D6FF9">
        <w:rPr>
          <w:rFonts w:ascii="Arial" w:hAnsi="Arial" w:cs="Arial"/>
          <w:sz w:val="24"/>
          <w:szCs w:val="24"/>
          <w:lang w:val="bg-BG"/>
        </w:rPr>
        <w:t xml:space="preserve">и </w:t>
      </w:r>
      <w:r w:rsidR="003542F4" w:rsidRPr="004D6FF9">
        <w:rPr>
          <w:rFonts w:ascii="Arial" w:hAnsi="Arial" w:cs="Arial"/>
          <w:sz w:val="24"/>
          <w:szCs w:val="24"/>
          <w:lang w:val="bg-BG"/>
        </w:rPr>
        <w:t xml:space="preserve">да </w:t>
      </w:r>
      <w:r w:rsidR="005F601D" w:rsidRPr="004D6FF9">
        <w:rPr>
          <w:rFonts w:ascii="Arial" w:hAnsi="Arial" w:cs="Arial"/>
          <w:sz w:val="24"/>
          <w:szCs w:val="24"/>
          <w:lang w:val="bg-BG"/>
        </w:rPr>
        <w:t xml:space="preserve">са учени извън </w:t>
      </w:r>
      <w:r w:rsidR="00C63D9D" w:rsidRPr="004D6FF9">
        <w:rPr>
          <w:rFonts w:ascii="Arial" w:hAnsi="Arial" w:cs="Arial"/>
          <w:sz w:val="24"/>
          <w:szCs w:val="24"/>
          <w:lang w:val="bg-BG"/>
        </w:rPr>
        <w:t>нейния състав</w:t>
      </w:r>
      <w:r w:rsidR="00B838C2">
        <w:rPr>
          <w:rFonts w:ascii="Arial" w:hAnsi="Arial" w:cs="Arial"/>
          <w:sz w:val="24"/>
          <w:szCs w:val="24"/>
          <w:lang w:val="bg-BG"/>
        </w:rPr>
        <w:t xml:space="preserve"> и </w:t>
      </w:r>
      <w:r w:rsidR="00C63D9D" w:rsidRPr="004D6FF9">
        <w:rPr>
          <w:rFonts w:ascii="Arial" w:hAnsi="Arial" w:cs="Arial"/>
          <w:sz w:val="24"/>
          <w:szCs w:val="24"/>
          <w:lang w:val="bg-BG"/>
        </w:rPr>
        <w:t>определя</w:t>
      </w:r>
      <w:r w:rsidR="00600D23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613DB9" w:rsidRPr="004D6FF9">
        <w:rPr>
          <w:rFonts w:ascii="Arial" w:hAnsi="Arial" w:cs="Arial"/>
          <w:sz w:val="24"/>
          <w:szCs w:val="24"/>
          <w:lang w:val="bg-BG"/>
        </w:rPr>
        <w:t>докладчик от състава на Комисията</w:t>
      </w:r>
      <w:r w:rsidR="00556FA2" w:rsidRPr="004D6FF9">
        <w:rPr>
          <w:rFonts w:ascii="Arial" w:hAnsi="Arial" w:cs="Arial"/>
          <w:sz w:val="24"/>
          <w:szCs w:val="24"/>
          <w:lang w:val="bg-BG"/>
        </w:rPr>
        <w:t>.</w:t>
      </w:r>
      <w:r w:rsidR="009C1F7D" w:rsidRPr="004D6FF9">
        <w:rPr>
          <w:rFonts w:ascii="Arial" w:hAnsi="Arial" w:cs="Arial"/>
          <w:sz w:val="24"/>
          <w:szCs w:val="24"/>
          <w:lang w:val="bg-BG"/>
        </w:rPr>
        <w:t xml:space="preserve"> Срокът за представяне на рецензиите е два месеца.</w:t>
      </w:r>
    </w:p>
    <w:p w14:paraId="516BBAA3" w14:textId="41622470" w:rsidR="00556FA2" w:rsidRPr="004D6FF9" w:rsidRDefault="003534CF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</w:r>
      <w:r w:rsidR="009C1F7D" w:rsidRPr="004D6FF9">
        <w:rPr>
          <w:rFonts w:ascii="Arial" w:hAnsi="Arial" w:cs="Arial"/>
          <w:b/>
          <w:bCs/>
          <w:sz w:val="24"/>
          <w:szCs w:val="24"/>
          <w:lang w:val="bg-BG"/>
        </w:rPr>
        <w:t>Чл. 7.</w:t>
      </w:r>
      <w:r w:rsidRPr="004D6FF9">
        <w:rPr>
          <w:rFonts w:ascii="Arial" w:hAnsi="Arial" w:cs="Arial"/>
          <w:b/>
          <w:bCs/>
          <w:sz w:val="24"/>
          <w:szCs w:val="24"/>
          <w:lang w:val="bg-BG"/>
        </w:rPr>
        <w:t xml:space="preserve"> </w:t>
      </w:r>
      <w:r w:rsidR="00556FA2" w:rsidRPr="004D6FF9">
        <w:rPr>
          <w:rFonts w:ascii="Arial" w:hAnsi="Arial" w:cs="Arial"/>
          <w:sz w:val="24"/>
          <w:szCs w:val="24"/>
          <w:lang w:val="bg-BG"/>
        </w:rPr>
        <w:t xml:space="preserve">В </w:t>
      </w:r>
      <w:r w:rsidR="009C1F7D" w:rsidRPr="004D6FF9">
        <w:rPr>
          <w:rFonts w:ascii="Arial" w:hAnsi="Arial" w:cs="Arial"/>
          <w:sz w:val="24"/>
          <w:szCs w:val="24"/>
          <w:lang w:val="bg-BG"/>
        </w:rPr>
        <w:t>двуседмичен</w:t>
      </w:r>
      <w:r w:rsidR="00556FA2" w:rsidRPr="004D6FF9">
        <w:rPr>
          <w:rFonts w:ascii="Arial" w:hAnsi="Arial" w:cs="Arial"/>
          <w:sz w:val="24"/>
          <w:szCs w:val="24"/>
          <w:lang w:val="bg-BG"/>
        </w:rPr>
        <w:t xml:space="preserve"> срок </w:t>
      </w:r>
      <w:r w:rsidR="009C1F7D" w:rsidRPr="004D6FF9">
        <w:rPr>
          <w:rFonts w:ascii="Arial" w:hAnsi="Arial" w:cs="Arial"/>
          <w:sz w:val="24"/>
          <w:szCs w:val="24"/>
          <w:lang w:val="bg-BG"/>
        </w:rPr>
        <w:t xml:space="preserve">след </w:t>
      </w:r>
      <w:r w:rsidR="00C63D9D" w:rsidRPr="004D6FF9">
        <w:rPr>
          <w:rFonts w:ascii="Arial" w:hAnsi="Arial" w:cs="Arial"/>
          <w:sz w:val="24"/>
          <w:szCs w:val="24"/>
          <w:lang w:val="bg-BG"/>
        </w:rPr>
        <w:t xml:space="preserve">изтичане на срока за </w:t>
      </w:r>
      <w:r w:rsidR="00F5525F">
        <w:rPr>
          <w:rFonts w:ascii="Arial" w:hAnsi="Arial" w:cs="Arial"/>
          <w:sz w:val="24"/>
          <w:szCs w:val="24"/>
          <w:lang w:val="bg-BG"/>
        </w:rPr>
        <w:t>п</w:t>
      </w:r>
      <w:r w:rsidR="00B838C2">
        <w:rPr>
          <w:rFonts w:ascii="Arial" w:hAnsi="Arial" w:cs="Arial"/>
          <w:sz w:val="24"/>
          <w:szCs w:val="24"/>
          <w:lang w:val="bg-BG"/>
        </w:rPr>
        <w:t>редставяне</w:t>
      </w:r>
      <w:r w:rsidR="009C1F7D" w:rsidRPr="004D6FF9">
        <w:rPr>
          <w:rFonts w:ascii="Arial" w:hAnsi="Arial" w:cs="Arial"/>
          <w:sz w:val="24"/>
          <w:szCs w:val="24"/>
          <w:lang w:val="bg-BG"/>
        </w:rPr>
        <w:t xml:space="preserve"> на рецензиите</w:t>
      </w:r>
      <w:r w:rsidR="00B838C2">
        <w:rPr>
          <w:rFonts w:ascii="Arial" w:hAnsi="Arial" w:cs="Arial"/>
          <w:sz w:val="24"/>
          <w:szCs w:val="24"/>
          <w:lang w:val="bg-BG"/>
        </w:rPr>
        <w:t>,</w:t>
      </w:r>
      <w:r w:rsidR="009C1F7D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613DB9" w:rsidRPr="004D6FF9">
        <w:rPr>
          <w:rFonts w:ascii="Arial" w:hAnsi="Arial" w:cs="Arial"/>
          <w:sz w:val="24"/>
          <w:szCs w:val="24"/>
          <w:lang w:val="bg-BG"/>
        </w:rPr>
        <w:t>председателят на Комисията</w:t>
      </w:r>
      <w:r w:rsidR="002F1F76" w:rsidRPr="004D6FF9">
        <w:rPr>
          <w:rFonts w:ascii="Arial" w:hAnsi="Arial" w:cs="Arial"/>
          <w:sz w:val="24"/>
          <w:szCs w:val="24"/>
          <w:lang w:val="bg-BG"/>
        </w:rPr>
        <w:t xml:space="preserve"> насрочва заседание, на което </w:t>
      </w:r>
      <w:r w:rsidR="003B60C9" w:rsidRPr="004D6FF9">
        <w:rPr>
          <w:rFonts w:ascii="Arial" w:hAnsi="Arial" w:cs="Arial"/>
          <w:sz w:val="24"/>
          <w:szCs w:val="24"/>
          <w:lang w:val="bg-BG"/>
        </w:rPr>
        <w:t xml:space="preserve">рецензентите </w:t>
      </w:r>
      <w:r w:rsidR="00B838C2">
        <w:rPr>
          <w:rFonts w:ascii="Arial" w:hAnsi="Arial" w:cs="Arial"/>
          <w:sz w:val="24"/>
          <w:szCs w:val="24"/>
          <w:lang w:val="bg-BG"/>
        </w:rPr>
        <w:t>четат</w:t>
      </w:r>
      <w:r w:rsidR="003B60C9" w:rsidRPr="004D6FF9">
        <w:rPr>
          <w:rFonts w:ascii="Arial" w:hAnsi="Arial" w:cs="Arial"/>
          <w:sz w:val="24"/>
          <w:szCs w:val="24"/>
          <w:lang w:val="bg-BG"/>
        </w:rPr>
        <w:t xml:space="preserve"> своите</w:t>
      </w:r>
      <w:r w:rsidR="00EC1C9A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AA2CF3" w:rsidRPr="004D6FF9">
        <w:rPr>
          <w:rFonts w:ascii="Arial" w:hAnsi="Arial" w:cs="Arial"/>
          <w:sz w:val="24"/>
          <w:szCs w:val="24"/>
          <w:lang w:val="bg-BG"/>
        </w:rPr>
        <w:t>реценз</w:t>
      </w:r>
      <w:r w:rsidR="00EC1C9A" w:rsidRPr="004D6FF9">
        <w:rPr>
          <w:rFonts w:ascii="Arial" w:hAnsi="Arial" w:cs="Arial"/>
          <w:sz w:val="24"/>
          <w:szCs w:val="24"/>
          <w:lang w:val="bg-BG"/>
        </w:rPr>
        <w:t>ии</w:t>
      </w:r>
      <w:r w:rsidR="009C1F7D" w:rsidRPr="004D6FF9">
        <w:rPr>
          <w:rFonts w:ascii="Arial" w:hAnsi="Arial" w:cs="Arial"/>
          <w:sz w:val="24"/>
          <w:szCs w:val="24"/>
          <w:lang w:val="bg-BG"/>
        </w:rPr>
        <w:t xml:space="preserve">, след </w:t>
      </w:r>
      <w:r w:rsidR="00B838C2">
        <w:rPr>
          <w:rFonts w:ascii="Arial" w:hAnsi="Arial" w:cs="Arial"/>
          <w:sz w:val="24"/>
          <w:szCs w:val="24"/>
          <w:lang w:val="bg-BG"/>
        </w:rPr>
        <w:t xml:space="preserve">което </w:t>
      </w:r>
      <w:r w:rsidR="009C1F7D" w:rsidRPr="004D6FF9">
        <w:rPr>
          <w:rFonts w:ascii="Arial" w:hAnsi="Arial" w:cs="Arial"/>
          <w:sz w:val="24"/>
          <w:szCs w:val="24"/>
          <w:lang w:val="bg-BG"/>
        </w:rPr>
        <w:t>докладчиците</w:t>
      </w:r>
      <w:r w:rsidR="00B838C2">
        <w:rPr>
          <w:rFonts w:ascii="Arial" w:hAnsi="Arial" w:cs="Arial"/>
          <w:sz w:val="24"/>
          <w:szCs w:val="24"/>
          <w:lang w:val="bg-BG"/>
        </w:rPr>
        <w:t xml:space="preserve"> представят своите доклади </w:t>
      </w:r>
      <w:r w:rsidR="00F5525F">
        <w:rPr>
          <w:rFonts w:ascii="Arial" w:hAnsi="Arial" w:cs="Arial"/>
          <w:sz w:val="24"/>
          <w:szCs w:val="24"/>
          <w:lang w:val="bg-BG"/>
        </w:rPr>
        <w:t>относно</w:t>
      </w:r>
      <w:r w:rsidR="009C1F7D" w:rsidRPr="004D6FF9">
        <w:rPr>
          <w:rFonts w:ascii="Arial" w:hAnsi="Arial" w:cs="Arial"/>
          <w:sz w:val="24"/>
          <w:szCs w:val="24"/>
          <w:lang w:val="bg-BG"/>
        </w:rPr>
        <w:t xml:space="preserve"> оригиналността на трудовете на кандидатите и значението им за развитието на съответния клон на науката и/или технологиите.</w:t>
      </w:r>
    </w:p>
    <w:p w14:paraId="3A52F38C" w14:textId="5F75FA03" w:rsidR="00A43D67" w:rsidRPr="004D6FF9" w:rsidRDefault="003534CF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</w:r>
      <w:r w:rsidR="009C1F7D" w:rsidRPr="004D6FF9">
        <w:rPr>
          <w:rFonts w:ascii="Arial" w:hAnsi="Arial" w:cs="Arial"/>
          <w:b/>
          <w:bCs/>
          <w:sz w:val="24"/>
          <w:szCs w:val="24"/>
          <w:lang w:val="bg-BG"/>
        </w:rPr>
        <w:t xml:space="preserve">Чл. 8. </w:t>
      </w:r>
      <w:r w:rsidR="00420307">
        <w:rPr>
          <w:rFonts w:ascii="Arial" w:hAnsi="Arial" w:cs="Arial"/>
          <w:sz w:val="24"/>
          <w:szCs w:val="24"/>
          <w:lang w:val="bg-BG"/>
        </w:rPr>
        <w:t xml:space="preserve">След проведена дискусия </w:t>
      </w:r>
      <w:r w:rsidR="003B60C9" w:rsidRPr="004D6FF9">
        <w:rPr>
          <w:rFonts w:ascii="Arial" w:hAnsi="Arial" w:cs="Arial"/>
          <w:sz w:val="24"/>
          <w:szCs w:val="24"/>
          <w:lang w:val="bg-BG"/>
        </w:rPr>
        <w:t>основа</w:t>
      </w:r>
      <w:r w:rsidR="00420307">
        <w:rPr>
          <w:rFonts w:ascii="Arial" w:hAnsi="Arial" w:cs="Arial"/>
          <w:sz w:val="24"/>
          <w:szCs w:val="24"/>
          <w:lang w:val="bg-BG"/>
        </w:rPr>
        <w:t>на</w:t>
      </w:r>
      <w:r w:rsidR="003B60C9" w:rsidRPr="004D6FF9">
        <w:rPr>
          <w:rFonts w:ascii="Arial" w:hAnsi="Arial" w:cs="Arial"/>
          <w:sz w:val="24"/>
          <w:szCs w:val="24"/>
          <w:lang w:val="bg-BG"/>
        </w:rPr>
        <w:t xml:space="preserve"> на </w:t>
      </w:r>
      <w:r w:rsidR="00A91CC6" w:rsidRPr="004D6FF9">
        <w:rPr>
          <w:rFonts w:ascii="Arial" w:hAnsi="Arial" w:cs="Arial"/>
          <w:sz w:val="24"/>
          <w:szCs w:val="24"/>
          <w:lang w:val="bg-BG"/>
        </w:rPr>
        <w:t xml:space="preserve">рецензентите и </w:t>
      </w:r>
      <w:r w:rsidR="003B60C9" w:rsidRPr="004D6FF9">
        <w:rPr>
          <w:rFonts w:ascii="Arial" w:hAnsi="Arial" w:cs="Arial"/>
          <w:sz w:val="24"/>
          <w:szCs w:val="24"/>
          <w:lang w:val="bg-BG"/>
        </w:rPr>
        <w:t xml:space="preserve">докладите, </w:t>
      </w:r>
      <w:r w:rsidR="00B0406D" w:rsidRPr="004D6FF9">
        <w:rPr>
          <w:rFonts w:ascii="Arial" w:hAnsi="Arial" w:cs="Arial"/>
          <w:sz w:val="24"/>
          <w:szCs w:val="24"/>
          <w:lang w:val="bg-BG"/>
        </w:rPr>
        <w:t xml:space="preserve">членовете на </w:t>
      </w:r>
      <w:r w:rsidR="009C1F7D" w:rsidRPr="004D6FF9">
        <w:rPr>
          <w:rFonts w:ascii="Arial" w:hAnsi="Arial" w:cs="Arial"/>
          <w:sz w:val="24"/>
          <w:szCs w:val="24"/>
          <w:lang w:val="bg-BG"/>
        </w:rPr>
        <w:t>Комисията</w:t>
      </w:r>
      <w:r w:rsidR="00335AD1" w:rsidRPr="004D6FF9">
        <w:rPr>
          <w:rFonts w:ascii="Arial" w:hAnsi="Arial" w:cs="Arial"/>
          <w:sz w:val="24"/>
          <w:szCs w:val="24"/>
          <w:lang w:val="bg-BG"/>
        </w:rPr>
        <w:t xml:space="preserve"> гласуват тайно </w:t>
      </w:r>
      <w:r w:rsidR="00D12D35" w:rsidRPr="004D6FF9">
        <w:rPr>
          <w:rFonts w:ascii="Arial" w:hAnsi="Arial" w:cs="Arial"/>
          <w:sz w:val="24"/>
          <w:szCs w:val="24"/>
          <w:lang w:val="bg-BG"/>
        </w:rPr>
        <w:t xml:space="preserve">за </w:t>
      </w:r>
      <w:r w:rsidR="00335AD1" w:rsidRPr="004D6FF9">
        <w:rPr>
          <w:rFonts w:ascii="Arial" w:hAnsi="Arial" w:cs="Arial"/>
          <w:sz w:val="24"/>
          <w:szCs w:val="24"/>
          <w:lang w:val="bg-BG"/>
        </w:rPr>
        <w:t>всеки един от кандидатите</w:t>
      </w:r>
      <w:r w:rsidR="00041CBA" w:rsidRPr="004D6FF9">
        <w:rPr>
          <w:rFonts w:ascii="Arial" w:hAnsi="Arial" w:cs="Arial"/>
          <w:sz w:val="24"/>
          <w:szCs w:val="24"/>
          <w:lang w:val="bg-BG"/>
        </w:rPr>
        <w:t>.</w:t>
      </w:r>
    </w:p>
    <w:p w14:paraId="20BF2287" w14:textId="350FF22D" w:rsidR="008728D1" w:rsidRPr="004D6FF9" w:rsidRDefault="009A4F77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="009C1F7D" w:rsidRPr="004D6FF9">
        <w:rPr>
          <w:rFonts w:ascii="Arial" w:hAnsi="Arial" w:cs="Arial"/>
          <w:b/>
          <w:bCs/>
          <w:sz w:val="24"/>
          <w:szCs w:val="24"/>
          <w:lang w:val="bg-BG"/>
        </w:rPr>
        <w:t>Чл. 9</w:t>
      </w:r>
      <w:r w:rsidR="002811A2" w:rsidRPr="004D6FF9">
        <w:rPr>
          <w:rFonts w:ascii="Arial" w:hAnsi="Arial" w:cs="Arial"/>
          <w:b/>
          <w:bCs/>
          <w:sz w:val="24"/>
          <w:szCs w:val="24"/>
          <w:lang w:val="bg-BG"/>
        </w:rPr>
        <w:t xml:space="preserve">. </w:t>
      </w:r>
      <w:r w:rsidR="009C1F7D" w:rsidRPr="004D6FF9">
        <w:rPr>
          <w:rFonts w:ascii="Arial" w:hAnsi="Arial" w:cs="Arial"/>
          <w:sz w:val="24"/>
          <w:szCs w:val="24"/>
          <w:lang w:val="bg-BG"/>
        </w:rPr>
        <w:t>Мандатът на Комисията</w:t>
      </w:r>
      <w:r w:rsidR="00A91CC6" w:rsidRPr="004D6FF9">
        <w:rPr>
          <w:rFonts w:ascii="Arial" w:hAnsi="Arial" w:cs="Arial"/>
          <w:sz w:val="24"/>
          <w:szCs w:val="24"/>
          <w:lang w:val="bg-BG"/>
        </w:rPr>
        <w:t xml:space="preserve"> приключва с присъждането на Голямата награда за наука</w:t>
      </w:r>
      <w:r w:rsidR="008728D1" w:rsidRPr="004D6FF9">
        <w:rPr>
          <w:rFonts w:ascii="Arial" w:hAnsi="Arial" w:cs="Arial"/>
          <w:sz w:val="24"/>
          <w:szCs w:val="24"/>
          <w:lang w:val="bg-BG"/>
        </w:rPr>
        <w:t xml:space="preserve"> на БАН за съответната година.</w:t>
      </w:r>
    </w:p>
    <w:p w14:paraId="2EB78A21" w14:textId="77777777" w:rsidR="00670239" w:rsidRDefault="00670239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bg-BG"/>
        </w:rPr>
      </w:pPr>
    </w:p>
    <w:p w14:paraId="754C6DAB" w14:textId="3FCA76B9" w:rsidR="00591DEC" w:rsidRPr="004D6FF9" w:rsidRDefault="00591DEC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bg-BG"/>
        </w:rPr>
      </w:pPr>
      <w:r w:rsidRPr="004D6FF9">
        <w:rPr>
          <w:rFonts w:ascii="Arial" w:hAnsi="Arial" w:cs="Arial"/>
          <w:b/>
          <w:sz w:val="24"/>
          <w:szCs w:val="24"/>
          <w:lang w:val="bg-BG"/>
        </w:rPr>
        <w:t xml:space="preserve">ІV. Връчване на </w:t>
      </w:r>
      <w:r w:rsidR="00FF3920" w:rsidRPr="004D6FF9">
        <w:rPr>
          <w:rFonts w:ascii="Arial" w:hAnsi="Arial" w:cs="Arial"/>
          <w:b/>
          <w:sz w:val="24"/>
          <w:szCs w:val="24"/>
          <w:lang w:val="bg-BG"/>
        </w:rPr>
        <w:t>Голямата н</w:t>
      </w:r>
      <w:r w:rsidRPr="004D6FF9">
        <w:rPr>
          <w:rFonts w:ascii="Arial" w:hAnsi="Arial" w:cs="Arial"/>
          <w:b/>
          <w:sz w:val="24"/>
          <w:szCs w:val="24"/>
          <w:lang w:val="bg-BG"/>
        </w:rPr>
        <w:t xml:space="preserve">аграда </w:t>
      </w:r>
      <w:r w:rsidR="00A91CC6" w:rsidRPr="004D6FF9">
        <w:rPr>
          <w:rFonts w:ascii="Arial" w:hAnsi="Arial" w:cs="Arial"/>
          <w:b/>
          <w:sz w:val="24"/>
          <w:szCs w:val="24"/>
          <w:lang w:val="bg-BG"/>
        </w:rPr>
        <w:t xml:space="preserve">за наука </w:t>
      </w:r>
      <w:r w:rsidRPr="004D6FF9">
        <w:rPr>
          <w:rFonts w:ascii="Arial" w:hAnsi="Arial" w:cs="Arial"/>
          <w:b/>
          <w:sz w:val="24"/>
          <w:szCs w:val="24"/>
          <w:lang w:val="bg-BG"/>
        </w:rPr>
        <w:t>на БАН</w:t>
      </w:r>
    </w:p>
    <w:p w14:paraId="4174A8AC" w14:textId="1F16126F" w:rsidR="00715CAA" w:rsidRPr="004D6FF9" w:rsidRDefault="000D7F25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</w:r>
      <w:r w:rsidR="002811A2" w:rsidRPr="004D6FF9">
        <w:rPr>
          <w:rFonts w:ascii="Arial" w:hAnsi="Arial" w:cs="Arial"/>
          <w:b/>
          <w:bCs/>
          <w:sz w:val="24"/>
          <w:szCs w:val="24"/>
          <w:lang w:val="bg-BG"/>
        </w:rPr>
        <w:t xml:space="preserve">Чл. 1. </w:t>
      </w:r>
      <w:r w:rsidR="00715CAA" w:rsidRPr="004D6FF9">
        <w:rPr>
          <w:rFonts w:ascii="Arial" w:hAnsi="Arial" w:cs="Arial"/>
          <w:sz w:val="24"/>
          <w:szCs w:val="24"/>
          <w:lang w:val="bg-BG"/>
        </w:rPr>
        <w:t>Кандидатът, получил най-много гласове</w:t>
      </w:r>
      <w:r w:rsidR="009051B9" w:rsidRPr="004D6FF9">
        <w:rPr>
          <w:rFonts w:ascii="Arial" w:hAnsi="Arial" w:cs="Arial"/>
          <w:sz w:val="24"/>
          <w:szCs w:val="24"/>
          <w:lang w:val="bg-BG"/>
        </w:rPr>
        <w:t xml:space="preserve"> в Комисията</w:t>
      </w:r>
      <w:r w:rsidR="00715CAA" w:rsidRPr="004D6FF9">
        <w:rPr>
          <w:rFonts w:ascii="Arial" w:hAnsi="Arial" w:cs="Arial"/>
          <w:sz w:val="24"/>
          <w:szCs w:val="24"/>
          <w:lang w:val="bg-BG"/>
        </w:rPr>
        <w:t>, се обявява за носител на Голямата награда на БАН.</w:t>
      </w:r>
    </w:p>
    <w:p w14:paraId="3377A255" w14:textId="27CDABDB" w:rsidR="00715CAA" w:rsidRPr="004D6FF9" w:rsidRDefault="000D7F25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</w:r>
      <w:r w:rsidR="002811A2" w:rsidRPr="004D6FF9">
        <w:rPr>
          <w:rFonts w:ascii="Arial" w:hAnsi="Arial" w:cs="Arial"/>
          <w:b/>
          <w:bCs/>
          <w:sz w:val="24"/>
          <w:szCs w:val="24"/>
          <w:lang w:val="bg-BG"/>
        </w:rPr>
        <w:t xml:space="preserve">Чл. 2. </w:t>
      </w:r>
      <w:r w:rsidR="00715CAA" w:rsidRPr="004D6FF9">
        <w:rPr>
          <w:rFonts w:ascii="Arial" w:hAnsi="Arial" w:cs="Arial"/>
          <w:sz w:val="24"/>
          <w:szCs w:val="24"/>
          <w:lang w:val="bg-BG"/>
        </w:rPr>
        <w:t>При липса на подходящ кандидат,</w:t>
      </w:r>
      <w:r w:rsidR="00715CAA" w:rsidRPr="004D6FF9">
        <w:rPr>
          <w:rFonts w:ascii="Arial" w:hAnsi="Arial" w:cs="Arial"/>
          <w:b/>
          <w:sz w:val="24"/>
          <w:szCs w:val="24"/>
          <w:lang w:val="bg-BG"/>
        </w:rPr>
        <w:t xml:space="preserve"> </w:t>
      </w:r>
      <w:r w:rsidR="009051B9" w:rsidRPr="004D6FF9">
        <w:rPr>
          <w:rFonts w:ascii="Arial" w:hAnsi="Arial" w:cs="Arial"/>
          <w:sz w:val="24"/>
          <w:szCs w:val="24"/>
          <w:lang w:val="bg-BG"/>
        </w:rPr>
        <w:t>Комисията</w:t>
      </w:r>
      <w:r w:rsidR="00715CAA" w:rsidRPr="004D6FF9">
        <w:rPr>
          <w:rFonts w:ascii="Arial" w:hAnsi="Arial" w:cs="Arial"/>
          <w:sz w:val="24"/>
          <w:szCs w:val="24"/>
          <w:lang w:val="bg-BG"/>
        </w:rPr>
        <w:t xml:space="preserve"> за Наградата на БАН не предлага неин носител за съответната година.</w:t>
      </w:r>
    </w:p>
    <w:p w14:paraId="10183249" w14:textId="64090DBD" w:rsidR="00591DEC" w:rsidRPr="004D6FF9" w:rsidRDefault="000D7F25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</w:r>
      <w:r w:rsidR="002811A2" w:rsidRPr="004D6FF9">
        <w:rPr>
          <w:rFonts w:ascii="Arial" w:hAnsi="Arial" w:cs="Arial"/>
          <w:b/>
          <w:bCs/>
          <w:sz w:val="24"/>
          <w:szCs w:val="24"/>
          <w:lang w:val="bg-BG"/>
        </w:rPr>
        <w:t xml:space="preserve">Чл. 3. </w:t>
      </w:r>
      <w:r w:rsidR="00591DEC" w:rsidRPr="004D6FF9">
        <w:rPr>
          <w:rFonts w:ascii="Arial" w:hAnsi="Arial" w:cs="Arial"/>
          <w:sz w:val="24"/>
          <w:szCs w:val="24"/>
          <w:lang w:val="bg-BG"/>
        </w:rPr>
        <w:t>Голямата н</w:t>
      </w:r>
      <w:r w:rsidR="00C26E4D" w:rsidRPr="004D6FF9">
        <w:rPr>
          <w:rFonts w:ascii="Arial" w:hAnsi="Arial" w:cs="Arial"/>
          <w:sz w:val="24"/>
          <w:szCs w:val="24"/>
          <w:lang w:val="bg-BG"/>
        </w:rPr>
        <w:t>аграда</w:t>
      </w:r>
      <w:r w:rsidR="00591DEC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9051B9" w:rsidRPr="004D6FF9">
        <w:rPr>
          <w:rFonts w:ascii="Arial" w:hAnsi="Arial" w:cs="Arial"/>
          <w:sz w:val="24"/>
          <w:szCs w:val="24"/>
          <w:lang w:val="bg-BG"/>
        </w:rPr>
        <w:t xml:space="preserve">за наука </w:t>
      </w:r>
      <w:r w:rsidR="00591DEC" w:rsidRPr="004D6FF9">
        <w:rPr>
          <w:rFonts w:ascii="Arial" w:hAnsi="Arial" w:cs="Arial"/>
          <w:sz w:val="24"/>
          <w:szCs w:val="24"/>
          <w:lang w:val="bg-BG"/>
        </w:rPr>
        <w:t>на БАН</w:t>
      </w:r>
      <w:r w:rsidR="00C26E4D" w:rsidRPr="004D6FF9">
        <w:rPr>
          <w:rFonts w:ascii="Arial" w:hAnsi="Arial" w:cs="Arial"/>
          <w:sz w:val="24"/>
          <w:szCs w:val="24"/>
          <w:lang w:val="bg-BG"/>
        </w:rPr>
        <w:t xml:space="preserve"> се връчва от </w:t>
      </w:r>
      <w:r w:rsidR="009051B9" w:rsidRPr="004D6FF9">
        <w:rPr>
          <w:rFonts w:ascii="Arial" w:hAnsi="Arial" w:cs="Arial"/>
          <w:sz w:val="24"/>
          <w:szCs w:val="24"/>
          <w:lang w:val="bg-BG"/>
        </w:rPr>
        <w:t>п</w:t>
      </w:r>
      <w:r w:rsidR="004A62F1" w:rsidRPr="004D6FF9">
        <w:rPr>
          <w:rFonts w:ascii="Arial" w:hAnsi="Arial" w:cs="Arial"/>
          <w:sz w:val="24"/>
          <w:szCs w:val="24"/>
          <w:lang w:val="bg-BG"/>
        </w:rPr>
        <w:t xml:space="preserve">редседателя на БАН </w:t>
      </w:r>
      <w:r w:rsidR="00BB4925" w:rsidRPr="004D6FF9">
        <w:rPr>
          <w:rFonts w:ascii="Arial" w:hAnsi="Arial" w:cs="Arial"/>
          <w:sz w:val="24"/>
          <w:szCs w:val="24"/>
          <w:lang w:val="bg-BG"/>
        </w:rPr>
        <w:t>или</w:t>
      </w:r>
      <w:r w:rsidR="00BB05D6" w:rsidRPr="004D6FF9">
        <w:rPr>
          <w:rFonts w:ascii="Arial" w:hAnsi="Arial" w:cs="Arial"/>
          <w:sz w:val="24"/>
          <w:szCs w:val="24"/>
          <w:lang w:val="bg-BG"/>
        </w:rPr>
        <w:t xml:space="preserve"> (</w:t>
      </w:r>
      <w:r w:rsidR="00EA718B" w:rsidRPr="004D6FF9">
        <w:rPr>
          <w:rFonts w:ascii="Arial" w:hAnsi="Arial" w:cs="Arial"/>
          <w:sz w:val="24"/>
          <w:szCs w:val="24"/>
          <w:lang w:val="bg-BG"/>
        </w:rPr>
        <w:t xml:space="preserve">в </w:t>
      </w:r>
      <w:r w:rsidR="00BB05D6" w:rsidRPr="004D6FF9">
        <w:rPr>
          <w:rFonts w:ascii="Arial" w:hAnsi="Arial" w:cs="Arial"/>
          <w:sz w:val="24"/>
          <w:szCs w:val="24"/>
          <w:lang w:val="bg-BG"/>
        </w:rPr>
        <w:t>негово отсъствие) от</w:t>
      </w:r>
      <w:r w:rsidR="004A62F1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9051B9" w:rsidRPr="004D6FF9">
        <w:rPr>
          <w:rFonts w:ascii="Arial" w:hAnsi="Arial" w:cs="Arial"/>
          <w:sz w:val="24"/>
          <w:szCs w:val="24"/>
          <w:lang w:val="bg-BG"/>
        </w:rPr>
        <w:t>п</w:t>
      </w:r>
      <w:r w:rsidR="00C26E4D" w:rsidRPr="004D6FF9">
        <w:rPr>
          <w:rFonts w:ascii="Arial" w:hAnsi="Arial" w:cs="Arial"/>
          <w:sz w:val="24"/>
          <w:szCs w:val="24"/>
          <w:lang w:val="bg-BG"/>
        </w:rPr>
        <w:t>редседателя на Коми</w:t>
      </w:r>
      <w:r w:rsidR="009051B9" w:rsidRPr="004D6FF9">
        <w:rPr>
          <w:rFonts w:ascii="Arial" w:hAnsi="Arial" w:cs="Arial"/>
          <w:sz w:val="24"/>
          <w:szCs w:val="24"/>
          <w:lang w:val="bg-BG"/>
        </w:rPr>
        <w:t>сията</w:t>
      </w:r>
      <w:r w:rsidR="00C26E4D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BB05D6" w:rsidRPr="004D6FF9">
        <w:rPr>
          <w:rFonts w:ascii="Arial" w:hAnsi="Arial" w:cs="Arial"/>
          <w:sz w:val="24"/>
          <w:szCs w:val="24"/>
          <w:lang w:val="bg-BG"/>
        </w:rPr>
        <w:t xml:space="preserve">на </w:t>
      </w:r>
      <w:r w:rsidR="00591DEC" w:rsidRPr="004D6FF9">
        <w:rPr>
          <w:rFonts w:ascii="Arial" w:hAnsi="Arial" w:cs="Arial"/>
          <w:sz w:val="24"/>
          <w:szCs w:val="24"/>
          <w:lang w:val="bg-BG"/>
        </w:rPr>
        <w:t xml:space="preserve">официалната </w:t>
      </w:r>
      <w:r w:rsidR="00C26E4D" w:rsidRPr="004D6FF9">
        <w:rPr>
          <w:rFonts w:ascii="Arial" w:hAnsi="Arial" w:cs="Arial"/>
          <w:sz w:val="24"/>
          <w:szCs w:val="24"/>
          <w:lang w:val="bg-BG"/>
        </w:rPr>
        <w:t>церемония</w:t>
      </w:r>
      <w:r w:rsidR="004A62F1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6120EF" w:rsidRPr="004D6FF9">
        <w:rPr>
          <w:rFonts w:ascii="Arial" w:hAnsi="Arial" w:cs="Arial"/>
          <w:sz w:val="24"/>
          <w:szCs w:val="24"/>
          <w:lang w:val="bg-BG"/>
        </w:rPr>
        <w:t>по</w:t>
      </w:r>
      <w:r w:rsidR="00420307">
        <w:rPr>
          <w:rFonts w:ascii="Arial" w:hAnsi="Arial" w:cs="Arial"/>
          <w:sz w:val="24"/>
          <w:szCs w:val="24"/>
          <w:lang w:val="bg-BG"/>
        </w:rPr>
        <w:t>светена на</w:t>
      </w:r>
      <w:r w:rsidR="006120EF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3A3C90" w:rsidRPr="004D6FF9">
        <w:rPr>
          <w:rFonts w:ascii="Arial" w:hAnsi="Arial" w:cs="Arial"/>
          <w:sz w:val="24"/>
          <w:szCs w:val="24"/>
          <w:lang w:val="bg-BG"/>
        </w:rPr>
        <w:t>ч</w:t>
      </w:r>
      <w:r w:rsidR="004A62F1" w:rsidRPr="004D6FF9">
        <w:rPr>
          <w:rFonts w:ascii="Arial" w:hAnsi="Arial" w:cs="Arial"/>
          <w:sz w:val="24"/>
          <w:szCs w:val="24"/>
          <w:lang w:val="bg-BG"/>
        </w:rPr>
        <w:t>естването на годишнината на БАН</w:t>
      </w:r>
      <w:r w:rsidR="00420307">
        <w:rPr>
          <w:rFonts w:ascii="Arial" w:hAnsi="Arial" w:cs="Arial"/>
          <w:sz w:val="24"/>
          <w:szCs w:val="24"/>
          <w:lang w:val="bg-BG"/>
        </w:rPr>
        <w:t>, след което</w:t>
      </w:r>
      <w:r w:rsidR="00BB05D6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C270D9" w:rsidRPr="004D6FF9">
        <w:rPr>
          <w:rFonts w:ascii="Arial" w:hAnsi="Arial" w:cs="Arial"/>
          <w:sz w:val="24"/>
          <w:szCs w:val="24"/>
          <w:lang w:val="bg-BG"/>
        </w:rPr>
        <w:t xml:space="preserve">се оповестява на </w:t>
      </w:r>
      <w:r w:rsidR="00F97CD7" w:rsidRPr="004D6FF9">
        <w:rPr>
          <w:rFonts w:ascii="Arial" w:hAnsi="Arial" w:cs="Arial"/>
          <w:sz w:val="24"/>
          <w:szCs w:val="24"/>
          <w:lang w:val="bg-BG"/>
        </w:rPr>
        <w:t>Интернет страницата</w:t>
      </w:r>
      <w:r w:rsidR="00C270D9" w:rsidRPr="004D6FF9">
        <w:rPr>
          <w:rFonts w:ascii="Arial" w:hAnsi="Arial" w:cs="Arial"/>
          <w:sz w:val="24"/>
          <w:szCs w:val="24"/>
          <w:lang w:val="bg-BG"/>
        </w:rPr>
        <w:t xml:space="preserve"> на БАН</w:t>
      </w:r>
      <w:r w:rsidR="00F97CD7" w:rsidRPr="004D6FF9">
        <w:rPr>
          <w:rFonts w:ascii="Arial" w:hAnsi="Arial" w:cs="Arial"/>
          <w:sz w:val="24"/>
          <w:szCs w:val="24"/>
          <w:lang w:val="bg-BG"/>
        </w:rPr>
        <w:t xml:space="preserve">, </w:t>
      </w:r>
      <w:r w:rsidR="00FF3920" w:rsidRPr="004D6FF9">
        <w:rPr>
          <w:rFonts w:ascii="Arial" w:hAnsi="Arial" w:cs="Arial"/>
          <w:sz w:val="24"/>
          <w:szCs w:val="24"/>
          <w:lang w:val="bg-BG"/>
        </w:rPr>
        <w:t>БТА</w:t>
      </w:r>
      <w:r w:rsidR="00F97CD7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C270D9" w:rsidRPr="004D6FF9">
        <w:rPr>
          <w:rFonts w:ascii="Arial" w:hAnsi="Arial" w:cs="Arial"/>
          <w:sz w:val="24"/>
          <w:szCs w:val="24"/>
          <w:lang w:val="bg-BG"/>
        </w:rPr>
        <w:t xml:space="preserve">и други средства за масова </w:t>
      </w:r>
      <w:r w:rsidR="00F97CD7" w:rsidRPr="004D6FF9">
        <w:rPr>
          <w:rFonts w:ascii="Arial" w:hAnsi="Arial" w:cs="Arial"/>
          <w:sz w:val="24"/>
          <w:szCs w:val="24"/>
          <w:lang w:val="bg-BG"/>
        </w:rPr>
        <w:t>информация</w:t>
      </w:r>
      <w:r w:rsidR="004A62F1" w:rsidRPr="004D6FF9">
        <w:rPr>
          <w:rFonts w:ascii="Arial" w:hAnsi="Arial" w:cs="Arial"/>
          <w:sz w:val="24"/>
          <w:szCs w:val="24"/>
          <w:lang w:val="bg-BG"/>
        </w:rPr>
        <w:t xml:space="preserve">. </w:t>
      </w:r>
    </w:p>
    <w:p w14:paraId="0B4DC30F" w14:textId="5B522648" w:rsidR="00EA060B" w:rsidRPr="004D6FF9" w:rsidRDefault="000D7F25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="002811A2" w:rsidRPr="004D6FF9">
        <w:rPr>
          <w:rFonts w:ascii="Arial" w:hAnsi="Arial" w:cs="Arial"/>
          <w:b/>
          <w:bCs/>
          <w:sz w:val="24"/>
          <w:szCs w:val="24"/>
          <w:lang w:val="bg-BG"/>
        </w:rPr>
        <w:t xml:space="preserve">Чл. 4. </w:t>
      </w:r>
      <w:r w:rsidR="004A62F1" w:rsidRPr="004D6FF9">
        <w:rPr>
          <w:rFonts w:ascii="Arial" w:hAnsi="Arial" w:cs="Arial"/>
          <w:sz w:val="24"/>
          <w:szCs w:val="24"/>
          <w:lang w:val="bg-BG"/>
        </w:rPr>
        <w:t xml:space="preserve">Носителят на </w:t>
      </w:r>
      <w:r w:rsidR="00BB4925" w:rsidRPr="004D6FF9">
        <w:rPr>
          <w:rFonts w:ascii="Arial" w:hAnsi="Arial" w:cs="Arial"/>
          <w:sz w:val="24"/>
          <w:szCs w:val="24"/>
          <w:lang w:val="bg-BG"/>
        </w:rPr>
        <w:t>Голямата н</w:t>
      </w:r>
      <w:r w:rsidR="004A62F1" w:rsidRPr="004D6FF9">
        <w:rPr>
          <w:rFonts w:ascii="Arial" w:hAnsi="Arial" w:cs="Arial"/>
          <w:sz w:val="24"/>
          <w:szCs w:val="24"/>
          <w:lang w:val="bg-BG"/>
        </w:rPr>
        <w:t xml:space="preserve">аграда </w:t>
      </w:r>
      <w:r w:rsidR="00C270D9" w:rsidRPr="004D6FF9">
        <w:rPr>
          <w:rFonts w:ascii="Arial" w:hAnsi="Arial" w:cs="Arial"/>
          <w:sz w:val="24"/>
          <w:szCs w:val="24"/>
          <w:lang w:val="bg-BG"/>
        </w:rPr>
        <w:t xml:space="preserve">за наука </w:t>
      </w:r>
      <w:r w:rsidR="004A62F1" w:rsidRPr="004D6FF9">
        <w:rPr>
          <w:rFonts w:ascii="Arial" w:hAnsi="Arial" w:cs="Arial"/>
          <w:sz w:val="24"/>
          <w:szCs w:val="24"/>
          <w:lang w:val="bg-BG"/>
        </w:rPr>
        <w:t xml:space="preserve">на БАН изнася </w:t>
      </w:r>
      <w:r w:rsidR="00C26E4D" w:rsidRPr="004D6FF9">
        <w:rPr>
          <w:rFonts w:ascii="Arial" w:hAnsi="Arial" w:cs="Arial"/>
          <w:sz w:val="24"/>
          <w:szCs w:val="24"/>
          <w:lang w:val="bg-BG"/>
        </w:rPr>
        <w:t>публична лекция</w:t>
      </w:r>
      <w:r w:rsidR="004875FE" w:rsidRPr="004D6FF9">
        <w:rPr>
          <w:rFonts w:ascii="Arial" w:hAnsi="Arial" w:cs="Arial"/>
          <w:sz w:val="24"/>
          <w:szCs w:val="24"/>
          <w:lang w:val="bg-BG"/>
        </w:rPr>
        <w:t xml:space="preserve"> </w:t>
      </w:r>
      <w:r w:rsidR="0094643F" w:rsidRPr="004D6FF9">
        <w:rPr>
          <w:rFonts w:ascii="Arial" w:hAnsi="Arial" w:cs="Arial"/>
          <w:sz w:val="24"/>
          <w:szCs w:val="24"/>
          <w:lang w:val="bg-BG"/>
        </w:rPr>
        <w:t xml:space="preserve">на открито заседание на </w:t>
      </w:r>
      <w:r w:rsidR="00F56ABB" w:rsidRPr="004D6FF9">
        <w:rPr>
          <w:rFonts w:ascii="Arial" w:hAnsi="Arial" w:cs="Arial"/>
          <w:sz w:val="24"/>
          <w:szCs w:val="24"/>
          <w:lang w:val="bg-BG"/>
        </w:rPr>
        <w:t>Академичния семинар на САЧК</w:t>
      </w:r>
      <w:r w:rsidR="00BB4925" w:rsidRPr="004D6FF9">
        <w:rPr>
          <w:rFonts w:ascii="Arial" w:hAnsi="Arial" w:cs="Arial"/>
          <w:sz w:val="24"/>
          <w:szCs w:val="24"/>
          <w:lang w:val="bg-BG"/>
        </w:rPr>
        <w:t xml:space="preserve">, </w:t>
      </w:r>
      <w:r w:rsidR="00420307">
        <w:rPr>
          <w:rFonts w:ascii="Arial" w:hAnsi="Arial" w:cs="Arial"/>
          <w:sz w:val="24"/>
          <w:szCs w:val="24"/>
          <w:lang w:val="bg-BG"/>
        </w:rPr>
        <w:t>която</w:t>
      </w:r>
      <w:r w:rsidR="0094643F" w:rsidRPr="004D6FF9">
        <w:rPr>
          <w:rFonts w:ascii="Arial" w:hAnsi="Arial" w:cs="Arial"/>
          <w:sz w:val="24"/>
          <w:szCs w:val="24"/>
          <w:lang w:val="bg-BG"/>
        </w:rPr>
        <w:t xml:space="preserve"> се публикува в „Списание</w:t>
      </w:r>
      <w:r w:rsidR="00662694" w:rsidRPr="004D6FF9">
        <w:rPr>
          <w:rFonts w:ascii="Arial" w:hAnsi="Arial" w:cs="Arial"/>
          <w:sz w:val="24"/>
          <w:szCs w:val="24"/>
          <w:lang w:val="bg-BG"/>
        </w:rPr>
        <w:t xml:space="preserve"> на БАН</w:t>
      </w:r>
      <w:r w:rsidR="0094643F" w:rsidRPr="004D6FF9">
        <w:rPr>
          <w:rFonts w:ascii="Arial" w:hAnsi="Arial" w:cs="Arial"/>
          <w:sz w:val="24"/>
          <w:szCs w:val="24"/>
          <w:lang w:val="bg-BG"/>
        </w:rPr>
        <w:t>“</w:t>
      </w:r>
      <w:r w:rsidR="00662694" w:rsidRPr="004D6FF9">
        <w:rPr>
          <w:rFonts w:ascii="Arial" w:hAnsi="Arial" w:cs="Arial"/>
          <w:sz w:val="24"/>
          <w:szCs w:val="24"/>
          <w:lang w:val="bg-BG"/>
        </w:rPr>
        <w:t>.</w:t>
      </w:r>
    </w:p>
    <w:p w14:paraId="523AEA88" w14:textId="77777777" w:rsidR="00670239" w:rsidRDefault="00670239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bg-BG"/>
        </w:rPr>
      </w:pPr>
    </w:p>
    <w:p w14:paraId="4E2FA299" w14:textId="526EF872" w:rsidR="001D4EDC" w:rsidRPr="004D6FF9" w:rsidRDefault="001D4EDC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</w:rPr>
        <w:t>V</w:t>
      </w:r>
      <w:r w:rsidRPr="004D6FF9">
        <w:rPr>
          <w:rFonts w:ascii="Arial" w:hAnsi="Arial" w:cs="Arial"/>
          <w:b/>
          <w:bCs/>
          <w:sz w:val="24"/>
          <w:szCs w:val="24"/>
          <w:lang w:val="ru-RU"/>
        </w:rPr>
        <w:t xml:space="preserve">. </w:t>
      </w:r>
      <w:r w:rsidRPr="004D6FF9">
        <w:rPr>
          <w:rFonts w:ascii="Arial" w:hAnsi="Arial" w:cs="Arial"/>
          <w:b/>
          <w:bCs/>
          <w:sz w:val="24"/>
          <w:szCs w:val="24"/>
          <w:lang w:val="bg-BG"/>
        </w:rPr>
        <w:t>Преходни и заклю</w:t>
      </w:r>
      <w:r w:rsidR="002426F2" w:rsidRPr="004D6FF9">
        <w:rPr>
          <w:rFonts w:ascii="Arial" w:hAnsi="Arial" w:cs="Arial"/>
          <w:b/>
          <w:bCs/>
          <w:sz w:val="24"/>
          <w:szCs w:val="24"/>
          <w:lang w:val="bg-BG"/>
        </w:rPr>
        <w:t>ч</w:t>
      </w:r>
      <w:r w:rsidRPr="004D6FF9">
        <w:rPr>
          <w:rFonts w:ascii="Arial" w:hAnsi="Arial" w:cs="Arial"/>
          <w:b/>
          <w:bCs/>
          <w:sz w:val="24"/>
          <w:szCs w:val="24"/>
          <w:lang w:val="bg-BG"/>
        </w:rPr>
        <w:t>ителни разпоредби</w:t>
      </w:r>
    </w:p>
    <w:p w14:paraId="3BEF58D3" w14:textId="7A0467E1" w:rsidR="00715CAA" w:rsidRPr="004D6FF9" w:rsidRDefault="000D7F25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</w:r>
      <w:r w:rsidR="002811A2" w:rsidRPr="004D6FF9">
        <w:rPr>
          <w:rFonts w:ascii="Arial" w:hAnsi="Arial" w:cs="Arial"/>
          <w:b/>
          <w:bCs/>
          <w:sz w:val="24"/>
          <w:szCs w:val="24"/>
          <w:lang w:val="ru-RU"/>
        </w:rPr>
        <w:t>&amp;1.</w:t>
      </w:r>
      <w:r w:rsidR="002811A2" w:rsidRPr="004D6FF9">
        <w:rPr>
          <w:rFonts w:ascii="Arial" w:hAnsi="Arial" w:cs="Arial"/>
          <w:sz w:val="24"/>
          <w:szCs w:val="24"/>
          <w:lang w:val="ru-RU"/>
        </w:rPr>
        <w:t xml:space="preserve"> </w:t>
      </w:r>
      <w:r w:rsidR="00715CAA" w:rsidRPr="004D6FF9">
        <w:rPr>
          <w:rFonts w:ascii="Arial" w:hAnsi="Arial" w:cs="Arial"/>
          <w:sz w:val="24"/>
          <w:szCs w:val="24"/>
          <w:lang w:val="bg-BG"/>
        </w:rPr>
        <w:t>След приключване на конкурса, документите, свързани с него, се предават за съхранение в архива на САЧК.</w:t>
      </w:r>
    </w:p>
    <w:p w14:paraId="4140D431" w14:textId="641F770D" w:rsidR="00591DEC" w:rsidRPr="004D6FF9" w:rsidRDefault="000D7F25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b/>
          <w:bCs/>
          <w:sz w:val="24"/>
          <w:szCs w:val="24"/>
          <w:lang w:val="bg-BG"/>
        </w:rPr>
        <w:tab/>
      </w:r>
      <w:r w:rsidR="002811A2" w:rsidRPr="004D6FF9">
        <w:rPr>
          <w:rFonts w:ascii="Arial" w:hAnsi="Arial" w:cs="Arial"/>
          <w:b/>
          <w:bCs/>
          <w:sz w:val="24"/>
          <w:szCs w:val="24"/>
          <w:lang w:val="ru-RU"/>
        </w:rPr>
        <w:t>&amp;2.</w:t>
      </w:r>
      <w:r w:rsidR="002811A2" w:rsidRPr="004D6FF9">
        <w:rPr>
          <w:rFonts w:ascii="Arial" w:hAnsi="Arial" w:cs="Arial"/>
          <w:sz w:val="24"/>
          <w:szCs w:val="24"/>
          <w:lang w:val="ru-RU"/>
        </w:rPr>
        <w:t xml:space="preserve"> </w:t>
      </w:r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Рецензиите за </w:t>
      </w:r>
      <w:r w:rsidR="00403F8C">
        <w:rPr>
          <w:rFonts w:ascii="Arial" w:hAnsi="Arial" w:cs="Arial"/>
          <w:sz w:val="24"/>
          <w:szCs w:val="24"/>
          <w:lang w:val="bg-BG"/>
        </w:rPr>
        <w:t>Н</w:t>
      </w:r>
      <w:r w:rsidR="005211DF" w:rsidRPr="004D6FF9">
        <w:rPr>
          <w:rFonts w:ascii="Arial" w:hAnsi="Arial" w:cs="Arial"/>
          <w:sz w:val="24"/>
          <w:szCs w:val="24"/>
          <w:lang w:val="bg-BG"/>
        </w:rPr>
        <w:t>аграда</w:t>
      </w:r>
      <w:r w:rsidR="00403F8C">
        <w:rPr>
          <w:rFonts w:ascii="Arial" w:hAnsi="Arial" w:cs="Arial"/>
          <w:sz w:val="24"/>
          <w:szCs w:val="24"/>
          <w:lang w:val="bg-BG"/>
        </w:rPr>
        <w:t>та</w:t>
      </w:r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 на БАН, изготвени от членове на САЧК, са безвъзмездни, а тези</w:t>
      </w:r>
      <w:r w:rsidR="00581627" w:rsidRPr="004D6FF9">
        <w:rPr>
          <w:rFonts w:ascii="Arial" w:hAnsi="Arial" w:cs="Arial"/>
          <w:sz w:val="24"/>
          <w:szCs w:val="24"/>
          <w:lang w:val="bg-BG"/>
        </w:rPr>
        <w:t>,</w:t>
      </w:r>
      <w:r w:rsidR="005211DF" w:rsidRPr="004D6FF9">
        <w:rPr>
          <w:rFonts w:ascii="Arial" w:hAnsi="Arial" w:cs="Arial"/>
          <w:sz w:val="24"/>
          <w:szCs w:val="24"/>
          <w:lang w:val="bg-BG"/>
        </w:rPr>
        <w:t xml:space="preserve"> изготвени от учени извън състава на САЧК, се заплащат в размер на една минимална работна заплата.</w:t>
      </w:r>
    </w:p>
    <w:p w14:paraId="4D3A0E4C" w14:textId="77777777" w:rsidR="00735CF0" w:rsidRPr="004D6FF9" w:rsidRDefault="00735CF0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</w:p>
    <w:p w14:paraId="6F19290D" w14:textId="77777777" w:rsidR="00BB4925" w:rsidRPr="004D6FF9" w:rsidRDefault="00F56ABB" w:rsidP="00670239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  <w:lang w:val="bg-BG"/>
        </w:rPr>
      </w:pPr>
      <w:r w:rsidRPr="004D6FF9">
        <w:rPr>
          <w:rFonts w:ascii="Arial" w:hAnsi="Arial" w:cs="Arial"/>
          <w:sz w:val="24"/>
          <w:szCs w:val="24"/>
          <w:lang w:val="bg-BG"/>
        </w:rPr>
        <w:tab/>
      </w:r>
      <w:r w:rsidR="005F1689" w:rsidRPr="004D6FF9">
        <w:rPr>
          <w:rFonts w:ascii="Arial" w:hAnsi="Arial" w:cs="Arial"/>
          <w:sz w:val="24"/>
          <w:szCs w:val="24"/>
          <w:lang w:val="bg-BG"/>
        </w:rPr>
        <w:t>Настоящият правилник е приет на заседание на САЧК, проведено на 26.02.2026 г.</w:t>
      </w:r>
    </w:p>
    <w:sectPr w:rsidR="00BB4925" w:rsidRPr="004D6FF9" w:rsidSect="00B9154B">
      <w:footerReference w:type="default" r:id="rId7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9AE6E" w14:textId="77777777" w:rsidR="002A7D8B" w:rsidRDefault="002A7D8B" w:rsidP="00F70020">
      <w:pPr>
        <w:spacing w:after="0" w:line="240" w:lineRule="auto"/>
      </w:pPr>
      <w:r>
        <w:separator/>
      </w:r>
    </w:p>
  </w:endnote>
  <w:endnote w:type="continuationSeparator" w:id="0">
    <w:p w14:paraId="181EB636" w14:textId="77777777" w:rsidR="002A7D8B" w:rsidRDefault="002A7D8B" w:rsidP="00F7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9131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B29C93" w14:textId="77777777" w:rsidR="00F64AAB" w:rsidRDefault="00F64A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F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2D7BDB" w14:textId="77777777" w:rsidR="00F64AAB" w:rsidRDefault="00F64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3182D" w14:textId="77777777" w:rsidR="002A7D8B" w:rsidRDefault="002A7D8B" w:rsidP="00F70020">
      <w:pPr>
        <w:spacing w:after="0" w:line="240" w:lineRule="auto"/>
      </w:pPr>
      <w:r>
        <w:separator/>
      </w:r>
    </w:p>
  </w:footnote>
  <w:footnote w:type="continuationSeparator" w:id="0">
    <w:p w14:paraId="6C379B0E" w14:textId="77777777" w:rsidR="002A7D8B" w:rsidRDefault="002A7D8B" w:rsidP="00F70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9B9"/>
    <w:multiLevelType w:val="hybridMultilevel"/>
    <w:tmpl w:val="BC187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12C38"/>
    <w:multiLevelType w:val="hybridMultilevel"/>
    <w:tmpl w:val="D108A13A"/>
    <w:lvl w:ilvl="0" w:tplc="0D46BA9E">
      <w:start w:val="1"/>
      <w:numFmt w:val="decimal"/>
      <w:lvlText w:val="%1."/>
      <w:lvlJc w:val="left"/>
      <w:pPr>
        <w:ind w:left="1020" w:hanging="360"/>
      </w:pPr>
      <w:rPr>
        <w:rFonts w:hint="default"/>
        <w:b/>
        <w:color w:val="C00000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ECA1D28"/>
    <w:multiLevelType w:val="multilevel"/>
    <w:tmpl w:val="E22C3A6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5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0" w:hanging="1440"/>
      </w:pPr>
      <w:rPr>
        <w:rFonts w:hint="default"/>
      </w:rPr>
    </w:lvl>
  </w:abstractNum>
  <w:abstractNum w:abstractNumId="3" w15:restartNumberingAfterBreak="0">
    <w:nsid w:val="0FFE2E40"/>
    <w:multiLevelType w:val="hybridMultilevel"/>
    <w:tmpl w:val="E9E20E8C"/>
    <w:lvl w:ilvl="0" w:tplc="E1FCFC3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9048C"/>
    <w:multiLevelType w:val="hybridMultilevel"/>
    <w:tmpl w:val="3224F4BA"/>
    <w:lvl w:ilvl="0" w:tplc="0D46BA9E">
      <w:start w:val="1"/>
      <w:numFmt w:val="decimal"/>
      <w:lvlText w:val="%1."/>
      <w:lvlJc w:val="left"/>
      <w:pPr>
        <w:ind w:left="1587" w:hanging="360"/>
      </w:pPr>
      <w:rPr>
        <w:rFonts w:hint="default"/>
        <w:b/>
        <w:color w:val="C00000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67400B"/>
    <w:multiLevelType w:val="hybridMultilevel"/>
    <w:tmpl w:val="D6F2AFF8"/>
    <w:lvl w:ilvl="0" w:tplc="002874F2">
      <w:start w:val="1"/>
      <w:numFmt w:val="decimal"/>
      <w:lvlText w:val="(%1)"/>
      <w:lvlJc w:val="left"/>
      <w:pPr>
        <w:ind w:left="1455" w:hanging="4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2BA50785"/>
    <w:multiLevelType w:val="hybridMultilevel"/>
    <w:tmpl w:val="31ECB97A"/>
    <w:lvl w:ilvl="0" w:tplc="E03C0A42">
      <w:start w:val="3"/>
      <w:numFmt w:val="decimal"/>
      <w:lvlText w:val="%1."/>
      <w:lvlJc w:val="left"/>
      <w:pPr>
        <w:ind w:left="1917" w:hanging="360"/>
      </w:pPr>
      <w:rPr>
        <w:rFonts w:hint="default"/>
        <w:b/>
        <w:color w:val="C00000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5242D9E"/>
    <w:multiLevelType w:val="hybridMultilevel"/>
    <w:tmpl w:val="F552E3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13A2D"/>
    <w:multiLevelType w:val="multilevel"/>
    <w:tmpl w:val="1820FC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9" w15:restartNumberingAfterBreak="0">
    <w:nsid w:val="53B33D9C"/>
    <w:multiLevelType w:val="hybridMultilevel"/>
    <w:tmpl w:val="8924D1BC"/>
    <w:lvl w:ilvl="0" w:tplc="48AC63A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10" w:hanging="360"/>
      </w:pPr>
    </w:lvl>
    <w:lvl w:ilvl="2" w:tplc="0402001B" w:tentative="1">
      <w:start w:val="1"/>
      <w:numFmt w:val="lowerRoman"/>
      <w:lvlText w:val="%3."/>
      <w:lvlJc w:val="right"/>
      <w:pPr>
        <w:ind w:left="2430" w:hanging="180"/>
      </w:pPr>
    </w:lvl>
    <w:lvl w:ilvl="3" w:tplc="0402000F" w:tentative="1">
      <w:start w:val="1"/>
      <w:numFmt w:val="decimal"/>
      <w:lvlText w:val="%4."/>
      <w:lvlJc w:val="left"/>
      <w:pPr>
        <w:ind w:left="3150" w:hanging="360"/>
      </w:pPr>
    </w:lvl>
    <w:lvl w:ilvl="4" w:tplc="04020019" w:tentative="1">
      <w:start w:val="1"/>
      <w:numFmt w:val="lowerLetter"/>
      <w:lvlText w:val="%5."/>
      <w:lvlJc w:val="left"/>
      <w:pPr>
        <w:ind w:left="3870" w:hanging="360"/>
      </w:pPr>
    </w:lvl>
    <w:lvl w:ilvl="5" w:tplc="0402001B" w:tentative="1">
      <w:start w:val="1"/>
      <w:numFmt w:val="lowerRoman"/>
      <w:lvlText w:val="%6."/>
      <w:lvlJc w:val="right"/>
      <w:pPr>
        <w:ind w:left="4590" w:hanging="180"/>
      </w:pPr>
    </w:lvl>
    <w:lvl w:ilvl="6" w:tplc="0402000F" w:tentative="1">
      <w:start w:val="1"/>
      <w:numFmt w:val="decimal"/>
      <w:lvlText w:val="%7."/>
      <w:lvlJc w:val="left"/>
      <w:pPr>
        <w:ind w:left="5310" w:hanging="360"/>
      </w:pPr>
    </w:lvl>
    <w:lvl w:ilvl="7" w:tplc="04020019" w:tentative="1">
      <w:start w:val="1"/>
      <w:numFmt w:val="lowerLetter"/>
      <w:lvlText w:val="%8."/>
      <w:lvlJc w:val="left"/>
      <w:pPr>
        <w:ind w:left="6030" w:hanging="360"/>
      </w:pPr>
    </w:lvl>
    <w:lvl w:ilvl="8" w:tplc="040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53DA187D"/>
    <w:multiLevelType w:val="hybridMultilevel"/>
    <w:tmpl w:val="BF4EAC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B3E46"/>
    <w:multiLevelType w:val="hybridMultilevel"/>
    <w:tmpl w:val="97D08716"/>
    <w:lvl w:ilvl="0" w:tplc="D77A0B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B3D41"/>
    <w:multiLevelType w:val="hybridMultilevel"/>
    <w:tmpl w:val="AA02A878"/>
    <w:lvl w:ilvl="0" w:tplc="E03C0A42">
      <w:start w:val="2"/>
      <w:numFmt w:val="decimal"/>
      <w:lvlText w:val="%1."/>
      <w:lvlJc w:val="left"/>
      <w:pPr>
        <w:ind w:left="1069" w:hanging="360"/>
      </w:pPr>
      <w:rPr>
        <w:rFonts w:hint="default"/>
        <w:b/>
        <w:color w:val="C00000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2036026"/>
    <w:multiLevelType w:val="multilevel"/>
    <w:tmpl w:val="E22C3A6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5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0" w:hanging="1440"/>
      </w:pPr>
      <w:rPr>
        <w:rFonts w:hint="default"/>
      </w:rPr>
    </w:lvl>
  </w:abstractNum>
  <w:abstractNum w:abstractNumId="14" w15:restartNumberingAfterBreak="0">
    <w:nsid w:val="6B851627"/>
    <w:multiLevelType w:val="multilevel"/>
    <w:tmpl w:val="45D2EEC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  <w:bCs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abstractNum w:abstractNumId="15" w15:restartNumberingAfterBreak="0">
    <w:nsid w:val="72C53EC7"/>
    <w:multiLevelType w:val="hybridMultilevel"/>
    <w:tmpl w:val="51105F9A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489027D"/>
    <w:multiLevelType w:val="multilevel"/>
    <w:tmpl w:val="1820FC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 w16cid:durableId="204415043">
    <w:abstractNumId w:val="2"/>
  </w:num>
  <w:num w:numId="2" w16cid:durableId="1948081274">
    <w:abstractNumId w:val="0"/>
  </w:num>
  <w:num w:numId="3" w16cid:durableId="17510231">
    <w:abstractNumId w:val="7"/>
  </w:num>
  <w:num w:numId="4" w16cid:durableId="1050572650">
    <w:abstractNumId w:val="10"/>
  </w:num>
  <w:num w:numId="5" w16cid:durableId="1648821059">
    <w:abstractNumId w:val="9"/>
  </w:num>
  <w:num w:numId="6" w16cid:durableId="2055884046">
    <w:abstractNumId w:val="15"/>
  </w:num>
  <w:num w:numId="7" w16cid:durableId="1033076573">
    <w:abstractNumId w:val="13"/>
  </w:num>
  <w:num w:numId="8" w16cid:durableId="1844196620">
    <w:abstractNumId w:val="12"/>
  </w:num>
  <w:num w:numId="9" w16cid:durableId="1828476380">
    <w:abstractNumId w:val="6"/>
  </w:num>
  <w:num w:numId="10" w16cid:durableId="80105340">
    <w:abstractNumId w:val="8"/>
  </w:num>
  <w:num w:numId="11" w16cid:durableId="1226264018">
    <w:abstractNumId w:val="14"/>
  </w:num>
  <w:num w:numId="12" w16cid:durableId="805270832">
    <w:abstractNumId w:val="1"/>
  </w:num>
  <w:num w:numId="13" w16cid:durableId="155996335">
    <w:abstractNumId w:val="4"/>
  </w:num>
  <w:num w:numId="14" w16cid:durableId="1563716540">
    <w:abstractNumId w:val="11"/>
  </w:num>
  <w:num w:numId="15" w16cid:durableId="270087646">
    <w:abstractNumId w:val="16"/>
  </w:num>
  <w:num w:numId="16" w16cid:durableId="1277449367">
    <w:abstractNumId w:val="3"/>
  </w:num>
  <w:num w:numId="17" w16cid:durableId="1868177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E4D"/>
    <w:rsid w:val="00017647"/>
    <w:rsid w:val="00035AED"/>
    <w:rsid w:val="00041CBA"/>
    <w:rsid w:val="000435A4"/>
    <w:rsid w:val="0004458B"/>
    <w:rsid w:val="000522FA"/>
    <w:rsid w:val="00057553"/>
    <w:rsid w:val="00075929"/>
    <w:rsid w:val="00083836"/>
    <w:rsid w:val="00095E44"/>
    <w:rsid w:val="000B2415"/>
    <w:rsid w:val="000B3A78"/>
    <w:rsid w:val="000B5D2E"/>
    <w:rsid w:val="000C400B"/>
    <w:rsid w:val="000D41BC"/>
    <w:rsid w:val="000D7F25"/>
    <w:rsid w:val="000F75EF"/>
    <w:rsid w:val="00130737"/>
    <w:rsid w:val="00135FFA"/>
    <w:rsid w:val="00144D84"/>
    <w:rsid w:val="00156C62"/>
    <w:rsid w:val="00156DF9"/>
    <w:rsid w:val="0018634A"/>
    <w:rsid w:val="00190E0C"/>
    <w:rsid w:val="001C6AEB"/>
    <w:rsid w:val="001D4EDC"/>
    <w:rsid w:val="002051B4"/>
    <w:rsid w:val="0020576E"/>
    <w:rsid w:val="00213E43"/>
    <w:rsid w:val="002426F2"/>
    <w:rsid w:val="0024561A"/>
    <w:rsid w:val="00271E1D"/>
    <w:rsid w:val="00271F51"/>
    <w:rsid w:val="002721C4"/>
    <w:rsid w:val="002811A2"/>
    <w:rsid w:val="002978EB"/>
    <w:rsid w:val="002A7D8B"/>
    <w:rsid w:val="002E1FF7"/>
    <w:rsid w:val="002F1F76"/>
    <w:rsid w:val="00315001"/>
    <w:rsid w:val="003340EB"/>
    <w:rsid w:val="00335AD1"/>
    <w:rsid w:val="0034194E"/>
    <w:rsid w:val="0035306E"/>
    <w:rsid w:val="003534CF"/>
    <w:rsid w:val="003542F4"/>
    <w:rsid w:val="003555E2"/>
    <w:rsid w:val="00356807"/>
    <w:rsid w:val="00370DC7"/>
    <w:rsid w:val="00375C72"/>
    <w:rsid w:val="003870BA"/>
    <w:rsid w:val="00391569"/>
    <w:rsid w:val="003A3C90"/>
    <w:rsid w:val="003B391E"/>
    <w:rsid w:val="003B60C9"/>
    <w:rsid w:val="003C6957"/>
    <w:rsid w:val="003D6481"/>
    <w:rsid w:val="003E5961"/>
    <w:rsid w:val="003F396B"/>
    <w:rsid w:val="003F5D10"/>
    <w:rsid w:val="003F7E89"/>
    <w:rsid w:val="00403F8C"/>
    <w:rsid w:val="00420307"/>
    <w:rsid w:val="00424AAA"/>
    <w:rsid w:val="00464054"/>
    <w:rsid w:val="0047149D"/>
    <w:rsid w:val="004875FE"/>
    <w:rsid w:val="00495489"/>
    <w:rsid w:val="004A4391"/>
    <w:rsid w:val="004A62F1"/>
    <w:rsid w:val="004C0B0D"/>
    <w:rsid w:val="004C4D63"/>
    <w:rsid w:val="004D6FF9"/>
    <w:rsid w:val="004E04CD"/>
    <w:rsid w:val="004F1A11"/>
    <w:rsid w:val="004F49EF"/>
    <w:rsid w:val="004F7F61"/>
    <w:rsid w:val="00507B3F"/>
    <w:rsid w:val="005211DF"/>
    <w:rsid w:val="00537F9D"/>
    <w:rsid w:val="005504F3"/>
    <w:rsid w:val="00556FA2"/>
    <w:rsid w:val="0056332F"/>
    <w:rsid w:val="00581627"/>
    <w:rsid w:val="00591DEC"/>
    <w:rsid w:val="00597325"/>
    <w:rsid w:val="005A12C3"/>
    <w:rsid w:val="005B00BD"/>
    <w:rsid w:val="005B6AD1"/>
    <w:rsid w:val="005C654A"/>
    <w:rsid w:val="005D2F59"/>
    <w:rsid w:val="005D5654"/>
    <w:rsid w:val="005F1689"/>
    <w:rsid w:val="005F601D"/>
    <w:rsid w:val="0060082E"/>
    <w:rsid w:val="00600D23"/>
    <w:rsid w:val="006052E1"/>
    <w:rsid w:val="006120EF"/>
    <w:rsid w:val="00613DB9"/>
    <w:rsid w:val="00620E99"/>
    <w:rsid w:val="00633C12"/>
    <w:rsid w:val="00652261"/>
    <w:rsid w:val="00654557"/>
    <w:rsid w:val="00662694"/>
    <w:rsid w:val="00670239"/>
    <w:rsid w:val="00673647"/>
    <w:rsid w:val="006860D4"/>
    <w:rsid w:val="00695BEE"/>
    <w:rsid w:val="006C215D"/>
    <w:rsid w:val="00715CAA"/>
    <w:rsid w:val="00730768"/>
    <w:rsid w:val="00735CF0"/>
    <w:rsid w:val="00737046"/>
    <w:rsid w:val="00740151"/>
    <w:rsid w:val="007637C6"/>
    <w:rsid w:val="00773B3C"/>
    <w:rsid w:val="00775EB0"/>
    <w:rsid w:val="00781014"/>
    <w:rsid w:val="00787215"/>
    <w:rsid w:val="007B3643"/>
    <w:rsid w:val="007B6A06"/>
    <w:rsid w:val="007C5C4E"/>
    <w:rsid w:val="007C78D1"/>
    <w:rsid w:val="007D1852"/>
    <w:rsid w:val="007D3104"/>
    <w:rsid w:val="008178C9"/>
    <w:rsid w:val="00825B53"/>
    <w:rsid w:val="00856F30"/>
    <w:rsid w:val="00861AA6"/>
    <w:rsid w:val="008728D1"/>
    <w:rsid w:val="00872D95"/>
    <w:rsid w:val="00876E33"/>
    <w:rsid w:val="00887CED"/>
    <w:rsid w:val="008939C2"/>
    <w:rsid w:val="008D0A0F"/>
    <w:rsid w:val="008E29E5"/>
    <w:rsid w:val="008E6168"/>
    <w:rsid w:val="009051B9"/>
    <w:rsid w:val="00923922"/>
    <w:rsid w:val="009341D1"/>
    <w:rsid w:val="0094643F"/>
    <w:rsid w:val="009959C8"/>
    <w:rsid w:val="009A4F77"/>
    <w:rsid w:val="009B2EC5"/>
    <w:rsid w:val="009B634A"/>
    <w:rsid w:val="009C1F7D"/>
    <w:rsid w:val="009E2111"/>
    <w:rsid w:val="009E4A8E"/>
    <w:rsid w:val="009F164F"/>
    <w:rsid w:val="00A34430"/>
    <w:rsid w:val="00A43D67"/>
    <w:rsid w:val="00A804E1"/>
    <w:rsid w:val="00A91CC6"/>
    <w:rsid w:val="00AA2CF3"/>
    <w:rsid w:val="00AC1A18"/>
    <w:rsid w:val="00AC4C5D"/>
    <w:rsid w:val="00AE0E3D"/>
    <w:rsid w:val="00AF6CDE"/>
    <w:rsid w:val="00B0406D"/>
    <w:rsid w:val="00B241B4"/>
    <w:rsid w:val="00B31F4F"/>
    <w:rsid w:val="00B3606F"/>
    <w:rsid w:val="00B725B1"/>
    <w:rsid w:val="00B838C2"/>
    <w:rsid w:val="00B9154B"/>
    <w:rsid w:val="00B92D0A"/>
    <w:rsid w:val="00BA3166"/>
    <w:rsid w:val="00BB05D6"/>
    <w:rsid w:val="00BB4925"/>
    <w:rsid w:val="00BB4EAA"/>
    <w:rsid w:val="00BC7C10"/>
    <w:rsid w:val="00BD5093"/>
    <w:rsid w:val="00C04B3F"/>
    <w:rsid w:val="00C22597"/>
    <w:rsid w:val="00C26E4D"/>
    <w:rsid w:val="00C270D9"/>
    <w:rsid w:val="00C461CE"/>
    <w:rsid w:val="00C63D9D"/>
    <w:rsid w:val="00C71EF4"/>
    <w:rsid w:val="00C7660E"/>
    <w:rsid w:val="00C84557"/>
    <w:rsid w:val="00C86EBA"/>
    <w:rsid w:val="00CA7F5D"/>
    <w:rsid w:val="00CC0953"/>
    <w:rsid w:val="00CD06AD"/>
    <w:rsid w:val="00CD6DE8"/>
    <w:rsid w:val="00CF1814"/>
    <w:rsid w:val="00CF3839"/>
    <w:rsid w:val="00D00490"/>
    <w:rsid w:val="00D12D35"/>
    <w:rsid w:val="00D47B1F"/>
    <w:rsid w:val="00D50BC9"/>
    <w:rsid w:val="00D54705"/>
    <w:rsid w:val="00D86CAF"/>
    <w:rsid w:val="00D97C22"/>
    <w:rsid w:val="00DA49ED"/>
    <w:rsid w:val="00DD30E0"/>
    <w:rsid w:val="00DE057F"/>
    <w:rsid w:val="00E0760F"/>
    <w:rsid w:val="00E11AAC"/>
    <w:rsid w:val="00E20CA6"/>
    <w:rsid w:val="00E42F75"/>
    <w:rsid w:val="00E43765"/>
    <w:rsid w:val="00E45D30"/>
    <w:rsid w:val="00E51632"/>
    <w:rsid w:val="00E517E0"/>
    <w:rsid w:val="00E61938"/>
    <w:rsid w:val="00E842E3"/>
    <w:rsid w:val="00E964B5"/>
    <w:rsid w:val="00EA060B"/>
    <w:rsid w:val="00EA3573"/>
    <w:rsid w:val="00EA3CF2"/>
    <w:rsid w:val="00EA4B19"/>
    <w:rsid w:val="00EA718B"/>
    <w:rsid w:val="00EC1C9A"/>
    <w:rsid w:val="00EC3C74"/>
    <w:rsid w:val="00ED26EF"/>
    <w:rsid w:val="00EF10DF"/>
    <w:rsid w:val="00EF7918"/>
    <w:rsid w:val="00F22A22"/>
    <w:rsid w:val="00F27D1A"/>
    <w:rsid w:val="00F508D9"/>
    <w:rsid w:val="00F5525F"/>
    <w:rsid w:val="00F56ABB"/>
    <w:rsid w:val="00F60B7A"/>
    <w:rsid w:val="00F610FD"/>
    <w:rsid w:val="00F64AAB"/>
    <w:rsid w:val="00F70020"/>
    <w:rsid w:val="00F97CD7"/>
    <w:rsid w:val="00FA1312"/>
    <w:rsid w:val="00FA2506"/>
    <w:rsid w:val="00FA6058"/>
    <w:rsid w:val="00FD1937"/>
    <w:rsid w:val="00FE7687"/>
    <w:rsid w:val="00FE7C58"/>
    <w:rsid w:val="00F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562B6"/>
  <w15:docId w15:val="{DFF652A0-91EF-4712-B7E8-B95362D1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E4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E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00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02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00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020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</dc:creator>
  <cp:keywords/>
  <dc:description/>
  <cp:lastModifiedBy>Ivan Ivanov</cp:lastModifiedBy>
  <cp:revision>50</cp:revision>
  <cp:lastPrinted>2026-02-19T08:24:00Z</cp:lastPrinted>
  <dcterms:created xsi:type="dcterms:W3CDTF">2026-02-11T13:12:00Z</dcterms:created>
  <dcterms:modified xsi:type="dcterms:W3CDTF">2026-02-27T08:43:00Z</dcterms:modified>
</cp:coreProperties>
</file>